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A29" w:rsidRPr="006A28E4" w:rsidRDefault="004F5A29" w:rsidP="00720549">
      <w:pPr>
        <w:jc w:val="right"/>
      </w:pPr>
      <w:bookmarkStart w:id="0" w:name="_GoBack"/>
      <w:bookmarkEnd w:id="0"/>
    </w:p>
    <w:p w:rsidR="003A66DA" w:rsidRDefault="003A66DA" w:rsidP="009011F4">
      <w:pPr>
        <w:ind w:firstLine="709"/>
        <w:jc w:val="center"/>
        <w:rPr>
          <w:b/>
        </w:rPr>
      </w:pPr>
    </w:p>
    <w:p w:rsidR="009C7BA4" w:rsidRDefault="009C7BA4" w:rsidP="009011F4">
      <w:pPr>
        <w:ind w:firstLine="709"/>
        <w:jc w:val="center"/>
        <w:rPr>
          <w:b/>
        </w:rPr>
      </w:pPr>
    </w:p>
    <w:p w:rsidR="009C7BA4" w:rsidRDefault="009C7BA4" w:rsidP="009011F4">
      <w:pPr>
        <w:ind w:firstLine="709"/>
        <w:jc w:val="center"/>
        <w:rPr>
          <w:b/>
        </w:rPr>
      </w:pPr>
    </w:p>
    <w:p w:rsidR="009C7BA4" w:rsidRDefault="009C7BA4" w:rsidP="009011F4">
      <w:pPr>
        <w:ind w:firstLine="709"/>
        <w:jc w:val="center"/>
        <w:rPr>
          <w:b/>
        </w:rPr>
      </w:pPr>
    </w:p>
    <w:p w:rsidR="009C7BA4" w:rsidRPr="00684EB1" w:rsidRDefault="009C7BA4" w:rsidP="009011F4">
      <w:pPr>
        <w:ind w:firstLine="709"/>
        <w:jc w:val="center"/>
        <w:rPr>
          <w:b/>
        </w:rPr>
      </w:pPr>
    </w:p>
    <w:p w:rsidR="006D50D8" w:rsidRPr="00684EB1" w:rsidRDefault="006D50D8" w:rsidP="009011F4">
      <w:pPr>
        <w:ind w:firstLine="709"/>
        <w:jc w:val="center"/>
        <w:rPr>
          <w:b/>
        </w:rPr>
      </w:pPr>
    </w:p>
    <w:p w:rsidR="006D50D8" w:rsidRPr="00684EB1" w:rsidRDefault="006D50D8" w:rsidP="009011F4">
      <w:pPr>
        <w:ind w:firstLine="709"/>
        <w:jc w:val="center"/>
        <w:rPr>
          <w:b/>
        </w:rPr>
      </w:pPr>
    </w:p>
    <w:p w:rsidR="006D50D8" w:rsidRPr="00684EB1" w:rsidRDefault="006D50D8" w:rsidP="009011F4">
      <w:pPr>
        <w:ind w:firstLine="709"/>
        <w:jc w:val="center"/>
        <w:rPr>
          <w:b/>
        </w:rPr>
      </w:pPr>
    </w:p>
    <w:p w:rsidR="006D50D8" w:rsidRPr="00684EB1" w:rsidRDefault="006D50D8" w:rsidP="009011F4">
      <w:pPr>
        <w:ind w:firstLine="709"/>
        <w:jc w:val="center"/>
        <w:rPr>
          <w:b/>
        </w:rPr>
      </w:pPr>
    </w:p>
    <w:p w:rsidR="006D50D8" w:rsidRPr="00684EB1" w:rsidRDefault="006D50D8" w:rsidP="009011F4">
      <w:pPr>
        <w:ind w:firstLine="709"/>
        <w:jc w:val="center"/>
        <w:rPr>
          <w:b/>
        </w:rPr>
      </w:pPr>
    </w:p>
    <w:p w:rsidR="006D50D8" w:rsidRPr="00684EB1" w:rsidRDefault="006D50D8" w:rsidP="009011F4">
      <w:pPr>
        <w:ind w:firstLine="709"/>
        <w:jc w:val="center"/>
        <w:rPr>
          <w:b/>
        </w:rPr>
      </w:pPr>
    </w:p>
    <w:p w:rsidR="006D50D8" w:rsidRPr="00684EB1" w:rsidRDefault="006D50D8" w:rsidP="009011F4">
      <w:pPr>
        <w:ind w:firstLine="709"/>
        <w:jc w:val="center"/>
        <w:rPr>
          <w:b/>
        </w:rPr>
      </w:pPr>
    </w:p>
    <w:p w:rsidR="006D50D8" w:rsidRPr="00684EB1" w:rsidRDefault="006D50D8" w:rsidP="009011F4">
      <w:pPr>
        <w:ind w:firstLine="709"/>
        <w:jc w:val="center"/>
        <w:rPr>
          <w:b/>
        </w:rPr>
      </w:pPr>
    </w:p>
    <w:p w:rsidR="006D50D8" w:rsidRPr="00684EB1" w:rsidRDefault="006D50D8" w:rsidP="009011F4">
      <w:pPr>
        <w:ind w:firstLine="709"/>
        <w:jc w:val="center"/>
        <w:rPr>
          <w:b/>
        </w:rPr>
      </w:pPr>
    </w:p>
    <w:p w:rsidR="006D50D8" w:rsidRPr="00684EB1" w:rsidRDefault="006D50D8" w:rsidP="009011F4">
      <w:pPr>
        <w:ind w:firstLine="709"/>
        <w:jc w:val="center"/>
        <w:rPr>
          <w:b/>
        </w:rPr>
      </w:pPr>
    </w:p>
    <w:p w:rsidR="006D50D8" w:rsidRPr="00684EB1" w:rsidRDefault="006D50D8" w:rsidP="009011F4">
      <w:pPr>
        <w:ind w:firstLine="709"/>
        <w:jc w:val="center"/>
        <w:rPr>
          <w:b/>
        </w:rPr>
      </w:pPr>
    </w:p>
    <w:p w:rsidR="006D50D8" w:rsidRPr="00684EB1" w:rsidRDefault="006D50D8" w:rsidP="009011F4">
      <w:pPr>
        <w:ind w:firstLine="709"/>
        <w:jc w:val="center"/>
        <w:rPr>
          <w:b/>
        </w:rPr>
      </w:pPr>
    </w:p>
    <w:p w:rsidR="006D50D8" w:rsidRPr="00684EB1" w:rsidRDefault="006D50D8" w:rsidP="009011F4">
      <w:pPr>
        <w:ind w:firstLine="709"/>
        <w:jc w:val="center"/>
        <w:rPr>
          <w:b/>
        </w:rPr>
      </w:pPr>
    </w:p>
    <w:p w:rsidR="00622445" w:rsidRPr="00684EB1" w:rsidRDefault="00632CAA" w:rsidP="009011F4">
      <w:pPr>
        <w:ind w:firstLine="709"/>
        <w:jc w:val="center"/>
        <w:rPr>
          <w:b/>
        </w:rPr>
      </w:pPr>
      <w:r w:rsidRPr="00684EB1">
        <w:rPr>
          <w:b/>
        </w:rPr>
        <w:t xml:space="preserve">Отчет мэра района - Чемезова Сергея Николаевича </w:t>
      </w:r>
    </w:p>
    <w:p w:rsidR="00622445" w:rsidRPr="00684EB1" w:rsidRDefault="00632CAA" w:rsidP="009011F4">
      <w:pPr>
        <w:ind w:firstLine="709"/>
        <w:jc w:val="center"/>
        <w:rPr>
          <w:b/>
        </w:rPr>
      </w:pPr>
      <w:r w:rsidRPr="00684EB1">
        <w:rPr>
          <w:b/>
        </w:rPr>
        <w:t xml:space="preserve">«О социально-экономическом положении Усть-Удинского района </w:t>
      </w:r>
    </w:p>
    <w:p w:rsidR="00FD31B2" w:rsidRPr="00684EB1" w:rsidRDefault="00632CAA" w:rsidP="009011F4">
      <w:pPr>
        <w:ind w:firstLine="709"/>
        <w:jc w:val="center"/>
        <w:rPr>
          <w:b/>
        </w:rPr>
      </w:pPr>
      <w:r w:rsidRPr="00684EB1">
        <w:rPr>
          <w:b/>
        </w:rPr>
        <w:t>и о деятельн</w:t>
      </w:r>
      <w:r w:rsidR="00B96926" w:rsidRPr="00684EB1">
        <w:rPr>
          <w:b/>
        </w:rPr>
        <w:t>ости администрации района за 202</w:t>
      </w:r>
      <w:r w:rsidR="00977A06" w:rsidRPr="00684EB1">
        <w:rPr>
          <w:b/>
        </w:rPr>
        <w:t>1</w:t>
      </w:r>
      <w:r w:rsidRPr="00684EB1">
        <w:rPr>
          <w:b/>
        </w:rPr>
        <w:t xml:space="preserve"> год»</w:t>
      </w:r>
    </w:p>
    <w:p w:rsidR="00F65251" w:rsidRPr="00684EB1" w:rsidRDefault="00F65251" w:rsidP="00F65251">
      <w:pPr>
        <w:jc w:val="center"/>
        <w:rPr>
          <w:b/>
        </w:rPr>
      </w:pPr>
    </w:p>
    <w:p w:rsidR="00F71A0A" w:rsidRPr="00684EB1" w:rsidRDefault="00F71A0A" w:rsidP="00F71A0A"/>
    <w:p w:rsidR="00F71A0A" w:rsidRPr="00684EB1" w:rsidRDefault="00F71A0A" w:rsidP="00F71A0A">
      <w:pPr>
        <w:jc w:val="center"/>
        <w:rPr>
          <w:b/>
        </w:rPr>
      </w:pPr>
    </w:p>
    <w:p w:rsidR="00F71A0A" w:rsidRPr="00684EB1" w:rsidRDefault="00F71A0A" w:rsidP="00F71A0A">
      <w:pPr>
        <w:jc w:val="center"/>
        <w:rPr>
          <w:b/>
        </w:rPr>
      </w:pPr>
    </w:p>
    <w:p w:rsidR="00F71A0A" w:rsidRPr="00684EB1" w:rsidRDefault="00F71A0A" w:rsidP="00F71A0A">
      <w:pPr>
        <w:jc w:val="center"/>
        <w:rPr>
          <w:b/>
        </w:rPr>
      </w:pPr>
    </w:p>
    <w:p w:rsidR="00F71A0A" w:rsidRPr="00684EB1" w:rsidRDefault="00F71A0A" w:rsidP="00F71A0A">
      <w:pPr>
        <w:jc w:val="center"/>
        <w:rPr>
          <w:b/>
        </w:rPr>
      </w:pPr>
    </w:p>
    <w:p w:rsidR="00F71A0A" w:rsidRPr="00684EB1" w:rsidRDefault="00F71A0A" w:rsidP="00F71A0A">
      <w:pPr>
        <w:jc w:val="center"/>
        <w:rPr>
          <w:b/>
        </w:rPr>
      </w:pPr>
    </w:p>
    <w:p w:rsidR="00F71A0A" w:rsidRPr="00684EB1" w:rsidRDefault="00F71A0A" w:rsidP="00F71A0A">
      <w:pPr>
        <w:jc w:val="center"/>
        <w:rPr>
          <w:b/>
        </w:rPr>
      </w:pPr>
    </w:p>
    <w:p w:rsidR="00F71A0A" w:rsidRPr="00684EB1" w:rsidRDefault="00F71A0A" w:rsidP="00F71A0A">
      <w:pPr>
        <w:jc w:val="center"/>
        <w:rPr>
          <w:b/>
        </w:rPr>
      </w:pPr>
    </w:p>
    <w:p w:rsidR="00F71A0A" w:rsidRPr="00684EB1" w:rsidRDefault="00F71A0A" w:rsidP="00F71A0A">
      <w:pPr>
        <w:jc w:val="center"/>
        <w:rPr>
          <w:b/>
        </w:rPr>
      </w:pPr>
    </w:p>
    <w:p w:rsidR="00F71A0A" w:rsidRPr="00684EB1" w:rsidRDefault="00F71A0A" w:rsidP="00F71A0A">
      <w:pPr>
        <w:jc w:val="center"/>
        <w:rPr>
          <w:b/>
        </w:rPr>
      </w:pPr>
    </w:p>
    <w:p w:rsidR="00F71A0A" w:rsidRPr="00684EB1" w:rsidRDefault="00F71A0A" w:rsidP="00F71A0A">
      <w:pPr>
        <w:jc w:val="center"/>
        <w:rPr>
          <w:b/>
        </w:rPr>
      </w:pPr>
    </w:p>
    <w:p w:rsidR="00F71A0A" w:rsidRPr="00684EB1" w:rsidRDefault="00F71A0A" w:rsidP="00F71A0A">
      <w:pPr>
        <w:jc w:val="center"/>
        <w:rPr>
          <w:b/>
        </w:rPr>
      </w:pPr>
    </w:p>
    <w:p w:rsidR="00F71A0A" w:rsidRPr="00684EB1" w:rsidRDefault="00F71A0A" w:rsidP="00F71A0A">
      <w:pPr>
        <w:jc w:val="center"/>
        <w:rPr>
          <w:b/>
        </w:rPr>
      </w:pPr>
    </w:p>
    <w:p w:rsidR="00F71A0A" w:rsidRPr="00684EB1" w:rsidRDefault="00F71A0A" w:rsidP="00F71A0A">
      <w:pPr>
        <w:jc w:val="center"/>
        <w:rPr>
          <w:b/>
        </w:rPr>
      </w:pPr>
    </w:p>
    <w:p w:rsidR="00F71A0A" w:rsidRPr="00684EB1" w:rsidRDefault="00F71A0A" w:rsidP="00F71A0A">
      <w:pPr>
        <w:jc w:val="center"/>
        <w:rPr>
          <w:b/>
        </w:rPr>
      </w:pPr>
    </w:p>
    <w:p w:rsidR="00F71A0A" w:rsidRPr="00684EB1" w:rsidRDefault="00F71A0A" w:rsidP="00F71A0A">
      <w:pPr>
        <w:jc w:val="center"/>
        <w:rPr>
          <w:b/>
        </w:rPr>
      </w:pPr>
    </w:p>
    <w:p w:rsidR="00F71A0A" w:rsidRPr="00684EB1" w:rsidRDefault="00F71A0A" w:rsidP="00F71A0A">
      <w:pPr>
        <w:jc w:val="center"/>
        <w:rPr>
          <w:b/>
        </w:rPr>
      </w:pPr>
    </w:p>
    <w:p w:rsidR="00F71A0A" w:rsidRPr="00684EB1" w:rsidRDefault="00F71A0A" w:rsidP="00F71A0A">
      <w:pPr>
        <w:jc w:val="center"/>
        <w:rPr>
          <w:b/>
        </w:rPr>
      </w:pPr>
    </w:p>
    <w:p w:rsidR="00F71A0A" w:rsidRPr="00684EB1" w:rsidRDefault="00F71A0A" w:rsidP="00F71A0A">
      <w:pPr>
        <w:jc w:val="center"/>
        <w:rPr>
          <w:b/>
        </w:rPr>
      </w:pPr>
    </w:p>
    <w:p w:rsidR="00F71A0A" w:rsidRPr="00684EB1" w:rsidRDefault="00F71A0A" w:rsidP="00F71A0A">
      <w:pPr>
        <w:jc w:val="center"/>
        <w:rPr>
          <w:b/>
        </w:rPr>
      </w:pPr>
    </w:p>
    <w:p w:rsidR="00F71A0A" w:rsidRPr="00684EB1" w:rsidRDefault="00F71A0A" w:rsidP="00F71A0A">
      <w:pPr>
        <w:jc w:val="center"/>
        <w:rPr>
          <w:b/>
        </w:rPr>
      </w:pPr>
    </w:p>
    <w:p w:rsidR="00F71A0A" w:rsidRPr="00684EB1" w:rsidRDefault="00F71A0A" w:rsidP="00F71A0A">
      <w:pPr>
        <w:jc w:val="center"/>
        <w:rPr>
          <w:b/>
        </w:rPr>
      </w:pPr>
    </w:p>
    <w:p w:rsidR="00F71A0A" w:rsidRPr="00684EB1" w:rsidRDefault="00F71A0A" w:rsidP="00F71A0A">
      <w:pPr>
        <w:jc w:val="center"/>
        <w:rPr>
          <w:b/>
        </w:rPr>
      </w:pPr>
    </w:p>
    <w:p w:rsidR="00F71A0A" w:rsidRPr="00684EB1" w:rsidRDefault="00F71A0A" w:rsidP="00F71A0A">
      <w:pPr>
        <w:jc w:val="center"/>
        <w:rPr>
          <w:b/>
        </w:rPr>
      </w:pPr>
    </w:p>
    <w:p w:rsidR="00F71A0A" w:rsidRPr="00684EB1" w:rsidRDefault="00F71A0A" w:rsidP="00F71A0A">
      <w:pPr>
        <w:jc w:val="center"/>
        <w:rPr>
          <w:b/>
        </w:rPr>
      </w:pPr>
    </w:p>
    <w:p w:rsidR="00F71A0A" w:rsidRPr="00684EB1" w:rsidRDefault="00F71A0A" w:rsidP="00F71A0A">
      <w:pPr>
        <w:jc w:val="center"/>
        <w:rPr>
          <w:b/>
        </w:rPr>
      </w:pPr>
    </w:p>
    <w:p w:rsidR="00F71A0A" w:rsidRPr="00684EB1" w:rsidRDefault="00F71A0A" w:rsidP="00F71A0A">
      <w:pPr>
        <w:jc w:val="center"/>
        <w:rPr>
          <w:b/>
        </w:rPr>
      </w:pPr>
    </w:p>
    <w:p w:rsidR="00F71A0A" w:rsidRPr="00684EB1" w:rsidRDefault="00F71A0A" w:rsidP="00F71A0A">
      <w:pPr>
        <w:jc w:val="center"/>
        <w:rPr>
          <w:b/>
        </w:rPr>
      </w:pPr>
    </w:p>
    <w:p w:rsidR="00F71A0A" w:rsidRPr="00684EB1" w:rsidRDefault="00F71A0A" w:rsidP="00F71A0A">
      <w:pPr>
        <w:jc w:val="center"/>
        <w:rPr>
          <w:b/>
        </w:rPr>
      </w:pPr>
    </w:p>
    <w:p w:rsidR="00511809" w:rsidRPr="00684EB1" w:rsidRDefault="00511809" w:rsidP="00F71A0A">
      <w:pPr>
        <w:pStyle w:val="210"/>
        <w:spacing w:after="0" w:line="240" w:lineRule="auto"/>
        <w:ind w:left="0"/>
        <w:jc w:val="center"/>
        <w:rPr>
          <w:b/>
          <w:sz w:val="24"/>
          <w:szCs w:val="24"/>
        </w:rPr>
      </w:pPr>
    </w:p>
    <w:p w:rsidR="00F71A0A" w:rsidRPr="00684EB1" w:rsidRDefault="00F71A0A" w:rsidP="00F71A0A">
      <w:pPr>
        <w:pStyle w:val="210"/>
        <w:spacing w:after="0" w:line="240" w:lineRule="auto"/>
        <w:ind w:left="0"/>
        <w:jc w:val="center"/>
        <w:rPr>
          <w:b/>
          <w:sz w:val="24"/>
          <w:szCs w:val="24"/>
        </w:rPr>
      </w:pPr>
      <w:r w:rsidRPr="00684EB1">
        <w:rPr>
          <w:b/>
          <w:sz w:val="24"/>
          <w:szCs w:val="24"/>
        </w:rPr>
        <w:lastRenderedPageBreak/>
        <w:t xml:space="preserve">Уважаемые депутаты </w:t>
      </w:r>
      <w:r w:rsidR="00A329FF" w:rsidRPr="00684EB1">
        <w:rPr>
          <w:b/>
          <w:sz w:val="24"/>
          <w:szCs w:val="24"/>
        </w:rPr>
        <w:t>районной Думы</w:t>
      </w:r>
      <w:r w:rsidRPr="00684EB1">
        <w:rPr>
          <w:b/>
          <w:sz w:val="24"/>
          <w:szCs w:val="24"/>
        </w:rPr>
        <w:t>!</w:t>
      </w:r>
    </w:p>
    <w:p w:rsidR="00F71A0A" w:rsidRPr="00684EB1" w:rsidRDefault="00F71A0A" w:rsidP="00F71A0A">
      <w:pPr>
        <w:pStyle w:val="210"/>
        <w:spacing w:after="0" w:line="240" w:lineRule="auto"/>
        <w:ind w:left="0"/>
        <w:jc w:val="center"/>
        <w:rPr>
          <w:b/>
          <w:sz w:val="24"/>
          <w:szCs w:val="24"/>
        </w:rPr>
      </w:pPr>
      <w:r w:rsidRPr="00684EB1">
        <w:rPr>
          <w:b/>
          <w:sz w:val="24"/>
          <w:szCs w:val="24"/>
        </w:rPr>
        <w:t xml:space="preserve">Уважаемые жители </w:t>
      </w:r>
      <w:r w:rsidR="000B3B3A" w:rsidRPr="00684EB1">
        <w:rPr>
          <w:b/>
          <w:sz w:val="24"/>
          <w:szCs w:val="24"/>
        </w:rPr>
        <w:t>Усть-Удинского района</w:t>
      </w:r>
      <w:r w:rsidRPr="00684EB1">
        <w:rPr>
          <w:b/>
          <w:sz w:val="24"/>
          <w:szCs w:val="24"/>
        </w:rPr>
        <w:t>!</w:t>
      </w:r>
    </w:p>
    <w:p w:rsidR="00F71A0A" w:rsidRPr="00684EB1" w:rsidRDefault="00F71A0A" w:rsidP="003332E6">
      <w:pPr>
        <w:jc w:val="both"/>
        <w:rPr>
          <w:sz w:val="28"/>
          <w:szCs w:val="28"/>
        </w:rPr>
      </w:pPr>
    </w:p>
    <w:p w:rsidR="0059002A" w:rsidRPr="00684EB1" w:rsidRDefault="0059002A" w:rsidP="003332E6">
      <w:pPr>
        <w:ind w:firstLine="708"/>
        <w:jc w:val="both"/>
      </w:pPr>
      <w:r w:rsidRPr="00684EB1">
        <w:t>В соответствии с Федеральным законом от 06.10.2003г. № 131-ФЗ «Об общих принципах организации местного самоуправления в Российской Федерации», Уставом районного муниципального</w:t>
      </w:r>
      <w:r w:rsidR="00F97ADA" w:rsidRPr="00684EB1">
        <w:t xml:space="preserve"> образования «Усть-Удинский рай</w:t>
      </w:r>
      <w:r w:rsidRPr="00684EB1">
        <w:t>он», Вашему вниманию представлен ежегодный отчет о резул</w:t>
      </w:r>
      <w:r w:rsidR="00142494">
        <w:t xml:space="preserve">ьтатах деятельности мэра района </w:t>
      </w:r>
      <w:r w:rsidRPr="00684EB1">
        <w:t>и районной администрации</w:t>
      </w:r>
      <w:r w:rsidR="003332E6" w:rsidRPr="00684EB1">
        <w:t xml:space="preserve"> за 20</w:t>
      </w:r>
      <w:r w:rsidR="00871190" w:rsidRPr="00684EB1">
        <w:t>2</w:t>
      </w:r>
      <w:r w:rsidR="004B39A1" w:rsidRPr="00684EB1">
        <w:t>1</w:t>
      </w:r>
      <w:r w:rsidR="003332E6" w:rsidRPr="00684EB1">
        <w:t xml:space="preserve"> год</w:t>
      </w:r>
      <w:r w:rsidRPr="00684EB1">
        <w:t>.</w:t>
      </w:r>
    </w:p>
    <w:p w:rsidR="00BB27D1" w:rsidRPr="00684EB1" w:rsidRDefault="00BB27D1" w:rsidP="00C50484">
      <w:pPr>
        <w:pStyle w:val="210"/>
        <w:spacing w:after="0" w:line="240" w:lineRule="auto"/>
        <w:ind w:left="720"/>
        <w:jc w:val="center"/>
        <w:rPr>
          <w:b/>
          <w:sz w:val="24"/>
          <w:szCs w:val="24"/>
        </w:rPr>
      </w:pPr>
    </w:p>
    <w:p w:rsidR="00A949BA" w:rsidRPr="00684EB1" w:rsidRDefault="00A949BA" w:rsidP="00C50484">
      <w:pPr>
        <w:pStyle w:val="210"/>
        <w:spacing w:after="0" w:line="240" w:lineRule="auto"/>
        <w:ind w:left="720"/>
        <w:jc w:val="center"/>
        <w:rPr>
          <w:b/>
          <w:sz w:val="24"/>
          <w:szCs w:val="24"/>
        </w:rPr>
      </w:pPr>
      <w:r w:rsidRPr="00684EB1">
        <w:rPr>
          <w:b/>
          <w:sz w:val="24"/>
          <w:szCs w:val="24"/>
        </w:rPr>
        <w:t>Человеческий капитал</w:t>
      </w:r>
      <w:r w:rsidR="00BB27D1" w:rsidRPr="00684EB1">
        <w:rPr>
          <w:b/>
          <w:sz w:val="24"/>
          <w:szCs w:val="24"/>
        </w:rPr>
        <w:t>.</w:t>
      </w:r>
    </w:p>
    <w:p w:rsidR="00BB27D1" w:rsidRPr="00684EB1" w:rsidRDefault="00BB27D1" w:rsidP="00C50484">
      <w:pPr>
        <w:pStyle w:val="210"/>
        <w:spacing w:after="0" w:line="240" w:lineRule="auto"/>
        <w:ind w:left="720"/>
        <w:jc w:val="center"/>
        <w:rPr>
          <w:b/>
          <w:sz w:val="24"/>
          <w:szCs w:val="24"/>
        </w:rPr>
      </w:pPr>
    </w:p>
    <w:p w:rsidR="00D26F20" w:rsidRPr="00684EB1" w:rsidRDefault="00D26F20" w:rsidP="00D26F20">
      <w:pPr>
        <w:ind w:firstLine="709"/>
        <w:jc w:val="both"/>
      </w:pPr>
      <w:r w:rsidRPr="00684EB1">
        <w:t>Демографическая и миграционная ситуация, сложившаяся в Усть-Удинском районе, как и в Иркутской области, в целом по-прежнему остается сложной: наблюдается устойчивая тенденция ежегодного сокращения населения. Численность постоянно проживающего населения Усть-Удинского района по состоянию на 1 января 2021 года, по данным госстатистики, составила 13 108 чел. и снизилась за год на 66 чел. или на 0,5%.</w:t>
      </w:r>
    </w:p>
    <w:p w:rsidR="00D26F20" w:rsidRPr="00684EB1" w:rsidRDefault="00D26F20" w:rsidP="00D26F20">
      <w:pPr>
        <w:ind w:right="-5" w:firstLine="709"/>
        <w:jc w:val="both"/>
      </w:pPr>
      <w:r w:rsidRPr="00684EB1">
        <w:t xml:space="preserve">Одним из негативных демографических факторов является естественная убыль населения, т.е. превышение числа умерших над числом родившихся (-18 человек). По сравнению с прошлым годом уровень рождаемости по району остался на прежнем уровне и составил 210 человек. </w:t>
      </w:r>
    </w:p>
    <w:p w:rsidR="00D26F20" w:rsidRPr="00684EB1" w:rsidRDefault="00D26F20" w:rsidP="00D26F20">
      <w:pPr>
        <w:ind w:right="-5" w:firstLine="709"/>
        <w:jc w:val="both"/>
        <w:rPr>
          <w:bCs w:val="0"/>
        </w:rPr>
      </w:pPr>
      <w:r w:rsidRPr="00684EB1">
        <w:t>Начиная с 2004 года, положительное сальдо миграции наблюдалось только в 2006 году. Миграционная убыль населения в 2021 году составила (- 47) чел.</w:t>
      </w:r>
    </w:p>
    <w:p w:rsidR="00D26F20" w:rsidRPr="00684EB1" w:rsidRDefault="00D26F20" w:rsidP="00D26F20">
      <w:pPr>
        <w:ind w:firstLine="709"/>
        <w:jc w:val="both"/>
      </w:pPr>
      <w:r w:rsidRPr="00684EB1">
        <w:t xml:space="preserve">Основу миграции по району составляет внутри региональная миграция. На ее долю приходится 39% от числа выбывших. Наиболее привлекательным для перемещения населения является областной центр г. </w:t>
      </w:r>
      <w:r w:rsidR="00142494" w:rsidRPr="00684EB1">
        <w:t>Иркутск</w:t>
      </w:r>
      <w:r w:rsidRPr="00684EB1">
        <w:t>, а также г. Шелехов, г. Саянск, г. Усолье-Сибирское.</w:t>
      </w:r>
    </w:p>
    <w:p w:rsidR="00D26F20" w:rsidRPr="00684EB1" w:rsidRDefault="00D26F20" w:rsidP="00D26F20">
      <w:pPr>
        <w:ind w:firstLine="709"/>
        <w:jc w:val="both"/>
      </w:pPr>
      <w:r w:rsidRPr="00684EB1">
        <w:t>Последние 5 лет интенсивность внутрирайонной миграции остается примерно на одном уровне. Имеет место небольшой прирост населения в городской местности на протяжении последних трех лет.</w:t>
      </w:r>
    </w:p>
    <w:p w:rsidR="00D26F20" w:rsidRPr="00684EB1" w:rsidRDefault="00D26F20" w:rsidP="00D26F20">
      <w:pPr>
        <w:ind w:firstLine="709"/>
        <w:jc w:val="both"/>
      </w:pPr>
      <w:r w:rsidRPr="00684EB1">
        <w:t>Наиболее подвижным является население в возрасте 20-39 лет. Доля трудоспособного населения из числа выбывших за пределы района составила 64%. Из числа выбывших 53% - женщины, 47% - мужчины.</w:t>
      </w:r>
    </w:p>
    <w:p w:rsidR="00D26F20" w:rsidRPr="00684EB1" w:rsidRDefault="00D26F20" w:rsidP="00D26F20">
      <w:pPr>
        <w:ind w:firstLine="709"/>
        <w:jc w:val="both"/>
      </w:pPr>
      <w:r w:rsidRPr="00684EB1">
        <w:t>Районное муниципальное образование «Усть-Удинский район» участвует в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на территории Иркутской области.</w:t>
      </w:r>
    </w:p>
    <w:p w:rsidR="00D26F20" w:rsidRPr="00684EB1" w:rsidRDefault="00D26F20" w:rsidP="00D26F20">
      <w:pPr>
        <w:ind w:firstLine="709"/>
        <w:jc w:val="both"/>
      </w:pPr>
      <w:r w:rsidRPr="00684EB1">
        <w:t>При сохраняющейся тенденции сокращения трудовых ресурсов одним из вариантов их пополнения по профессиям и специальностям, не представленным на рынке труда, но востребованным работодателями, является привлечение иностранной рабочей силы.</w:t>
      </w:r>
    </w:p>
    <w:p w:rsidR="00D26F20" w:rsidRPr="00684EB1" w:rsidRDefault="00D26F20" w:rsidP="00D26F20">
      <w:pPr>
        <w:ind w:firstLine="709"/>
        <w:jc w:val="both"/>
      </w:pPr>
      <w:r w:rsidRPr="00684EB1">
        <w:t>Соотношение численности иностранных граждан в разрезе наиболее востребованных профессий показывает, что основная масса иностранной рабочей силы привлекается по рабочим профессиям, а именно: на тяжелые работы в строительстве и сельском хозяйстве.</w:t>
      </w:r>
    </w:p>
    <w:p w:rsidR="00D26F20" w:rsidRPr="00684EB1" w:rsidRDefault="00D26F20" w:rsidP="00D26F20">
      <w:pPr>
        <w:ind w:firstLine="709"/>
        <w:jc w:val="both"/>
      </w:pPr>
      <w:r w:rsidRPr="00684EB1">
        <w:t>Однако, минус данного вопроса состоит в том, что уровень безработицы высок, молодежь не может трудоустроиться, а тем временем работодатели привлекают дешевую иностранную рабочую силу.</w:t>
      </w:r>
    </w:p>
    <w:p w:rsidR="00D26F20" w:rsidRPr="00684EB1" w:rsidRDefault="00D26F20" w:rsidP="00D26F20">
      <w:pPr>
        <w:ind w:firstLine="709"/>
        <w:jc w:val="both"/>
      </w:pPr>
      <w:r w:rsidRPr="00684EB1">
        <w:t xml:space="preserve">К факторам, определяющим внутреннюю миграцию в Усть-Удинском районе, можно отнести отсутствие рабочих мест по специальностям (по экономическим гуманитарным направлениям), которые преобладают на рынке труда, бедность, низкие зарплаты, высокие тарифы на жилье и коммунальные услуги. </w:t>
      </w:r>
    </w:p>
    <w:p w:rsidR="00D26F20" w:rsidRPr="00684EB1" w:rsidRDefault="00D26F20" w:rsidP="00D26F20">
      <w:pPr>
        <w:ind w:firstLine="709"/>
        <w:jc w:val="both"/>
        <w:rPr>
          <w:b/>
          <w:bCs w:val="0"/>
        </w:rPr>
      </w:pPr>
      <w:r w:rsidRPr="00684EB1">
        <w:t xml:space="preserve">В районе необходимо создание дополнительных рабочих мест с достойной заработной платой, развитие малого и среднего предпринимательства, поддержка </w:t>
      </w:r>
      <w:r w:rsidRPr="00684EB1">
        <w:lastRenderedPageBreak/>
        <w:t>инвестиционных проектов, где будут нужны как высококвалифицированные кадры, так и молодые специалисты. И первоочередной задачей перед руководителями всех уровней государственной и муниципальной власти стоит создание условий для них и их семей самых благоприятных условий</w:t>
      </w:r>
      <w:r w:rsidRPr="00684EB1">
        <w:rPr>
          <w:b/>
        </w:rPr>
        <w:t>.</w:t>
      </w:r>
    </w:p>
    <w:p w:rsidR="003B6345" w:rsidRPr="00684EB1" w:rsidRDefault="003B6345" w:rsidP="006C5D9E">
      <w:pPr>
        <w:ind w:firstLine="709"/>
        <w:jc w:val="center"/>
        <w:rPr>
          <w:b/>
        </w:rPr>
      </w:pPr>
    </w:p>
    <w:p w:rsidR="009C57EF" w:rsidRPr="00684EB1" w:rsidRDefault="009C57EF" w:rsidP="009C57EF">
      <w:pPr>
        <w:ind w:firstLine="567"/>
        <w:jc w:val="center"/>
        <w:rPr>
          <w:b/>
        </w:rPr>
      </w:pPr>
      <w:r w:rsidRPr="00684EB1">
        <w:rPr>
          <w:b/>
        </w:rPr>
        <w:t>Состояние законности и преступности</w:t>
      </w:r>
      <w:r w:rsidR="00F26892" w:rsidRPr="00684EB1">
        <w:rPr>
          <w:b/>
        </w:rPr>
        <w:t>.</w:t>
      </w:r>
    </w:p>
    <w:p w:rsidR="00F26892" w:rsidRPr="00684EB1" w:rsidRDefault="00F26892" w:rsidP="009C57EF">
      <w:pPr>
        <w:ind w:firstLine="567"/>
        <w:jc w:val="center"/>
        <w:rPr>
          <w:bCs w:val="0"/>
        </w:rPr>
      </w:pPr>
    </w:p>
    <w:p w:rsidR="009C57EF" w:rsidRPr="00684EB1" w:rsidRDefault="009C57EF" w:rsidP="00F26892">
      <w:pPr>
        <w:shd w:val="clear" w:color="auto" w:fill="FFFFFF"/>
        <w:ind w:firstLine="709"/>
        <w:jc w:val="both"/>
        <w:rPr>
          <w:bCs w:val="0"/>
        </w:rPr>
      </w:pPr>
      <w:r w:rsidRPr="00684EB1">
        <w:rPr>
          <w:bCs w:val="0"/>
        </w:rPr>
        <w:t>Оперативная обстановка на территории района на протяжении 2021 года характеризовалась уменьшением числа зарегистрированных преступлений- на 10,5 % % (с 323 до 289), произошло снижение подростковой преступности на 25 % (с 8 до 6 преступлений).</w:t>
      </w:r>
    </w:p>
    <w:p w:rsidR="009C57EF" w:rsidRPr="00684EB1" w:rsidRDefault="009C57EF" w:rsidP="00F26892">
      <w:pPr>
        <w:shd w:val="clear" w:color="auto" w:fill="FFFFFF"/>
        <w:ind w:firstLine="709"/>
        <w:jc w:val="both"/>
      </w:pPr>
      <w:r w:rsidRPr="00684EB1">
        <w:rPr>
          <w:bCs w:val="0"/>
        </w:rPr>
        <w:t xml:space="preserve">Администрацией разработана подпрограмма </w:t>
      </w:r>
      <w:r w:rsidRPr="00684EB1">
        <w:t>«Профилактика правонарушений и безопасности дорожного движения на территории Усть-Удинского района» на 2020-2024 годы</w:t>
      </w:r>
      <w:r w:rsidRPr="00684EB1">
        <w:rPr>
          <w:bCs w:val="0"/>
        </w:rPr>
        <w:t>», которая была направлена на п</w:t>
      </w:r>
      <w:r w:rsidRPr="00684EB1">
        <w:t xml:space="preserve">рофилактику преступлений и правонарушений, а также минимизацию последствий проявлений преступных посягательств на здоровье, жизнь и имущество граждан района, в этой же программе предусмотрены мероприятия и по профилактики безопасности дорожного движения. </w:t>
      </w:r>
    </w:p>
    <w:p w:rsidR="009C57EF" w:rsidRPr="00684EB1" w:rsidRDefault="009C57EF" w:rsidP="00F26892">
      <w:pPr>
        <w:shd w:val="clear" w:color="auto" w:fill="FFFFFF"/>
        <w:ind w:firstLine="709"/>
        <w:jc w:val="both"/>
      </w:pPr>
      <w:r w:rsidRPr="00684EB1">
        <w:t>В 2021 г. на реализацию подпрограммы было предусмотрено 241 тыс.</w:t>
      </w:r>
      <w:r w:rsidR="0036617F">
        <w:t xml:space="preserve"> </w:t>
      </w:r>
      <w:r w:rsidRPr="00684EB1">
        <w:t>руб., в том числе на мероприятия:</w:t>
      </w:r>
    </w:p>
    <w:p w:rsidR="009C57EF" w:rsidRPr="00684EB1" w:rsidRDefault="009C57EF" w:rsidP="00F26892">
      <w:pPr>
        <w:shd w:val="clear" w:color="auto" w:fill="FFFFFF"/>
        <w:ind w:firstLine="709"/>
        <w:jc w:val="both"/>
      </w:pPr>
      <w:r w:rsidRPr="00684EB1">
        <w:t>- Печать и распространение листовок и буклетов профилактической направленности.</w:t>
      </w:r>
    </w:p>
    <w:p w:rsidR="009C57EF" w:rsidRPr="00684EB1" w:rsidRDefault="009C57EF" w:rsidP="00F26892">
      <w:pPr>
        <w:shd w:val="clear" w:color="auto" w:fill="FFFFFF"/>
        <w:ind w:firstLine="709"/>
        <w:jc w:val="both"/>
      </w:pPr>
      <w:r w:rsidRPr="00684EB1">
        <w:t xml:space="preserve">- Проведение конкурса сочинений среди обучающихся "Полиция на защите граждан!" </w:t>
      </w:r>
    </w:p>
    <w:p w:rsidR="009C57EF" w:rsidRPr="00684EB1" w:rsidRDefault="009C57EF" w:rsidP="00F26892">
      <w:pPr>
        <w:shd w:val="clear" w:color="auto" w:fill="FFFFFF"/>
        <w:ind w:firstLine="709"/>
        <w:jc w:val="both"/>
      </w:pPr>
      <w:r w:rsidRPr="00684EB1">
        <w:t>-Проведение специализированных операций с целью активизации профилактической работы с неблагополучными семьями, и подростками»</w:t>
      </w:r>
    </w:p>
    <w:p w:rsidR="009C57EF" w:rsidRPr="00684EB1" w:rsidRDefault="009C57EF" w:rsidP="00F26892">
      <w:pPr>
        <w:shd w:val="clear" w:color="auto" w:fill="FFFFFF"/>
        <w:ind w:firstLine="709"/>
        <w:jc w:val="both"/>
      </w:pPr>
      <w:r w:rsidRPr="00684EB1">
        <w:t>- Конкурс «Безопасное колесо».</w:t>
      </w:r>
    </w:p>
    <w:p w:rsidR="009C57EF" w:rsidRPr="00684EB1" w:rsidRDefault="009C57EF" w:rsidP="00F26892">
      <w:pPr>
        <w:shd w:val="clear" w:color="auto" w:fill="FFFFFF"/>
        <w:ind w:firstLine="709"/>
        <w:jc w:val="both"/>
      </w:pPr>
      <w:r w:rsidRPr="00684EB1">
        <w:t>- Мероприятия «Посвящение в пешеходы» и «Лучший отряд инспекторов дорожного движения»</w:t>
      </w:r>
    </w:p>
    <w:p w:rsidR="009C57EF" w:rsidRPr="00684EB1" w:rsidRDefault="009C57EF" w:rsidP="00F26892">
      <w:pPr>
        <w:shd w:val="clear" w:color="auto" w:fill="FFFFFF"/>
        <w:ind w:firstLine="709"/>
        <w:jc w:val="both"/>
      </w:pPr>
      <w:r w:rsidRPr="00684EB1">
        <w:t>Все запланированные мероприятия выполнены, за исключением тех</w:t>
      </w:r>
      <w:r w:rsidR="00764382" w:rsidRPr="00684EB1">
        <w:t>,</w:t>
      </w:r>
      <w:r w:rsidRPr="00684EB1">
        <w:t xml:space="preserve"> которые невозможно было провести из-за ограничительных мер профилактики новой коронавирусной инфекции, достигнуты плановые показатели подпрограммы.</w:t>
      </w:r>
    </w:p>
    <w:p w:rsidR="00F26892" w:rsidRPr="00684EB1" w:rsidRDefault="00F26892" w:rsidP="009C57EF">
      <w:pPr>
        <w:widowControl w:val="0"/>
        <w:autoSpaceDE w:val="0"/>
        <w:autoSpaceDN w:val="0"/>
        <w:adjustRightInd w:val="0"/>
        <w:ind w:left="720"/>
        <w:jc w:val="center"/>
        <w:rPr>
          <w:rFonts w:eastAsia="Calibri"/>
          <w:b/>
          <w:bCs w:val="0"/>
        </w:rPr>
      </w:pPr>
    </w:p>
    <w:p w:rsidR="009C57EF" w:rsidRPr="00684EB1" w:rsidRDefault="009C57EF" w:rsidP="009C57EF">
      <w:pPr>
        <w:widowControl w:val="0"/>
        <w:autoSpaceDE w:val="0"/>
        <w:autoSpaceDN w:val="0"/>
        <w:adjustRightInd w:val="0"/>
        <w:ind w:left="720"/>
        <w:jc w:val="center"/>
        <w:rPr>
          <w:rFonts w:eastAsia="Calibri"/>
          <w:b/>
          <w:bCs w:val="0"/>
        </w:rPr>
      </w:pPr>
      <w:r w:rsidRPr="00684EB1">
        <w:rPr>
          <w:rFonts w:eastAsia="Calibri"/>
          <w:b/>
          <w:bCs w:val="0"/>
        </w:rPr>
        <w:t xml:space="preserve">Социальная защита населения. </w:t>
      </w:r>
    </w:p>
    <w:p w:rsidR="00F26892" w:rsidRPr="00684EB1" w:rsidRDefault="00F26892" w:rsidP="009C57EF">
      <w:pPr>
        <w:widowControl w:val="0"/>
        <w:autoSpaceDE w:val="0"/>
        <w:autoSpaceDN w:val="0"/>
        <w:adjustRightInd w:val="0"/>
        <w:ind w:left="720"/>
        <w:jc w:val="center"/>
        <w:rPr>
          <w:rFonts w:eastAsia="Calibri"/>
          <w:b/>
          <w:bCs w:val="0"/>
        </w:rPr>
      </w:pPr>
    </w:p>
    <w:p w:rsidR="009C57EF" w:rsidRPr="00684EB1" w:rsidRDefault="009C57EF" w:rsidP="00764382">
      <w:pPr>
        <w:widowControl w:val="0"/>
        <w:autoSpaceDE w:val="0"/>
        <w:autoSpaceDN w:val="0"/>
        <w:adjustRightInd w:val="0"/>
        <w:ind w:firstLine="709"/>
        <w:jc w:val="both"/>
        <w:rPr>
          <w:rFonts w:eastAsia="Calibri"/>
          <w:bCs w:val="0"/>
        </w:rPr>
      </w:pPr>
      <w:r w:rsidRPr="00684EB1">
        <w:rPr>
          <w:rFonts w:eastAsia="Calibri"/>
          <w:bCs w:val="0"/>
        </w:rPr>
        <w:t>На территории района в области социальной защиты и подведомственные Министерству соцзащиты Иркутской области действуют две организации.</w:t>
      </w:r>
    </w:p>
    <w:p w:rsidR="009C57EF" w:rsidRPr="00684EB1" w:rsidRDefault="009C57EF" w:rsidP="00764382">
      <w:pPr>
        <w:numPr>
          <w:ilvl w:val="0"/>
          <w:numId w:val="3"/>
        </w:numPr>
        <w:ind w:left="0" w:firstLine="709"/>
        <w:jc w:val="both"/>
        <w:rPr>
          <w:rFonts w:ascii="Tms Rmn" w:hAnsi="Tms Rmn"/>
        </w:rPr>
      </w:pPr>
      <w:r w:rsidRPr="00684EB1">
        <w:t>Областное государственное казенное учреждение «Управление социальной защиты населения», основной целью которого является оказание государственных услуг, выполнение работ и исполнение государственных функций в целях социальной защиты населения.</w:t>
      </w:r>
    </w:p>
    <w:p w:rsidR="009C57EF" w:rsidRPr="00684EB1" w:rsidRDefault="009C57EF" w:rsidP="00764382">
      <w:pPr>
        <w:ind w:firstLine="709"/>
        <w:jc w:val="both"/>
      </w:pPr>
      <w:r w:rsidRPr="00684EB1">
        <w:t>В 2021 году проведена работа по заключению 115 социальных контрактах на общую сумму</w:t>
      </w:r>
      <w:r w:rsidR="00DC56A2" w:rsidRPr="00684EB1">
        <w:t xml:space="preserve"> </w:t>
      </w:r>
      <w:r w:rsidRPr="00684EB1">
        <w:t>14 млн</w:t>
      </w:r>
      <w:r w:rsidR="00DC56A2" w:rsidRPr="00684EB1">
        <w:t>.</w:t>
      </w:r>
      <w:r w:rsidRPr="00684EB1">
        <w:t xml:space="preserve"> 66 тыс. руб</w:t>
      </w:r>
      <w:r w:rsidR="00DC56A2" w:rsidRPr="00684EB1">
        <w:t>.</w:t>
      </w:r>
      <w:r w:rsidRPr="00684EB1">
        <w:t>, из них по ведению личного подсобного хозяйства- 20, регистрации как индивидуального предпринимателя-32, по поиску работы-32 и в связи с трудной жизненной ситуации-31 контракт.</w:t>
      </w:r>
    </w:p>
    <w:p w:rsidR="009C57EF" w:rsidRPr="00684EB1" w:rsidRDefault="009C57EF" w:rsidP="00764382">
      <w:pPr>
        <w:ind w:firstLine="709"/>
        <w:jc w:val="both"/>
        <w:rPr>
          <w:rFonts w:ascii="Tms Rmn" w:hAnsi="Tms Rmn"/>
        </w:rPr>
      </w:pPr>
      <w:r w:rsidRPr="00684EB1">
        <w:t>В 2022 году запланировано заключение 107 социальных контракта на общую сумму 14 млн.104 тыс</w:t>
      </w:r>
      <w:r w:rsidR="0036617F">
        <w:t>.</w:t>
      </w:r>
      <w:r w:rsidRPr="00684EB1">
        <w:t xml:space="preserve"> руб</w:t>
      </w:r>
      <w:r w:rsidR="00E72B7C" w:rsidRPr="00684EB1">
        <w:t>.</w:t>
      </w:r>
    </w:p>
    <w:p w:rsidR="009C57EF" w:rsidRPr="00684EB1" w:rsidRDefault="009C57EF" w:rsidP="00764382">
      <w:pPr>
        <w:ind w:firstLine="709"/>
        <w:jc w:val="both"/>
      </w:pPr>
      <w:r w:rsidRPr="00684EB1">
        <w:t>За 2021 год в ОГКУ поступило и рассмотрено 5540 обращений граждан. Выплаты производятся выплатным центром из города Иркутска.</w:t>
      </w:r>
    </w:p>
    <w:p w:rsidR="009C57EF" w:rsidRPr="00684EB1" w:rsidRDefault="009C57EF" w:rsidP="00764382">
      <w:pPr>
        <w:ind w:firstLine="709"/>
        <w:jc w:val="both"/>
      </w:pPr>
      <w:r w:rsidRPr="00684EB1">
        <w:t xml:space="preserve">2. Областное государственное бюджетное учреждение социального обслуживания «Комплексный центр социального обслуживания населения Усть – Удинского района». Основными направлениями деятельности,  которого является: предоставление социальных услуг гражданам, признанными нуждающимися в социальном обслуживании, в соответствии с Порядками предоставления социальных услуг и деятельность по </w:t>
      </w:r>
      <w:r w:rsidRPr="00684EB1">
        <w:lastRenderedPageBreak/>
        <w:t>выявлению и устранению причин и условий, способствующих безнадзорности и беспризорности несовершеннолетних; оказание, в рамках социального обслуживания, социальной, психологической и иной помощи несовершеннолетним, и их родителям или иным законным представителям в соответствии с ФЗ от 24 июня 1999 года №  120-ФЗ «Об основах системы профилактики безнадзорности и правонарушений несовершеннолетних».</w:t>
      </w:r>
    </w:p>
    <w:p w:rsidR="009C57EF" w:rsidRPr="00684EB1" w:rsidRDefault="009C57EF" w:rsidP="00764382">
      <w:pPr>
        <w:ind w:firstLine="709"/>
      </w:pPr>
      <w:r w:rsidRPr="00684EB1">
        <w:t>Структурными подразделениями учреждения являются:</w:t>
      </w:r>
    </w:p>
    <w:p w:rsidR="009C57EF" w:rsidRPr="00684EB1" w:rsidRDefault="009C57EF" w:rsidP="00764382">
      <w:pPr>
        <w:pStyle w:val="af6"/>
        <w:numPr>
          <w:ilvl w:val="0"/>
          <w:numId w:val="4"/>
        </w:numPr>
        <w:ind w:left="0" w:firstLine="709"/>
        <w:contextualSpacing/>
        <w:rPr>
          <w:rFonts w:ascii="Times New Roman" w:hAnsi="Times New Roman" w:cs="Times New Roman"/>
          <w:sz w:val="24"/>
          <w:szCs w:val="24"/>
        </w:rPr>
      </w:pPr>
      <w:r w:rsidRPr="00684EB1">
        <w:rPr>
          <w:rFonts w:ascii="Times New Roman" w:hAnsi="Times New Roman" w:cs="Times New Roman"/>
          <w:sz w:val="24"/>
          <w:szCs w:val="24"/>
        </w:rPr>
        <w:t>Отделение помощи семье и детям.</w:t>
      </w:r>
    </w:p>
    <w:p w:rsidR="009C57EF" w:rsidRPr="00684EB1" w:rsidRDefault="009C57EF" w:rsidP="00764382">
      <w:pPr>
        <w:pStyle w:val="af6"/>
        <w:numPr>
          <w:ilvl w:val="0"/>
          <w:numId w:val="4"/>
        </w:numPr>
        <w:ind w:left="0" w:firstLine="709"/>
        <w:contextualSpacing/>
        <w:rPr>
          <w:rFonts w:ascii="Times New Roman" w:hAnsi="Times New Roman" w:cs="Times New Roman"/>
          <w:sz w:val="24"/>
          <w:szCs w:val="24"/>
        </w:rPr>
      </w:pPr>
      <w:r w:rsidRPr="00684EB1">
        <w:rPr>
          <w:rFonts w:ascii="Times New Roman" w:hAnsi="Times New Roman" w:cs="Times New Roman"/>
          <w:sz w:val="24"/>
          <w:szCs w:val="24"/>
        </w:rPr>
        <w:t>Отделение социального обслуживания на дому.</w:t>
      </w:r>
    </w:p>
    <w:p w:rsidR="009C57EF" w:rsidRPr="00684EB1" w:rsidRDefault="009C57EF" w:rsidP="00764382">
      <w:pPr>
        <w:pStyle w:val="af6"/>
        <w:numPr>
          <w:ilvl w:val="0"/>
          <w:numId w:val="4"/>
        </w:numPr>
        <w:ind w:left="0" w:firstLine="709"/>
        <w:contextualSpacing/>
        <w:rPr>
          <w:rFonts w:ascii="Times New Roman" w:hAnsi="Times New Roman" w:cs="Times New Roman"/>
          <w:sz w:val="24"/>
          <w:szCs w:val="24"/>
        </w:rPr>
      </w:pPr>
      <w:r w:rsidRPr="00684EB1">
        <w:rPr>
          <w:rFonts w:ascii="Times New Roman" w:hAnsi="Times New Roman" w:cs="Times New Roman"/>
          <w:sz w:val="24"/>
          <w:szCs w:val="24"/>
        </w:rPr>
        <w:t>Отделение срочного социального обслуживания.</w:t>
      </w:r>
    </w:p>
    <w:p w:rsidR="009C57EF" w:rsidRPr="00684EB1" w:rsidRDefault="009C57EF" w:rsidP="00764382">
      <w:pPr>
        <w:pStyle w:val="af6"/>
        <w:numPr>
          <w:ilvl w:val="0"/>
          <w:numId w:val="4"/>
        </w:numPr>
        <w:ind w:left="0" w:firstLine="709"/>
        <w:contextualSpacing/>
        <w:rPr>
          <w:rFonts w:ascii="Times New Roman" w:hAnsi="Times New Roman" w:cs="Times New Roman"/>
          <w:sz w:val="24"/>
          <w:szCs w:val="24"/>
        </w:rPr>
      </w:pPr>
      <w:r w:rsidRPr="00684EB1">
        <w:rPr>
          <w:rFonts w:ascii="Times New Roman" w:hAnsi="Times New Roman" w:cs="Times New Roman"/>
          <w:sz w:val="24"/>
          <w:szCs w:val="24"/>
        </w:rPr>
        <w:t>Отделение сопровождения замещающих семей.</w:t>
      </w:r>
    </w:p>
    <w:p w:rsidR="009C57EF" w:rsidRPr="00684EB1" w:rsidRDefault="009C57EF" w:rsidP="00764382">
      <w:pPr>
        <w:ind w:firstLine="709"/>
        <w:jc w:val="both"/>
      </w:pPr>
      <w:r w:rsidRPr="00684EB1">
        <w:t>На учете в Банке данных Иркутской области о семьях и несовершеннолетних, находящихся в социально опасном положении состоит 23 семьи, в них 74 ребенка. Отделением помощи семье и детям совместно с администрацией района, администрациями сельских поселений, спонсорами в предновогодние дни собрано и роздано многодетным семьям более 600 подарков.</w:t>
      </w:r>
    </w:p>
    <w:p w:rsidR="009C57EF" w:rsidRPr="00684EB1" w:rsidRDefault="00F26892" w:rsidP="00764382">
      <w:pPr>
        <w:ind w:firstLine="709"/>
        <w:jc w:val="both"/>
      </w:pPr>
      <w:r w:rsidRPr="00684EB1">
        <w:t xml:space="preserve"> </w:t>
      </w:r>
      <w:r w:rsidR="009C57EF" w:rsidRPr="00684EB1">
        <w:t>В рамках муниципальной программы «Социальная поддержка отдельных категорий граждан» на 2020-2024 годы оказана помощь в приобретении дорогостоящих лекарств, помощь для поездки на медицинское обследование, а также установлены автоматические пожарные извещатели в семьях</w:t>
      </w:r>
      <w:r w:rsidR="00E34AB1" w:rsidRPr="00684EB1">
        <w:t>,</w:t>
      </w:r>
      <w:r w:rsidR="009C57EF" w:rsidRPr="00684EB1">
        <w:t xml:space="preserve"> находящихся в социально-опасном положении. </w:t>
      </w:r>
    </w:p>
    <w:p w:rsidR="009C57EF" w:rsidRPr="00684EB1" w:rsidRDefault="009C57EF" w:rsidP="00764382">
      <w:pPr>
        <w:ind w:firstLine="709"/>
        <w:jc w:val="both"/>
      </w:pPr>
      <w:r w:rsidRPr="00684EB1">
        <w:t>Два молодых специалиста, прибывшие для работы в социальную сферу получили по 50 тыс</w:t>
      </w:r>
      <w:r w:rsidR="0064641F" w:rsidRPr="00684EB1">
        <w:t>.</w:t>
      </w:r>
      <w:r w:rsidRPr="00684EB1">
        <w:t xml:space="preserve"> руб</w:t>
      </w:r>
      <w:r w:rsidR="0064641F" w:rsidRPr="00684EB1">
        <w:t>. каждый</w:t>
      </w:r>
      <w:r w:rsidRPr="00684EB1">
        <w:t>.</w:t>
      </w:r>
    </w:p>
    <w:p w:rsidR="00764382" w:rsidRPr="00684EB1" w:rsidRDefault="00764382" w:rsidP="00764382">
      <w:pPr>
        <w:ind w:firstLine="709"/>
        <w:jc w:val="both"/>
      </w:pPr>
    </w:p>
    <w:p w:rsidR="009C57EF" w:rsidRPr="00684EB1" w:rsidRDefault="009C57EF" w:rsidP="009C57EF">
      <w:pPr>
        <w:contextualSpacing/>
        <w:jc w:val="center"/>
        <w:rPr>
          <w:b/>
        </w:rPr>
      </w:pPr>
      <w:r w:rsidRPr="00684EB1">
        <w:rPr>
          <w:b/>
        </w:rPr>
        <w:t>Здравоохранение</w:t>
      </w:r>
      <w:r w:rsidR="00DC56A2" w:rsidRPr="00684EB1">
        <w:rPr>
          <w:b/>
        </w:rPr>
        <w:t>.</w:t>
      </w:r>
    </w:p>
    <w:p w:rsidR="00DC56A2" w:rsidRPr="00684EB1" w:rsidRDefault="00DC56A2" w:rsidP="009C57EF">
      <w:pPr>
        <w:contextualSpacing/>
        <w:jc w:val="center"/>
        <w:rPr>
          <w:b/>
        </w:rPr>
      </w:pPr>
    </w:p>
    <w:p w:rsidR="009C57EF" w:rsidRPr="00684EB1" w:rsidRDefault="009C57EF" w:rsidP="00E72B7C">
      <w:pPr>
        <w:ind w:firstLine="709"/>
        <w:jc w:val="both"/>
      </w:pPr>
      <w:r w:rsidRPr="00684EB1">
        <w:t xml:space="preserve">На территории района функционирует учреждение здравоохранения «Усть-Удинская районная больница», которая в своем ведении имеет: 18 фельдшерско- акушерских пунктов, одну амбулаторию (с. Молька) и одну участковую больницу (с. Новая Уда). </w:t>
      </w:r>
    </w:p>
    <w:p w:rsidR="009C57EF" w:rsidRPr="00684EB1" w:rsidRDefault="009C57EF" w:rsidP="00E72B7C">
      <w:pPr>
        <w:ind w:firstLine="709"/>
        <w:jc w:val="both"/>
      </w:pPr>
      <w:r w:rsidRPr="00684EB1">
        <w:t xml:space="preserve">В 2021 году закончился капитальный ремонт Новоудинской участковой больницы. Возведено 2 ФАПа (с. Юголок, д. Податовская), один ФАП в стадии возведения (д. Чичкова). </w:t>
      </w:r>
    </w:p>
    <w:p w:rsidR="009C57EF" w:rsidRPr="00684EB1" w:rsidRDefault="009C57EF" w:rsidP="00E72B7C">
      <w:pPr>
        <w:ind w:firstLine="709"/>
        <w:jc w:val="both"/>
      </w:pPr>
      <w:r w:rsidRPr="00684EB1">
        <w:t>В планах на 2022 г.:</w:t>
      </w:r>
      <w:r w:rsidR="0036617F">
        <w:t xml:space="preserve"> </w:t>
      </w:r>
      <w:r w:rsidRPr="00684EB1">
        <w:t xml:space="preserve">установка ФАПов в с. Подволочное, д. </w:t>
      </w:r>
      <w:r w:rsidR="0036617F" w:rsidRPr="00684EB1">
        <w:t>Лобогай</w:t>
      </w:r>
      <w:r w:rsidRPr="00684EB1">
        <w:t xml:space="preserve"> и врачебной амбулатории в с. Молька.</w:t>
      </w:r>
    </w:p>
    <w:p w:rsidR="009C57EF" w:rsidRPr="00684EB1" w:rsidRDefault="009C57EF" w:rsidP="00E72B7C">
      <w:pPr>
        <w:ind w:firstLine="709"/>
        <w:jc w:val="both"/>
      </w:pPr>
      <w:r w:rsidRPr="00684EB1">
        <w:t>Муниципальной «Аптекой № 32» в 2021 году 1416 пациентов обеспечены лекарственными препаратами по бесплатным рецептам на общую сумму 11 млн. 114 тыс.  руб</w:t>
      </w:r>
      <w:r w:rsidR="00741C1C" w:rsidRPr="00684EB1">
        <w:t>.</w:t>
      </w:r>
      <w:r w:rsidRPr="00684EB1">
        <w:t>, из них 917 пациентам, находящимся на амбулаторном лечении, выделены лекарства на сумму 2 млн.345 тыс</w:t>
      </w:r>
      <w:r w:rsidR="00741C1C" w:rsidRPr="00684EB1">
        <w:t>.</w:t>
      </w:r>
      <w:r w:rsidRPr="00684EB1">
        <w:t xml:space="preserve"> руб.</w:t>
      </w:r>
    </w:p>
    <w:p w:rsidR="009C57EF" w:rsidRPr="00684EB1" w:rsidRDefault="009C57EF" w:rsidP="00EA6731">
      <w:pPr>
        <w:shd w:val="clear" w:color="auto" w:fill="FFFFFF"/>
        <w:ind w:firstLine="709"/>
        <w:jc w:val="center"/>
        <w:outlineLvl w:val="4"/>
        <w:rPr>
          <w:b/>
          <w:bCs w:val="0"/>
        </w:rPr>
      </w:pPr>
    </w:p>
    <w:p w:rsidR="001766F1" w:rsidRPr="00684EB1" w:rsidRDefault="0064641F" w:rsidP="0064641F">
      <w:pPr>
        <w:suppressAutoHyphens/>
        <w:autoSpaceDE w:val="0"/>
        <w:ind w:firstLine="567"/>
        <w:jc w:val="center"/>
        <w:rPr>
          <w:b/>
        </w:rPr>
      </w:pPr>
      <w:r w:rsidRPr="00684EB1">
        <w:rPr>
          <w:b/>
        </w:rPr>
        <w:t>Образование.</w:t>
      </w:r>
    </w:p>
    <w:p w:rsidR="0064641F" w:rsidRPr="00684EB1" w:rsidRDefault="0064641F" w:rsidP="0064641F">
      <w:pPr>
        <w:suppressAutoHyphens/>
        <w:autoSpaceDE w:val="0"/>
        <w:ind w:firstLine="567"/>
        <w:jc w:val="center"/>
        <w:rPr>
          <w:b/>
        </w:rPr>
      </w:pPr>
    </w:p>
    <w:p w:rsidR="001766F1" w:rsidRPr="00684EB1" w:rsidRDefault="001766F1" w:rsidP="003C1DAD">
      <w:pPr>
        <w:ind w:firstLine="709"/>
        <w:jc w:val="both"/>
        <w:rPr>
          <w:rFonts w:eastAsia="Calibri"/>
        </w:rPr>
      </w:pPr>
      <w:r w:rsidRPr="00684EB1">
        <w:rPr>
          <w:color w:val="000000"/>
          <w:shd w:val="clear" w:color="auto" w:fill="FFFFFF"/>
        </w:rPr>
        <w:t>В 2021 году произошло изменение сети образовательных учреждений. Реорганизован путем присоединения к МКОУ Чичковской ООШ МКДОУ детский сад «Теремок» д. Чичкова. Таким образом, на конец</w:t>
      </w:r>
      <w:r w:rsidRPr="00684EB1">
        <w:rPr>
          <w:rFonts w:eastAsia="Calibri"/>
        </w:rPr>
        <w:t xml:space="preserve"> 2021 года функционирует в статусе юридически</w:t>
      </w:r>
      <w:r w:rsidR="00142494">
        <w:rPr>
          <w:rFonts w:eastAsia="Calibri"/>
        </w:rPr>
        <w:t xml:space="preserve">х лиц </w:t>
      </w:r>
      <w:r w:rsidRPr="00684EB1">
        <w:rPr>
          <w:rFonts w:eastAsia="Calibri"/>
        </w:rPr>
        <w:t>27 образовательных учреждений. В том числе 10 средних, 4 основных,</w:t>
      </w:r>
      <w:r w:rsidR="0064641F" w:rsidRPr="00684EB1">
        <w:rPr>
          <w:rFonts w:eastAsia="Calibri"/>
        </w:rPr>
        <w:t xml:space="preserve"> </w:t>
      </w:r>
      <w:r w:rsidRPr="00684EB1">
        <w:rPr>
          <w:rFonts w:eastAsia="Calibri"/>
        </w:rPr>
        <w:t>1 начальная, 10 ДОУ, 1 учреждение дополнительного образования</w:t>
      </w:r>
      <w:r w:rsidR="0064641F" w:rsidRPr="00684EB1">
        <w:rPr>
          <w:rFonts w:eastAsia="Calibri"/>
        </w:rPr>
        <w:t>. Деятельность</w:t>
      </w:r>
      <w:r w:rsidRPr="00684EB1">
        <w:rPr>
          <w:rFonts w:eastAsia="Calibri"/>
        </w:rPr>
        <w:t xml:space="preserve"> МКОУ Ключинская НОШ приостановлена с 2014 года в связи с отсутствием заявлений родителей на обучение детей. </w:t>
      </w:r>
    </w:p>
    <w:p w:rsidR="001766F1" w:rsidRPr="00684EB1" w:rsidRDefault="001766F1" w:rsidP="003C1DAD">
      <w:pPr>
        <w:ind w:firstLine="709"/>
        <w:jc w:val="both"/>
        <w:rPr>
          <w:rFonts w:eastAsia="Calibri"/>
        </w:rPr>
      </w:pPr>
      <w:r w:rsidRPr="00684EB1">
        <w:rPr>
          <w:rFonts w:eastAsia="Calibri"/>
        </w:rPr>
        <w:t>В сельской местности обучалось 100,0 % школьников</w:t>
      </w:r>
      <w:r w:rsidR="0064641F" w:rsidRPr="00684EB1">
        <w:rPr>
          <w:rFonts w:eastAsia="Calibri"/>
        </w:rPr>
        <w:t xml:space="preserve"> </w:t>
      </w:r>
      <w:r w:rsidRPr="00684EB1">
        <w:rPr>
          <w:rFonts w:eastAsia="Calibri"/>
        </w:rPr>
        <w:t>-</w:t>
      </w:r>
      <w:r w:rsidR="0064641F" w:rsidRPr="00684EB1">
        <w:rPr>
          <w:rFonts w:eastAsia="Calibri"/>
        </w:rPr>
        <w:t xml:space="preserve"> </w:t>
      </w:r>
      <w:r w:rsidRPr="00684EB1">
        <w:rPr>
          <w:rFonts w:eastAsia="Calibri"/>
        </w:rPr>
        <w:t xml:space="preserve">2147 чел., в том числе обучающихся по программам коррекционного развивающего обучения 68 человек. </w:t>
      </w:r>
    </w:p>
    <w:p w:rsidR="001766F1" w:rsidRPr="00684EB1" w:rsidRDefault="00363764" w:rsidP="003C1DAD">
      <w:pPr>
        <w:tabs>
          <w:tab w:val="left" w:pos="709"/>
        </w:tabs>
        <w:ind w:firstLine="709"/>
        <w:jc w:val="both"/>
        <w:rPr>
          <w:rFonts w:eastAsia="Calibri"/>
        </w:rPr>
      </w:pPr>
      <w:r w:rsidRPr="00684EB1">
        <w:t>4 Ш</w:t>
      </w:r>
      <w:r w:rsidR="001766F1" w:rsidRPr="00684EB1">
        <w:t xml:space="preserve">колы оказывают услуги дошкольного образования - МКОУ Аносовская СОШ – 15 мест, МКОУ Кижинская НОШ – 40мест, МКОУ Чичковская ООШ-40 мест и МКОУ </w:t>
      </w:r>
      <w:r w:rsidR="001766F1" w:rsidRPr="00684EB1">
        <w:lastRenderedPageBreak/>
        <w:t>Аталанская ООШ- 10 мест. Таким образом, д</w:t>
      </w:r>
      <w:r w:rsidR="001766F1" w:rsidRPr="00684EB1">
        <w:rPr>
          <w:rFonts w:eastAsia="Calibri"/>
        </w:rPr>
        <w:t>ошкольным образованием охвачены 667 чел.  (40,9 % от числа детей в возрасте от 0 до 7 лет).</w:t>
      </w:r>
    </w:p>
    <w:p w:rsidR="001766F1" w:rsidRPr="00684EB1" w:rsidRDefault="001766F1" w:rsidP="003C1DAD">
      <w:pPr>
        <w:ind w:firstLine="709"/>
        <w:jc w:val="both"/>
      </w:pPr>
      <w:r w:rsidRPr="00684EB1">
        <w:t xml:space="preserve">Новым для прошедшего года стало то, что увеличилось число детей в возрасте до трех лет, посещающих детские сады. Их теперь 120 </w:t>
      </w:r>
      <w:r w:rsidR="00FC6D6E" w:rsidRPr="00684EB1">
        <w:t xml:space="preserve">чел. </w:t>
      </w:r>
      <w:r w:rsidRPr="00684EB1">
        <w:t>(17 % от общего числа в этом возрасте).</w:t>
      </w:r>
    </w:p>
    <w:p w:rsidR="001766F1" w:rsidRPr="00684EB1" w:rsidRDefault="001766F1" w:rsidP="003C1DAD">
      <w:pPr>
        <w:ind w:firstLine="709"/>
        <w:jc w:val="both"/>
      </w:pPr>
      <w:r w:rsidRPr="00684EB1">
        <w:t>В 2022</w:t>
      </w:r>
      <w:r w:rsidR="00FC6D6E" w:rsidRPr="00684EB1">
        <w:t xml:space="preserve"> </w:t>
      </w:r>
      <w:r w:rsidRPr="00684EB1">
        <w:t>году в дошкольных учреждениях района очередность для детей в возрасте от</w:t>
      </w:r>
      <w:r w:rsidRPr="00684EB1">
        <w:rPr>
          <w:color w:val="0000CC"/>
        </w:rPr>
        <w:t xml:space="preserve"> </w:t>
      </w:r>
      <w:r w:rsidRPr="00684EB1">
        <w:t>1г. и старше закроется не во всех населённых пунктах.  Численность детей в возрасте от 1г. до 3 лет, находящихся на регистрационном учете – 48чел.</w:t>
      </w:r>
    </w:p>
    <w:p w:rsidR="001766F1" w:rsidRPr="00684EB1" w:rsidRDefault="001766F1" w:rsidP="003C1DAD">
      <w:pPr>
        <w:ind w:firstLine="709"/>
        <w:jc w:val="both"/>
      </w:pPr>
      <w:r w:rsidRPr="00684EB1">
        <w:t>В районе существует проблема устройства детей в детский сад в с. Новая Уда. Данное дошкольное учреждение рассчитано на 30 мест, а посещает 61</w:t>
      </w:r>
      <w:r w:rsidR="008E0D14" w:rsidRPr="00684EB1">
        <w:t xml:space="preserve"> </w:t>
      </w:r>
      <w:r w:rsidRPr="00684EB1">
        <w:t>ребёнок,</w:t>
      </w:r>
      <w:r w:rsidR="008E0D14" w:rsidRPr="00684EB1">
        <w:t xml:space="preserve"> </w:t>
      </w:r>
      <w:r w:rsidR="0036617F">
        <w:t xml:space="preserve">в очереди </w:t>
      </w:r>
      <w:r w:rsidRPr="00684EB1">
        <w:t>23</w:t>
      </w:r>
      <w:r w:rsidR="008E0D14" w:rsidRPr="00684EB1">
        <w:t xml:space="preserve"> </w:t>
      </w:r>
      <w:r w:rsidRPr="00684EB1">
        <w:t>ребёнка</w:t>
      </w:r>
      <w:r w:rsidR="008E0D14" w:rsidRPr="00684EB1">
        <w:t>,</w:t>
      </w:r>
      <w:r w:rsidRPr="00684EB1">
        <w:t xml:space="preserve"> из них старше трёх лет </w:t>
      </w:r>
      <w:r w:rsidR="008E0D14" w:rsidRPr="00684EB1">
        <w:t>–</w:t>
      </w:r>
      <w:r w:rsidRPr="00684EB1">
        <w:t xml:space="preserve"> 2</w:t>
      </w:r>
      <w:r w:rsidR="008E0D14" w:rsidRPr="00684EB1">
        <w:t xml:space="preserve"> детей</w:t>
      </w:r>
      <w:r w:rsidRPr="00684EB1">
        <w:t xml:space="preserve">.  </w:t>
      </w:r>
    </w:p>
    <w:p w:rsidR="001766F1" w:rsidRPr="00684EB1" w:rsidRDefault="001766F1" w:rsidP="003C1DAD">
      <w:pPr>
        <w:ind w:firstLine="709"/>
        <w:jc w:val="both"/>
        <w:rPr>
          <w:rFonts w:eastAsia="Calibri"/>
        </w:rPr>
      </w:pPr>
      <w:r w:rsidRPr="00684EB1">
        <w:rPr>
          <w:rFonts w:eastAsia="Calibri"/>
        </w:rPr>
        <w:t>Система дополнительного образования реализует программы в детских объединениях физкультурно-спортивной, художественной, естественнонаучной, туристско-краеведческой, технической и социально-гуманитарной направленности. Общее количество детей, посещающих кружки, составляет 1519</w:t>
      </w:r>
      <w:r w:rsidR="003C1DAD" w:rsidRPr="00684EB1">
        <w:rPr>
          <w:rFonts w:eastAsia="Calibri"/>
        </w:rPr>
        <w:t xml:space="preserve"> </w:t>
      </w:r>
      <w:r w:rsidRPr="00684EB1">
        <w:rPr>
          <w:rFonts w:eastAsia="Calibri"/>
        </w:rPr>
        <w:t>человек (55% от числа детей в возрасте от 5 до 18 лет). В предыдущие годы– 52%.  Хорошо развивается и востребовано направление</w:t>
      </w:r>
      <w:r w:rsidR="003C1DAD" w:rsidRPr="00684EB1">
        <w:rPr>
          <w:rFonts w:eastAsia="Calibri"/>
        </w:rPr>
        <w:t xml:space="preserve"> </w:t>
      </w:r>
      <w:r w:rsidRPr="00684EB1">
        <w:rPr>
          <w:rFonts w:eastAsia="Calibri"/>
        </w:rPr>
        <w:t xml:space="preserve">робототехники, для обеспечения деятельности которого приобретены легоконструкторы.  </w:t>
      </w:r>
    </w:p>
    <w:p w:rsidR="003C1DAD" w:rsidRPr="00684EB1" w:rsidRDefault="001766F1" w:rsidP="003C1DAD">
      <w:pPr>
        <w:ind w:firstLine="709"/>
        <w:jc w:val="both"/>
        <w:rPr>
          <w:rFonts w:eastAsia="Calibri"/>
        </w:rPr>
      </w:pPr>
      <w:r w:rsidRPr="00684EB1">
        <w:rPr>
          <w:rFonts w:eastAsia="Calibri"/>
        </w:rPr>
        <w:t>На начало 2021-2022 учебного года 328 (15%) обучающихся подвозится из 14 населенных пунктов к 7 общеобразовательным учреждениям.</w:t>
      </w:r>
      <w:r w:rsidR="003C1DAD" w:rsidRPr="00684EB1">
        <w:rPr>
          <w:rFonts w:eastAsia="Calibri"/>
        </w:rPr>
        <w:t xml:space="preserve"> </w:t>
      </w:r>
      <w:r w:rsidRPr="00684EB1">
        <w:rPr>
          <w:rFonts w:eastAsia="Calibri"/>
        </w:rPr>
        <w:t>В сравнении с прошлым учебным годом подвоз обучающихся в ОУ увеличился на 10 чел.</w:t>
      </w:r>
      <w:r w:rsidR="003C1DAD" w:rsidRPr="00684EB1">
        <w:rPr>
          <w:rFonts w:eastAsia="Calibri"/>
        </w:rPr>
        <w:t xml:space="preserve"> </w:t>
      </w:r>
    </w:p>
    <w:p w:rsidR="003C1DAD" w:rsidRPr="00684EB1" w:rsidRDefault="001766F1" w:rsidP="003C1DAD">
      <w:pPr>
        <w:ind w:firstLine="709"/>
        <w:jc w:val="both"/>
        <w:rPr>
          <w:rFonts w:eastAsia="Calibri"/>
        </w:rPr>
      </w:pPr>
      <w:r w:rsidRPr="00684EB1">
        <w:rPr>
          <w:rFonts w:eastAsia="Calibri"/>
        </w:rPr>
        <w:t xml:space="preserve">Наибольшее количество обучающихся подвозится </w:t>
      </w:r>
      <w:r w:rsidR="003C1DAD" w:rsidRPr="00684EB1">
        <w:rPr>
          <w:rFonts w:eastAsia="Calibri"/>
        </w:rPr>
        <w:t>в МБОУ Молькинская СОШ – 120 чел. (д.</w:t>
      </w:r>
      <w:r w:rsidR="00142494">
        <w:rPr>
          <w:rFonts w:eastAsia="Calibri"/>
        </w:rPr>
        <w:t xml:space="preserve"> </w:t>
      </w:r>
      <w:r w:rsidR="0036617F" w:rsidRPr="00684EB1">
        <w:rPr>
          <w:rFonts w:eastAsia="Calibri"/>
        </w:rPr>
        <w:t>Лобогай</w:t>
      </w:r>
      <w:r w:rsidR="003C1DAD" w:rsidRPr="00684EB1">
        <w:rPr>
          <w:rFonts w:eastAsia="Calibri"/>
        </w:rPr>
        <w:t xml:space="preserve"> </w:t>
      </w:r>
      <w:r w:rsidRPr="00684EB1">
        <w:rPr>
          <w:rFonts w:eastAsia="Calibri"/>
        </w:rPr>
        <w:t>-</w:t>
      </w:r>
      <w:r w:rsidR="003C1DAD" w:rsidRPr="00684EB1">
        <w:rPr>
          <w:rFonts w:eastAsia="Calibri"/>
        </w:rPr>
        <w:t xml:space="preserve"> </w:t>
      </w:r>
      <w:r w:rsidRPr="00684EB1">
        <w:rPr>
          <w:rFonts w:eastAsia="Calibri"/>
        </w:rPr>
        <w:t>42</w:t>
      </w:r>
      <w:r w:rsidR="003C1DAD" w:rsidRPr="00684EB1">
        <w:rPr>
          <w:rFonts w:eastAsia="Calibri"/>
        </w:rPr>
        <w:t xml:space="preserve"> чел.</w:t>
      </w:r>
      <w:r w:rsidRPr="00684EB1">
        <w:rPr>
          <w:rFonts w:eastAsia="Calibri"/>
        </w:rPr>
        <w:t xml:space="preserve">, </w:t>
      </w:r>
      <w:r w:rsidR="003C1DAD" w:rsidRPr="00684EB1">
        <w:rPr>
          <w:rFonts w:eastAsia="Calibri"/>
        </w:rPr>
        <w:t>д.</w:t>
      </w:r>
      <w:r w:rsidRPr="00684EB1">
        <w:rPr>
          <w:rFonts w:eastAsia="Calibri"/>
        </w:rPr>
        <w:t>Податовская-28</w:t>
      </w:r>
      <w:r w:rsidR="003C1DAD" w:rsidRPr="00684EB1">
        <w:rPr>
          <w:rFonts w:eastAsia="Calibri"/>
        </w:rPr>
        <w:t xml:space="preserve"> чел.</w:t>
      </w:r>
      <w:r w:rsidRPr="00684EB1">
        <w:rPr>
          <w:rFonts w:eastAsia="Calibri"/>
        </w:rPr>
        <w:t xml:space="preserve">, </w:t>
      </w:r>
      <w:r w:rsidR="003C1DAD" w:rsidRPr="00684EB1">
        <w:rPr>
          <w:rFonts w:eastAsia="Calibri"/>
        </w:rPr>
        <w:t>д.</w:t>
      </w:r>
      <w:r w:rsidRPr="00684EB1">
        <w:rPr>
          <w:rFonts w:eastAsia="Calibri"/>
        </w:rPr>
        <w:t>Ясачная-Хайрюзовка-17</w:t>
      </w:r>
      <w:r w:rsidR="003C1DAD" w:rsidRPr="00684EB1">
        <w:rPr>
          <w:rFonts w:eastAsia="Calibri"/>
        </w:rPr>
        <w:t xml:space="preserve"> чел.</w:t>
      </w:r>
      <w:r w:rsidRPr="00684EB1">
        <w:rPr>
          <w:rFonts w:eastAsia="Calibri"/>
        </w:rPr>
        <w:t xml:space="preserve">, </w:t>
      </w:r>
      <w:r w:rsidR="003C1DAD" w:rsidRPr="00684EB1">
        <w:rPr>
          <w:rFonts w:eastAsia="Calibri"/>
        </w:rPr>
        <w:t>д.</w:t>
      </w:r>
      <w:r w:rsidRPr="00684EB1">
        <w:rPr>
          <w:rFonts w:eastAsia="Calibri"/>
        </w:rPr>
        <w:t>Халюты-30</w:t>
      </w:r>
      <w:r w:rsidR="003C1DAD" w:rsidRPr="00684EB1">
        <w:rPr>
          <w:rFonts w:eastAsia="Calibri"/>
        </w:rPr>
        <w:t xml:space="preserve"> чел.</w:t>
      </w:r>
      <w:r w:rsidRPr="00684EB1">
        <w:rPr>
          <w:rFonts w:eastAsia="Calibri"/>
        </w:rPr>
        <w:t>).</w:t>
      </w:r>
      <w:r w:rsidR="003C1DAD" w:rsidRPr="00684EB1">
        <w:rPr>
          <w:rFonts w:eastAsia="Calibri"/>
        </w:rPr>
        <w:t xml:space="preserve"> </w:t>
      </w:r>
      <w:r w:rsidRPr="00684EB1">
        <w:rPr>
          <w:rFonts w:eastAsia="Calibri"/>
        </w:rPr>
        <w:t>Наименьшее количество обучающихся в МКОУ Чичковская ООШ – 2</w:t>
      </w:r>
      <w:r w:rsidR="003C1DAD" w:rsidRPr="00684EB1">
        <w:rPr>
          <w:rFonts w:eastAsia="Calibri"/>
        </w:rPr>
        <w:t xml:space="preserve"> </w:t>
      </w:r>
      <w:r w:rsidRPr="00684EB1">
        <w:rPr>
          <w:rFonts w:eastAsia="Calibri"/>
        </w:rPr>
        <w:t>чел</w:t>
      </w:r>
      <w:r w:rsidR="003C1DAD" w:rsidRPr="00684EB1">
        <w:rPr>
          <w:rFonts w:eastAsia="Calibri"/>
        </w:rPr>
        <w:t>.</w:t>
      </w:r>
      <w:r w:rsidRPr="00684EB1">
        <w:rPr>
          <w:rFonts w:eastAsia="Calibri"/>
        </w:rPr>
        <w:t xml:space="preserve"> из д. Бурундуй.</w:t>
      </w:r>
    </w:p>
    <w:p w:rsidR="001766F1" w:rsidRPr="00684EB1" w:rsidRDefault="001766F1" w:rsidP="003C1DAD">
      <w:pPr>
        <w:ind w:firstLine="709"/>
        <w:jc w:val="both"/>
        <w:rPr>
          <w:rFonts w:eastAsia="Calibri"/>
        </w:rPr>
      </w:pPr>
      <w:r w:rsidRPr="00684EB1">
        <w:rPr>
          <w:rFonts w:eastAsia="Calibri"/>
        </w:rPr>
        <w:t>Для указанных целей задействовано 12 единиц автотранспорта.</w:t>
      </w:r>
    </w:p>
    <w:p w:rsidR="001766F1" w:rsidRPr="00684EB1" w:rsidRDefault="001766F1" w:rsidP="003C1DAD">
      <w:pPr>
        <w:ind w:firstLine="709"/>
        <w:jc w:val="both"/>
      </w:pPr>
      <w:r w:rsidRPr="00684EB1">
        <w:t xml:space="preserve">В 2020/2021 учебном году в общеобразовательных учреждениях организовано горячее питание обучающихся для - 2146 обучающихся, из них: численность обучающихся получающих дотации, имеющие льготы по оплате питания составляет </w:t>
      </w:r>
      <w:r w:rsidR="003C1DAD" w:rsidRPr="00684EB1">
        <w:t>–</w:t>
      </w:r>
      <w:r w:rsidRPr="00684EB1">
        <w:t xml:space="preserve"> 1635</w:t>
      </w:r>
      <w:r w:rsidR="003C1DAD" w:rsidRPr="00684EB1">
        <w:t xml:space="preserve"> </w:t>
      </w:r>
      <w:r w:rsidR="003C1DAD" w:rsidRPr="00684EB1">
        <w:rPr>
          <w:rFonts w:eastAsia="Calibri"/>
        </w:rPr>
        <w:t>чел.</w:t>
      </w:r>
      <w:r w:rsidR="003C1DAD" w:rsidRPr="00684EB1">
        <w:t xml:space="preserve"> </w:t>
      </w:r>
      <w:r w:rsidRPr="00684EB1">
        <w:t>(76%), питание обучающихся с ограниченными возможностями здоровья (ОВЗ) -140</w:t>
      </w:r>
      <w:r w:rsidR="003C1DAD" w:rsidRPr="00684EB1">
        <w:t xml:space="preserve"> </w:t>
      </w:r>
      <w:r w:rsidRPr="00684EB1">
        <w:t>чел., детей-инвалидов-19 чел</w:t>
      </w:r>
      <w:r w:rsidR="003C1DAD" w:rsidRPr="00684EB1">
        <w:t>.</w:t>
      </w:r>
      <w:r w:rsidR="0036617F">
        <w:t xml:space="preserve">, число детей, питающихся за </w:t>
      </w:r>
      <w:r w:rsidRPr="00684EB1">
        <w:t xml:space="preserve">родительскую плату </w:t>
      </w:r>
      <w:r w:rsidR="003C1DAD" w:rsidRPr="00684EB1">
        <w:t>–</w:t>
      </w:r>
      <w:r w:rsidRPr="00684EB1">
        <w:t xml:space="preserve"> 229</w:t>
      </w:r>
      <w:r w:rsidR="003C1DAD" w:rsidRPr="00684EB1">
        <w:t xml:space="preserve"> </w:t>
      </w:r>
      <w:r w:rsidR="003C1DAD" w:rsidRPr="00684EB1">
        <w:rPr>
          <w:rFonts w:eastAsia="Calibri"/>
        </w:rPr>
        <w:t>чел.</w:t>
      </w:r>
      <w:r w:rsidRPr="00684EB1">
        <w:t xml:space="preserve"> (11%).</w:t>
      </w:r>
    </w:p>
    <w:p w:rsidR="001766F1" w:rsidRPr="00684EB1" w:rsidRDefault="001766F1" w:rsidP="003C1DAD">
      <w:pPr>
        <w:ind w:firstLine="709"/>
        <w:jc w:val="both"/>
      </w:pPr>
      <w:r w:rsidRPr="00684EB1">
        <w:t>Для 70 детей, посещающих группу продленного дня в 5 учреждениях (МБОУ СОШ п. Усть-Уда, МБОУ «Усть-Удинская СОШ №2», Средне-Муйская СОШ, Аносовская СОШ, Малышевская СОШ) дополнительно организован полдник за счет родительских средств.</w:t>
      </w:r>
    </w:p>
    <w:p w:rsidR="001766F1" w:rsidRPr="00684EB1" w:rsidRDefault="001766F1" w:rsidP="003C1DAD">
      <w:pPr>
        <w:autoSpaceDE w:val="0"/>
        <w:autoSpaceDN w:val="0"/>
        <w:adjustRightInd w:val="0"/>
        <w:ind w:firstLine="709"/>
        <w:jc w:val="both"/>
        <w:rPr>
          <w:rFonts w:eastAsia="Calibri"/>
        </w:rPr>
      </w:pPr>
      <w:r w:rsidRPr="00684EB1">
        <w:rPr>
          <w:rFonts w:eastAsia="Calibri"/>
        </w:rPr>
        <w:t>Обучающиеся 1-4</w:t>
      </w:r>
      <w:r w:rsidR="00923D29" w:rsidRPr="00684EB1">
        <w:rPr>
          <w:rFonts w:eastAsia="Calibri"/>
        </w:rPr>
        <w:t xml:space="preserve"> </w:t>
      </w:r>
      <w:r w:rsidRPr="00684EB1">
        <w:rPr>
          <w:rFonts w:eastAsia="Calibri"/>
        </w:rPr>
        <w:t>классов</w:t>
      </w:r>
      <w:r w:rsidR="00923D29" w:rsidRPr="00684EB1">
        <w:rPr>
          <w:rFonts w:eastAsia="Calibri"/>
        </w:rPr>
        <w:t xml:space="preserve"> </w:t>
      </w:r>
      <w:r w:rsidRPr="00684EB1">
        <w:rPr>
          <w:rFonts w:eastAsia="Calibri"/>
        </w:rPr>
        <w:t>обеспечены бесплатным горячим питанием.</w:t>
      </w:r>
      <w:r w:rsidR="00923D29" w:rsidRPr="00684EB1">
        <w:rPr>
          <w:rFonts w:eastAsia="Calibri"/>
        </w:rPr>
        <w:t xml:space="preserve"> </w:t>
      </w:r>
      <w:r w:rsidRPr="00684EB1">
        <w:t>Реализуется региональная программа «Школьное молоко» для обучающихся 1-4 классов (918</w:t>
      </w:r>
      <w:r w:rsidR="00923D29" w:rsidRPr="00684EB1">
        <w:t xml:space="preserve"> </w:t>
      </w:r>
      <w:r w:rsidRPr="00684EB1">
        <w:t>ч</w:t>
      </w:r>
      <w:r w:rsidR="00923D29" w:rsidRPr="00684EB1">
        <w:t>ел.</w:t>
      </w:r>
      <w:r w:rsidRPr="00684EB1">
        <w:t xml:space="preserve">) </w:t>
      </w:r>
      <w:r w:rsidRPr="00684EB1">
        <w:rPr>
          <w:rFonts w:eastAsia="Calibri"/>
        </w:rPr>
        <w:t>в дни обучения в объеме 0,2</w:t>
      </w:r>
      <w:r w:rsidR="00923D29" w:rsidRPr="00684EB1">
        <w:rPr>
          <w:rFonts w:eastAsia="Calibri"/>
        </w:rPr>
        <w:t xml:space="preserve"> </w:t>
      </w:r>
      <w:r w:rsidRPr="00684EB1">
        <w:rPr>
          <w:rFonts w:eastAsia="Calibri"/>
        </w:rPr>
        <w:t>л на одного обучающегося. В основном образовательными организациями предусмотрена «молочная перемена» - время приема молока. Обеспечение бесплатным питьевым молоком обучающихся является дополнительной мерой социальной поддержки семей, и является мерой профилактики алиментарно-зависимых заболеваний.</w:t>
      </w:r>
    </w:p>
    <w:p w:rsidR="001766F1" w:rsidRPr="00684EB1" w:rsidRDefault="001766F1" w:rsidP="003C1DAD">
      <w:pPr>
        <w:ind w:firstLine="709"/>
        <w:jc w:val="both"/>
      </w:pPr>
      <w:r w:rsidRPr="00684EB1">
        <w:t>Предоставление питания осуществляется для детей с ОВЗ два раза в день, независимо от времени нахождения ребенка в общеобразовательной организации в соответствии примерным циклическим меню, утвержденным в установленном порядке.</w:t>
      </w:r>
    </w:p>
    <w:p w:rsidR="001766F1" w:rsidRPr="00684EB1" w:rsidRDefault="001766F1" w:rsidP="00923D29">
      <w:pPr>
        <w:shd w:val="clear" w:color="auto" w:fill="FFFFFF"/>
        <w:tabs>
          <w:tab w:val="left" w:pos="259"/>
        </w:tabs>
        <w:ind w:right="6" w:firstLine="709"/>
        <w:jc w:val="both"/>
        <w:rPr>
          <w:rFonts w:eastAsia="Calibri"/>
        </w:rPr>
      </w:pPr>
      <w:r w:rsidRPr="00684EB1">
        <w:rPr>
          <w:rFonts w:eastAsia="Calibri"/>
        </w:rPr>
        <w:t>В 2021 году проводилась значительная работа по улучшению инфраструктуры образовательных организаций за счет средств, полученных от участия в региональных, федеральных целевых программах -</w:t>
      </w:r>
      <w:r w:rsidR="00AC1E4E" w:rsidRPr="00684EB1">
        <w:rPr>
          <w:rFonts w:eastAsia="Calibri"/>
        </w:rPr>
        <w:t xml:space="preserve"> </w:t>
      </w:r>
      <w:r w:rsidRPr="00684EB1">
        <w:rPr>
          <w:rFonts w:eastAsia="Calibri"/>
        </w:rPr>
        <w:t>Государственной программе</w:t>
      </w:r>
      <w:r w:rsidR="00923D29" w:rsidRPr="00684EB1">
        <w:rPr>
          <w:rFonts w:eastAsia="Calibri"/>
        </w:rPr>
        <w:t xml:space="preserve"> </w:t>
      </w:r>
      <w:r w:rsidRPr="00684EB1">
        <w:rPr>
          <w:rFonts w:eastAsia="Calibri"/>
        </w:rPr>
        <w:t>Иркутской области «Развитие образования», а также за счет средств местного бюджета, внебюджетных источников. Из наиболее значимого можно отметить следующее:</w:t>
      </w:r>
    </w:p>
    <w:p w:rsidR="001766F1" w:rsidRPr="00684EB1" w:rsidRDefault="001766F1" w:rsidP="001766F1">
      <w:pPr>
        <w:widowControl w:val="0"/>
        <w:ind w:left="20" w:firstLine="7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2215"/>
        <w:gridCol w:w="2835"/>
        <w:gridCol w:w="1985"/>
        <w:gridCol w:w="1842"/>
      </w:tblGrid>
      <w:tr w:rsidR="001766F1" w:rsidRPr="00684EB1" w:rsidTr="00195311">
        <w:tc>
          <w:tcPr>
            <w:tcW w:w="445" w:type="dxa"/>
            <w:shd w:val="clear" w:color="auto" w:fill="auto"/>
          </w:tcPr>
          <w:p w:rsidR="001766F1" w:rsidRPr="00684EB1" w:rsidRDefault="001766F1" w:rsidP="00195311">
            <w:pPr>
              <w:jc w:val="center"/>
              <w:rPr>
                <w:sz w:val="20"/>
                <w:szCs w:val="20"/>
              </w:rPr>
            </w:pPr>
            <w:r w:rsidRPr="00684EB1">
              <w:rPr>
                <w:sz w:val="20"/>
                <w:szCs w:val="20"/>
              </w:rPr>
              <w:t>№</w:t>
            </w:r>
          </w:p>
        </w:tc>
        <w:tc>
          <w:tcPr>
            <w:tcW w:w="2215" w:type="dxa"/>
            <w:shd w:val="clear" w:color="auto" w:fill="auto"/>
          </w:tcPr>
          <w:p w:rsidR="001766F1" w:rsidRPr="00684EB1" w:rsidRDefault="001766F1" w:rsidP="00195311">
            <w:pPr>
              <w:jc w:val="center"/>
              <w:rPr>
                <w:sz w:val="20"/>
                <w:szCs w:val="20"/>
              </w:rPr>
            </w:pPr>
            <w:r w:rsidRPr="00684EB1">
              <w:rPr>
                <w:sz w:val="20"/>
                <w:szCs w:val="20"/>
              </w:rPr>
              <w:t>Наименование учреждения</w:t>
            </w:r>
          </w:p>
        </w:tc>
        <w:tc>
          <w:tcPr>
            <w:tcW w:w="2835" w:type="dxa"/>
            <w:shd w:val="clear" w:color="auto" w:fill="auto"/>
          </w:tcPr>
          <w:p w:rsidR="001766F1" w:rsidRPr="00684EB1" w:rsidRDefault="001766F1" w:rsidP="00195311">
            <w:pPr>
              <w:jc w:val="center"/>
              <w:rPr>
                <w:sz w:val="20"/>
                <w:szCs w:val="20"/>
              </w:rPr>
            </w:pPr>
            <w:r w:rsidRPr="00684EB1">
              <w:rPr>
                <w:sz w:val="20"/>
                <w:szCs w:val="20"/>
              </w:rPr>
              <w:t>Наименование предмета муниципального контракта</w:t>
            </w:r>
          </w:p>
        </w:tc>
        <w:tc>
          <w:tcPr>
            <w:tcW w:w="1985" w:type="dxa"/>
            <w:shd w:val="clear" w:color="auto" w:fill="auto"/>
          </w:tcPr>
          <w:p w:rsidR="001766F1" w:rsidRPr="00684EB1" w:rsidRDefault="001766F1" w:rsidP="00195311">
            <w:pPr>
              <w:jc w:val="center"/>
              <w:rPr>
                <w:sz w:val="20"/>
                <w:szCs w:val="20"/>
              </w:rPr>
            </w:pPr>
            <w:r w:rsidRPr="00684EB1">
              <w:rPr>
                <w:sz w:val="20"/>
                <w:szCs w:val="20"/>
              </w:rPr>
              <w:t xml:space="preserve">Цена муниципального </w:t>
            </w:r>
            <w:r w:rsidRPr="00684EB1">
              <w:rPr>
                <w:sz w:val="20"/>
                <w:szCs w:val="20"/>
              </w:rPr>
              <w:lastRenderedPageBreak/>
              <w:t>контракта (руб.)</w:t>
            </w:r>
          </w:p>
        </w:tc>
        <w:tc>
          <w:tcPr>
            <w:tcW w:w="1842" w:type="dxa"/>
            <w:shd w:val="clear" w:color="auto" w:fill="auto"/>
          </w:tcPr>
          <w:p w:rsidR="001766F1" w:rsidRPr="00684EB1" w:rsidRDefault="001766F1" w:rsidP="00195311">
            <w:pPr>
              <w:jc w:val="center"/>
              <w:rPr>
                <w:sz w:val="20"/>
                <w:szCs w:val="20"/>
              </w:rPr>
            </w:pPr>
            <w:r w:rsidRPr="00684EB1">
              <w:rPr>
                <w:sz w:val="20"/>
                <w:szCs w:val="20"/>
              </w:rPr>
              <w:lastRenderedPageBreak/>
              <w:t xml:space="preserve">Сумма, наименование </w:t>
            </w:r>
            <w:r w:rsidRPr="00684EB1">
              <w:rPr>
                <w:sz w:val="20"/>
                <w:szCs w:val="20"/>
              </w:rPr>
              <w:lastRenderedPageBreak/>
              <w:t>бюджета (руб.)</w:t>
            </w:r>
          </w:p>
        </w:tc>
      </w:tr>
      <w:tr w:rsidR="001766F1" w:rsidRPr="00684EB1" w:rsidTr="00195311">
        <w:tc>
          <w:tcPr>
            <w:tcW w:w="445" w:type="dxa"/>
            <w:shd w:val="clear" w:color="auto" w:fill="auto"/>
          </w:tcPr>
          <w:p w:rsidR="001766F1" w:rsidRPr="00684EB1" w:rsidRDefault="001766F1" w:rsidP="00195311">
            <w:pPr>
              <w:jc w:val="center"/>
              <w:rPr>
                <w:sz w:val="20"/>
                <w:szCs w:val="20"/>
              </w:rPr>
            </w:pPr>
            <w:r w:rsidRPr="00684EB1">
              <w:rPr>
                <w:sz w:val="20"/>
                <w:szCs w:val="20"/>
              </w:rPr>
              <w:lastRenderedPageBreak/>
              <w:t>1</w:t>
            </w:r>
          </w:p>
        </w:tc>
        <w:tc>
          <w:tcPr>
            <w:tcW w:w="2215" w:type="dxa"/>
            <w:shd w:val="clear" w:color="auto" w:fill="auto"/>
          </w:tcPr>
          <w:p w:rsidR="001766F1" w:rsidRPr="00684EB1" w:rsidRDefault="001766F1" w:rsidP="00195311">
            <w:pPr>
              <w:jc w:val="center"/>
              <w:rPr>
                <w:sz w:val="20"/>
                <w:szCs w:val="20"/>
              </w:rPr>
            </w:pPr>
            <w:r w:rsidRPr="00684EB1">
              <w:rPr>
                <w:sz w:val="20"/>
                <w:szCs w:val="20"/>
              </w:rPr>
              <w:t>Муниципальное казенное общеобразовательное учреждение Средне-Муйская средняя общеобразовательная школа</w:t>
            </w:r>
          </w:p>
        </w:tc>
        <w:tc>
          <w:tcPr>
            <w:tcW w:w="2835" w:type="dxa"/>
            <w:shd w:val="clear" w:color="auto" w:fill="auto"/>
          </w:tcPr>
          <w:p w:rsidR="001766F1" w:rsidRPr="00684EB1" w:rsidRDefault="0036617F" w:rsidP="0036617F">
            <w:pPr>
              <w:jc w:val="center"/>
              <w:rPr>
                <w:sz w:val="20"/>
                <w:szCs w:val="20"/>
              </w:rPr>
            </w:pPr>
            <w:r>
              <w:rPr>
                <w:sz w:val="20"/>
                <w:szCs w:val="20"/>
              </w:rPr>
              <w:t xml:space="preserve">Капитальный ремонт здания </w:t>
            </w:r>
            <w:r w:rsidR="001766F1" w:rsidRPr="00684EB1">
              <w:rPr>
                <w:sz w:val="20"/>
                <w:szCs w:val="20"/>
              </w:rPr>
              <w:t>МКО</w:t>
            </w:r>
            <w:r>
              <w:rPr>
                <w:sz w:val="20"/>
                <w:szCs w:val="20"/>
              </w:rPr>
              <w:t>У Средне-Муйская СОШ, по адресу</w:t>
            </w:r>
            <w:r w:rsidR="001766F1" w:rsidRPr="00684EB1">
              <w:rPr>
                <w:sz w:val="20"/>
                <w:szCs w:val="20"/>
              </w:rPr>
              <w:t>: Иркутская область, Усть-Удинский район, с.  Средняя Муя, ул. Школьная, 24</w:t>
            </w:r>
          </w:p>
        </w:tc>
        <w:tc>
          <w:tcPr>
            <w:tcW w:w="1985" w:type="dxa"/>
            <w:shd w:val="clear" w:color="auto" w:fill="auto"/>
          </w:tcPr>
          <w:p w:rsidR="001766F1" w:rsidRPr="00684EB1" w:rsidRDefault="001766F1" w:rsidP="00195311">
            <w:pPr>
              <w:jc w:val="center"/>
              <w:rPr>
                <w:sz w:val="20"/>
                <w:szCs w:val="20"/>
              </w:rPr>
            </w:pPr>
            <w:r w:rsidRPr="00684EB1">
              <w:rPr>
                <w:sz w:val="20"/>
                <w:szCs w:val="20"/>
              </w:rPr>
              <w:t>759246,94</w:t>
            </w:r>
          </w:p>
        </w:tc>
        <w:tc>
          <w:tcPr>
            <w:tcW w:w="1842" w:type="dxa"/>
            <w:shd w:val="clear" w:color="auto" w:fill="auto"/>
          </w:tcPr>
          <w:p w:rsidR="001766F1" w:rsidRPr="00684EB1" w:rsidRDefault="001766F1" w:rsidP="00195311">
            <w:pPr>
              <w:jc w:val="center"/>
              <w:rPr>
                <w:sz w:val="20"/>
                <w:szCs w:val="20"/>
              </w:rPr>
            </w:pPr>
            <w:r w:rsidRPr="00684EB1">
              <w:rPr>
                <w:sz w:val="20"/>
                <w:szCs w:val="20"/>
              </w:rPr>
              <w:t>Областной, местный бюджет</w:t>
            </w:r>
          </w:p>
        </w:tc>
      </w:tr>
      <w:tr w:rsidR="001766F1" w:rsidRPr="00684EB1" w:rsidTr="00195311">
        <w:tc>
          <w:tcPr>
            <w:tcW w:w="445" w:type="dxa"/>
            <w:shd w:val="clear" w:color="auto" w:fill="auto"/>
          </w:tcPr>
          <w:p w:rsidR="001766F1" w:rsidRPr="00684EB1" w:rsidRDefault="001766F1" w:rsidP="00195311">
            <w:pPr>
              <w:jc w:val="center"/>
              <w:rPr>
                <w:sz w:val="20"/>
                <w:szCs w:val="20"/>
              </w:rPr>
            </w:pPr>
            <w:r w:rsidRPr="00684EB1">
              <w:rPr>
                <w:sz w:val="20"/>
                <w:szCs w:val="20"/>
              </w:rPr>
              <w:t>2</w:t>
            </w:r>
          </w:p>
        </w:tc>
        <w:tc>
          <w:tcPr>
            <w:tcW w:w="2215" w:type="dxa"/>
            <w:shd w:val="clear" w:color="auto" w:fill="auto"/>
          </w:tcPr>
          <w:p w:rsidR="001766F1" w:rsidRPr="00684EB1" w:rsidRDefault="001766F1" w:rsidP="00195311">
            <w:pPr>
              <w:jc w:val="center"/>
              <w:rPr>
                <w:sz w:val="20"/>
                <w:szCs w:val="20"/>
              </w:rPr>
            </w:pPr>
            <w:r w:rsidRPr="00684EB1">
              <w:rPr>
                <w:rFonts w:eastAsia="Calibri"/>
                <w:sz w:val="20"/>
                <w:szCs w:val="20"/>
              </w:rPr>
              <w:t>Муниципальное бюджетное общеобразовательное  учреждение Молькинская  средняя общеобразовательная школа</w:t>
            </w:r>
          </w:p>
        </w:tc>
        <w:tc>
          <w:tcPr>
            <w:tcW w:w="2835" w:type="dxa"/>
            <w:shd w:val="clear" w:color="auto" w:fill="auto"/>
          </w:tcPr>
          <w:p w:rsidR="001766F1" w:rsidRPr="00684EB1" w:rsidRDefault="001766F1" w:rsidP="00195311">
            <w:pPr>
              <w:jc w:val="center"/>
              <w:rPr>
                <w:sz w:val="20"/>
                <w:szCs w:val="20"/>
              </w:rPr>
            </w:pPr>
            <w:r w:rsidRPr="00684EB1">
              <w:rPr>
                <w:sz w:val="20"/>
                <w:szCs w:val="20"/>
              </w:rPr>
              <w:t>Капитальный ремонт спортзала МБОУ Молькинская СОШ, по адресу: Иркутская область, Усть-Удинский район, с. Молька, ул. Ангарская, 20</w:t>
            </w:r>
          </w:p>
        </w:tc>
        <w:tc>
          <w:tcPr>
            <w:tcW w:w="1985" w:type="dxa"/>
            <w:shd w:val="clear" w:color="auto" w:fill="auto"/>
          </w:tcPr>
          <w:p w:rsidR="001766F1" w:rsidRPr="00684EB1" w:rsidRDefault="001766F1" w:rsidP="00195311">
            <w:pPr>
              <w:jc w:val="center"/>
              <w:rPr>
                <w:sz w:val="20"/>
                <w:szCs w:val="20"/>
              </w:rPr>
            </w:pPr>
            <w:r w:rsidRPr="00684EB1">
              <w:rPr>
                <w:sz w:val="20"/>
                <w:szCs w:val="20"/>
              </w:rPr>
              <w:t>5116815,36</w:t>
            </w:r>
          </w:p>
        </w:tc>
        <w:tc>
          <w:tcPr>
            <w:tcW w:w="1842" w:type="dxa"/>
            <w:shd w:val="clear" w:color="auto" w:fill="auto"/>
          </w:tcPr>
          <w:p w:rsidR="001766F1" w:rsidRPr="00684EB1" w:rsidRDefault="001766F1" w:rsidP="00195311">
            <w:pPr>
              <w:jc w:val="center"/>
              <w:rPr>
                <w:sz w:val="20"/>
                <w:szCs w:val="20"/>
              </w:rPr>
            </w:pPr>
            <w:r w:rsidRPr="00684EB1">
              <w:rPr>
                <w:sz w:val="20"/>
                <w:szCs w:val="20"/>
              </w:rPr>
              <w:t>Федеральный, областной, местный бюджет</w:t>
            </w:r>
          </w:p>
          <w:p w:rsidR="001766F1" w:rsidRPr="00684EB1" w:rsidRDefault="001766F1" w:rsidP="00AC1E4E">
            <w:pPr>
              <w:jc w:val="center"/>
              <w:rPr>
                <w:sz w:val="20"/>
                <w:szCs w:val="20"/>
              </w:rPr>
            </w:pPr>
            <w:r w:rsidRPr="00684EB1">
              <w:rPr>
                <w:sz w:val="20"/>
                <w:szCs w:val="20"/>
              </w:rPr>
              <w:t>Национальный проект «Успех каждого ребенка»</w:t>
            </w:r>
          </w:p>
        </w:tc>
      </w:tr>
      <w:tr w:rsidR="001766F1" w:rsidRPr="00684EB1" w:rsidTr="00195311">
        <w:tc>
          <w:tcPr>
            <w:tcW w:w="445" w:type="dxa"/>
            <w:shd w:val="clear" w:color="auto" w:fill="auto"/>
          </w:tcPr>
          <w:p w:rsidR="001766F1" w:rsidRPr="00684EB1" w:rsidRDefault="001766F1" w:rsidP="00195311">
            <w:pPr>
              <w:jc w:val="center"/>
              <w:rPr>
                <w:sz w:val="20"/>
                <w:szCs w:val="20"/>
              </w:rPr>
            </w:pPr>
            <w:r w:rsidRPr="00684EB1">
              <w:rPr>
                <w:sz w:val="20"/>
                <w:szCs w:val="20"/>
              </w:rPr>
              <w:t>3</w:t>
            </w:r>
          </w:p>
        </w:tc>
        <w:tc>
          <w:tcPr>
            <w:tcW w:w="2215" w:type="dxa"/>
            <w:shd w:val="clear" w:color="auto" w:fill="auto"/>
          </w:tcPr>
          <w:p w:rsidR="001766F1" w:rsidRPr="00684EB1" w:rsidRDefault="001766F1" w:rsidP="00195311">
            <w:pPr>
              <w:jc w:val="center"/>
              <w:rPr>
                <w:rFonts w:eastAsia="Calibri"/>
                <w:sz w:val="20"/>
                <w:szCs w:val="20"/>
              </w:rPr>
            </w:pPr>
            <w:r w:rsidRPr="00684EB1">
              <w:rPr>
                <w:rFonts w:eastAsia="Calibri"/>
                <w:sz w:val="20"/>
                <w:szCs w:val="20"/>
              </w:rPr>
              <w:t>Муниципальное казенное общеобразовательное учреждение Аносовская</w:t>
            </w:r>
            <w:r w:rsidR="0036617F">
              <w:rPr>
                <w:rFonts w:eastAsia="Calibri"/>
                <w:sz w:val="20"/>
                <w:szCs w:val="20"/>
              </w:rPr>
              <w:t xml:space="preserve"> </w:t>
            </w:r>
            <w:r w:rsidRPr="00684EB1">
              <w:rPr>
                <w:rFonts w:eastAsia="Calibri"/>
                <w:sz w:val="20"/>
                <w:szCs w:val="20"/>
              </w:rPr>
              <w:t xml:space="preserve">средняя общеобразовательная школа </w:t>
            </w:r>
          </w:p>
          <w:p w:rsidR="001766F1" w:rsidRPr="00684EB1" w:rsidRDefault="001766F1" w:rsidP="00195311">
            <w:pPr>
              <w:jc w:val="center"/>
              <w:rPr>
                <w:sz w:val="20"/>
                <w:szCs w:val="20"/>
              </w:rPr>
            </w:pPr>
          </w:p>
        </w:tc>
        <w:tc>
          <w:tcPr>
            <w:tcW w:w="2835" w:type="dxa"/>
            <w:shd w:val="clear" w:color="auto" w:fill="auto"/>
          </w:tcPr>
          <w:p w:rsidR="001766F1" w:rsidRPr="00684EB1" w:rsidRDefault="001766F1" w:rsidP="00195311">
            <w:pPr>
              <w:jc w:val="center"/>
              <w:rPr>
                <w:sz w:val="20"/>
                <w:szCs w:val="20"/>
              </w:rPr>
            </w:pPr>
            <w:r w:rsidRPr="00684EB1">
              <w:rPr>
                <w:sz w:val="20"/>
                <w:szCs w:val="20"/>
              </w:rPr>
              <w:t xml:space="preserve"> Капитальный ремонт здания детского сада МКОУ Аносовская СОШ, по адресу:  Иркутская область,</w:t>
            </w:r>
            <w:r w:rsidR="0036617F">
              <w:rPr>
                <w:sz w:val="20"/>
                <w:szCs w:val="20"/>
              </w:rPr>
              <w:t xml:space="preserve"> </w:t>
            </w:r>
            <w:r w:rsidRPr="00684EB1">
              <w:rPr>
                <w:sz w:val="20"/>
                <w:szCs w:val="20"/>
              </w:rPr>
              <w:t>Усть-Удинский район, с. Аносово, ул. Пионерская, 21</w:t>
            </w:r>
          </w:p>
        </w:tc>
        <w:tc>
          <w:tcPr>
            <w:tcW w:w="1985" w:type="dxa"/>
            <w:shd w:val="clear" w:color="auto" w:fill="auto"/>
          </w:tcPr>
          <w:p w:rsidR="001766F1" w:rsidRPr="00684EB1" w:rsidRDefault="001766F1" w:rsidP="00195311">
            <w:pPr>
              <w:jc w:val="center"/>
              <w:rPr>
                <w:sz w:val="20"/>
                <w:szCs w:val="20"/>
              </w:rPr>
            </w:pPr>
            <w:r w:rsidRPr="00684EB1">
              <w:rPr>
                <w:sz w:val="20"/>
                <w:szCs w:val="20"/>
              </w:rPr>
              <w:t>4487395,68</w:t>
            </w:r>
          </w:p>
        </w:tc>
        <w:tc>
          <w:tcPr>
            <w:tcW w:w="1842" w:type="dxa"/>
            <w:shd w:val="clear" w:color="auto" w:fill="auto"/>
          </w:tcPr>
          <w:p w:rsidR="001766F1" w:rsidRPr="00684EB1" w:rsidRDefault="001766F1" w:rsidP="00195311">
            <w:pPr>
              <w:jc w:val="center"/>
              <w:rPr>
                <w:sz w:val="20"/>
                <w:szCs w:val="20"/>
              </w:rPr>
            </w:pPr>
            <w:r w:rsidRPr="00684EB1">
              <w:rPr>
                <w:sz w:val="20"/>
                <w:szCs w:val="20"/>
              </w:rPr>
              <w:t>Местный бюджет</w:t>
            </w:r>
          </w:p>
        </w:tc>
      </w:tr>
      <w:tr w:rsidR="001766F1" w:rsidRPr="00684EB1" w:rsidTr="00195311">
        <w:tc>
          <w:tcPr>
            <w:tcW w:w="445" w:type="dxa"/>
            <w:shd w:val="clear" w:color="auto" w:fill="auto"/>
          </w:tcPr>
          <w:p w:rsidR="001766F1" w:rsidRPr="00684EB1" w:rsidRDefault="001766F1" w:rsidP="00195311">
            <w:pPr>
              <w:jc w:val="center"/>
              <w:rPr>
                <w:sz w:val="20"/>
                <w:szCs w:val="20"/>
              </w:rPr>
            </w:pPr>
            <w:r w:rsidRPr="00684EB1">
              <w:rPr>
                <w:sz w:val="20"/>
                <w:szCs w:val="20"/>
              </w:rPr>
              <w:t>4</w:t>
            </w:r>
          </w:p>
        </w:tc>
        <w:tc>
          <w:tcPr>
            <w:tcW w:w="2215" w:type="dxa"/>
            <w:shd w:val="clear" w:color="auto" w:fill="auto"/>
          </w:tcPr>
          <w:p w:rsidR="001766F1" w:rsidRPr="00684EB1" w:rsidRDefault="001766F1" w:rsidP="00195311">
            <w:pPr>
              <w:jc w:val="center"/>
              <w:rPr>
                <w:rFonts w:eastAsia="Calibri"/>
                <w:sz w:val="20"/>
                <w:szCs w:val="20"/>
              </w:rPr>
            </w:pPr>
            <w:r w:rsidRPr="00684EB1">
              <w:rPr>
                <w:rFonts w:eastAsia="Calibri"/>
                <w:sz w:val="20"/>
                <w:szCs w:val="20"/>
              </w:rPr>
              <w:t>Муниципальное казенное дошкольное образовательное учреждение Игжейский детский сад</w:t>
            </w:r>
          </w:p>
          <w:p w:rsidR="001766F1" w:rsidRPr="00684EB1" w:rsidRDefault="001766F1" w:rsidP="00195311">
            <w:pPr>
              <w:jc w:val="center"/>
              <w:rPr>
                <w:sz w:val="20"/>
                <w:szCs w:val="20"/>
              </w:rPr>
            </w:pPr>
          </w:p>
        </w:tc>
        <w:tc>
          <w:tcPr>
            <w:tcW w:w="2835" w:type="dxa"/>
            <w:shd w:val="clear" w:color="auto" w:fill="auto"/>
          </w:tcPr>
          <w:p w:rsidR="001766F1" w:rsidRPr="00684EB1" w:rsidRDefault="001766F1" w:rsidP="00195311">
            <w:pPr>
              <w:jc w:val="center"/>
              <w:rPr>
                <w:sz w:val="20"/>
                <w:szCs w:val="20"/>
              </w:rPr>
            </w:pPr>
            <w:r w:rsidRPr="00684EB1">
              <w:rPr>
                <w:sz w:val="20"/>
                <w:szCs w:val="20"/>
              </w:rPr>
              <w:t>Капитальный  ремонт здания  МКДОУ Игжейский детский сад, по адресу: Иркутская область,</w:t>
            </w:r>
            <w:r w:rsidR="0036617F">
              <w:rPr>
                <w:sz w:val="20"/>
                <w:szCs w:val="20"/>
              </w:rPr>
              <w:t xml:space="preserve"> </w:t>
            </w:r>
            <w:r w:rsidRPr="00684EB1">
              <w:rPr>
                <w:sz w:val="20"/>
                <w:szCs w:val="20"/>
              </w:rPr>
              <w:t>Усть-Удинский район, с. Игжей, ул. Некрасова, 2</w:t>
            </w:r>
          </w:p>
        </w:tc>
        <w:tc>
          <w:tcPr>
            <w:tcW w:w="1985" w:type="dxa"/>
            <w:shd w:val="clear" w:color="auto" w:fill="auto"/>
          </w:tcPr>
          <w:p w:rsidR="001766F1" w:rsidRPr="00684EB1" w:rsidRDefault="001766F1" w:rsidP="00195311">
            <w:pPr>
              <w:jc w:val="center"/>
              <w:rPr>
                <w:sz w:val="20"/>
                <w:szCs w:val="20"/>
              </w:rPr>
            </w:pPr>
            <w:r w:rsidRPr="00684EB1">
              <w:rPr>
                <w:sz w:val="20"/>
                <w:szCs w:val="20"/>
              </w:rPr>
              <w:t>6 949131,25</w:t>
            </w:r>
          </w:p>
        </w:tc>
        <w:tc>
          <w:tcPr>
            <w:tcW w:w="1842" w:type="dxa"/>
            <w:shd w:val="clear" w:color="auto" w:fill="auto"/>
          </w:tcPr>
          <w:p w:rsidR="001766F1" w:rsidRPr="00684EB1" w:rsidRDefault="001766F1" w:rsidP="00195311">
            <w:pPr>
              <w:jc w:val="center"/>
              <w:rPr>
                <w:sz w:val="20"/>
                <w:szCs w:val="20"/>
              </w:rPr>
            </w:pPr>
            <w:r w:rsidRPr="00684EB1">
              <w:rPr>
                <w:sz w:val="20"/>
                <w:szCs w:val="20"/>
              </w:rPr>
              <w:t>Местный бюджет</w:t>
            </w:r>
          </w:p>
        </w:tc>
      </w:tr>
      <w:tr w:rsidR="001766F1" w:rsidRPr="00684EB1" w:rsidTr="00195311">
        <w:tc>
          <w:tcPr>
            <w:tcW w:w="445" w:type="dxa"/>
            <w:shd w:val="clear" w:color="auto" w:fill="auto"/>
          </w:tcPr>
          <w:p w:rsidR="001766F1" w:rsidRPr="00684EB1" w:rsidRDefault="001766F1" w:rsidP="00195311">
            <w:pPr>
              <w:jc w:val="center"/>
              <w:rPr>
                <w:sz w:val="20"/>
                <w:szCs w:val="20"/>
              </w:rPr>
            </w:pPr>
            <w:r w:rsidRPr="00684EB1">
              <w:rPr>
                <w:sz w:val="20"/>
                <w:szCs w:val="20"/>
              </w:rPr>
              <w:t>5</w:t>
            </w:r>
          </w:p>
        </w:tc>
        <w:tc>
          <w:tcPr>
            <w:tcW w:w="2215" w:type="dxa"/>
            <w:shd w:val="clear" w:color="auto" w:fill="auto"/>
          </w:tcPr>
          <w:p w:rsidR="001766F1" w:rsidRPr="00684EB1" w:rsidRDefault="001766F1" w:rsidP="00195311">
            <w:pPr>
              <w:jc w:val="center"/>
              <w:rPr>
                <w:rFonts w:eastAsia="Calibri"/>
                <w:bCs w:val="0"/>
                <w:sz w:val="20"/>
                <w:szCs w:val="20"/>
              </w:rPr>
            </w:pPr>
            <w:r w:rsidRPr="00684EB1">
              <w:rPr>
                <w:rFonts w:eastAsia="Calibri"/>
                <w:sz w:val="20"/>
                <w:szCs w:val="20"/>
              </w:rPr>
              <w:t xml:space="preserve">Муниципальное бюджетное общеобразовательное учреждение средняя общеобразовательная школа               </w:t>
            </w:r>
          </w:p>
          <w:p w:rsidR="001766F1" w:rsidRPr="00684EB1" w:rsidRDefault="001766F1" w:rsidP="00195311">
            <w:pPr>
              <w:jc w:val="center"/>
              <w:rPr>
                <w:rFonts w:eastAsia="Calibri"/>
                <w:sz w:val="20"/>
                <w:szCs w:val="20"/>
              </w:rPr>
            </w:pPr>
            <w:r w:rsidRPr="00684EB1">
              <w:rPr>
                <w:rFonts w:eastAsia="Calibri"/>
                <w:sz w:val="20"/>
                <w:szCs w:val="20"/>
              </w:rPr>
              <w:t>п. Усть-Уда</w:t>
            </w:r>
          </w:p>
          <w:p w:rsidR="001766F1" w:rsidRPr="00684EB1" w:rsidRDefault="001766F1" w:rsidP="00195311">
            <w:pPr>
              <w:jc w:val="center"/>
              <w:rPr>
                <w:sz w:val="20"/>
                <w:szCs w:val="20"/>
              </w:rPr>
            </w:pPr>
          </w:p>
        </w:tc>
        <w:tc>
          <w:tcPr>
            <w:tcW w:w="2835" w:type="dxa"/>
            <w:shd w:val="clear" w:color="auto" w:fill="auto"/>
          </w:tcPr>
          <w:p w:rsidR="001766F1" w:rsidRPr="00684EB1" w:rsidRDefault="001766F1" w:rsidP="00195311">
            <w:pPr>
              <w:jc w:val="center"/>
              <w:rPr>
                <w:sz w:val="20"/>
                <w:szCs w:val="20"/>
              </w:rPr>
            </w:pPr>
            <w:r w:rsidRPr="00684EB1">
              <w:rPr>
                <w:sz w:val="20"/>
                <w:szCs w:val="20"/>
              </w:rPr>
              <w:t>Капитальный ремонт теплосети МБОУ СОШ п. Усть-Уда , расположенных по адресу: Иркутская область,  Усть-Удинский район, р. п. Усть-Уда, ул. Первомайская, 13</w:t>
            </w:r>
          </w:p>
        </w:tc>
        <w:tc>
          <w:tcPr>
            <w:tcW w:w="1985" w:type="dxa"/>
            <w:shd w:val="clear" w:color="auto" w:fill="auto"/>
          </w:tcPr>
          <w:p w:rsidR="001766F1" w:rsidRPr="00684EB1" w:rsidRDefault="001766F1" w:rsidP="00195311">
            <w:pPr>
              <w:jc w:val="center"/>
              <w:rPr>
                <w:sz w:val="20"/>
                <w:szCs w:val="20"/>
              </w:rPr>
            </w:pPr>
            <w:r w:rsidRPr="00684EB1">
              <w:rPr>
                <w:sz w:val="20"/>
                <w:szCs w:val="20"/>
              </w:rPr>
              <w:t>705472,12</w:t>
            </w:r>
          </w:p>
        </w:tc>
        <w:tc>
          <w:tcPr>
            <w:tcW w:w="1842" w:type="dxa"/>
            <w:shd w:val="clear" w:color="auto" w:fill="auto"/>
          </w:tcPr>
          <w:p w:rsidR="001766F1" w:rsidRPr="00684EB1" w:rsidRDefault="001766F1" w:rsidP="00195311">
            <w:pPr>
              <w:jc w:val="center"/>
              <w:rPr>
                <w:sz w:val="20"/>
                <w:szCs w:val="20"/>
              </w:rPr>
            </w:pPr>
            <w:r w:rsidRPr="00684EB1">
              <w:rPr>
                <w:sz w:val="20"/>
                <w:szCs w:val="20"/>
              </w:rPr>
              <w:t>Местный бюджет</w:t>
            </w:r>
          </w:p>
        </w:tc>
      </w:tr>
      <w:tr w:rsidR="001766F1" w:rsidRPr="00684EB1" w:rsidTr="00195311">
        <w:tc>
          <w:tcPr>
            <w:tcW w:w="445" w:type="dxa"/>
            <w:shd w:val="clear" w:color="auto" w:fill="auto"/>
          </w:tcPr>
          <w:p w:rsidR="001766F1" w:rsidRPr="00684EB1" w:rsidRDefault="001766F1" w:rsidP="00195311">
            <w:pPr>
              <w:jc w:val="center"/>
              <w:rPr>
                <w:sz w:val="20"/>
                <w:szCs w:val="20"/>
              </w:rPr>
            </w:pPr>
            <w:r w:rsidRPr="00684EB1">
              <w:rPr>
                <w:sz w:val="20"/>
                <w:szCs w:val="20"/>
              </w:rPr>
              <w:t>6</w:t>
            </w:r>
          </w:p>
        </w:tc>
        <w:tc>
          <w:tcPr>
            <w:tcW w:w="2215" w:type="dxa"/>
            <w:shd w:val="clear" w:color="auto" w:fill="auto"/>
          </w:tcPr>
          <w:p w:rsidR="001766F1" w:rsidRPr="00684EB1" w:rsidRDefault="001766F1" w:rsidP="00195311">
            <w:pPr>
              <w:jc w:val="center"/>
              <w:rPr>
                <w:rFonts w:eastAsia="Calibri"/>
                <w:bCs w:val="0"/>
                <w:sz w:val="20"/>
                <w:szCs w:val="20"/>
              </w:rPr>
            </w:pPr>
            <w:r w:rsidRPr="00684EB1">
              <w:rPr>
                <w:rFonts w:eastAsia="Calibri"/>
                <w:sz w:val="20"/>
                <w:szCs w:val="20"/>
              </w:rPr>
              <w:t xml:space="preserve">Муниципальное бюджетное общеобразовательное учреждение средняя общеобразовательная школа               </w:t>
            </w:r>
          </w:p>
          <w:p w:rsidR="001766F1" w:rsidRPr="00684EB1" w:rsidRDefault="001766F1" w:rsidP="00195311">
            <w:pPr>
              <w:jc w:val="center"/>
              <w:rPr>
                <w:rFonts w:eastAsia="Calibri"/>
                <w:sz w:val="20"/>
                <w:szCs w:val="20"/>
              </w:rPr>
            </w:pPr>
            <w:r w:rsidRPr="00684EB1">
              <w:rPr>
                <w:rFonts w:eastAsia="Calibri"/>
                <w:sz w:val="20"/>
                <w:szCs w:val="20"/>
              </w:rPr>
              <w:t>п. Усть-Уда</w:t>
            </w:r>
          </w:p>
          <w:p w:rsidR="001766F1" w:rsidRPr="00684EB1" w:rsidRDefault="001766F1" w:rsidP="00195311">
            <w:pPr>
              <w:rPr>
                <w:sz w:val="20"/>
                <w:szCs w:val="20"/>
              </w:rPr>
            </w:pPr>
          </w:p>
        </w:tc>
        <w:tc>
          <w:tcPr>
            <w:tcW w:w="2835" w:type="dxa"/>
            <w:shd w:val="clear" w:color="auto" w:fill="auto"/>
          </w:tcPr>
          <w:p w:rsidR="001766F1" w:rsidRPr="00684EB1" w:rsidRDefault="001766F1" w:rsidP="0036617F">
            <w:pPr>
              <w:jc w:val="center"/>
              <w:rPr>
                <w:sz w:val="20"/>
                <w:szCs w:val="20"/>
              </w:rPr>
            </w:pPr>
            <w:r w:rsidRPr="00684EB1">
              <w:rPr>
                <w:sz w:val="20"/>
                <w:szCs w:val="20"/>
              </w:rPr>
              <w:t>Благоустройство территории МБОУ СОШ п. Усть-Уда , расположенных по адресу: Иркутская область,  Усть-Удинский район, р. п. Усть-Уда, ул. Первомайская, 13</w:t>
            </w:r>
          </w:p>
        </w:tc>
        <w:tc>
          <w:tcPr>
            <w:tcW w:w="1985" w:type="dxa"/>
            <w:shd w:val="clear" w:color="auto" w:fill="auto"/>
          </w:tcPr>
          <w:p w:rsidR="001766F1" w:rsidRPr="00684EB1" w:rsidRDefault="001766F1" w:rsidP="00195311">
            <w:pPr>
              <w:jc w:val="center"/>
              <w:rPr>
                <w:sz w:val="20"/>
                <w:szCs w:val="20"/>
              </w:rPr>
            </w:pPr>
            <w:r w:rsidRPr="00684EB1">
              <w:rPr>
                <w:sz w:val="20"/>
                <w:szCs w:val="20"/>
              </w:rPr>
              <w:t>2238995,0</w:t>
            </w:r>
          </w:p>
        </w:tc>
        <w:tc>
          <w:tcPr>
            <w:tcW w:w="1842" w:type="dxa"/>
            <w:shd w:val="clear" w:color="auto" w:fill="auto"/>
          </w:tcPr>
          <w:p w:rsidR="001766F1" w:rsidRPr="00684EB1" w:rsidRDefault="001766F1" w:rsidP="00195311">
            <w:pPr>
              <w:jc w:val="center"/>
              <w:rPr>
                <w:sz w:val="20"/>
                <w:szCs w:val="20"/>
              </w:rPr>
            </w:pPr>
            <w:r w:rsidRPr="00684EB1">
              <w:rPr>
                <w:sz w:val="20"/>
                <w:szCs w:val="20"/>
              </w:rPr>
              <w:t>Местный бюджет</w:t>
            </w:r>
          </w:p>
        </w:tc>
      </w:tr>
      <w:tr w:rsidR="001766F1" w:rsidRPr="00684EB1" w:rsidTr="00195311">
        <w:tc>
          <w:tcPr>
            <w:tcW w:w="445" w:type="dxa"/>
            <w:shd w:val="clear" w:color="auto" w:fill="auto"/>
          </w:tcPr>
          <w:p w:rsidR="001766F1" w:rsidRPr="00684EB1" w:rsidRDefault="001766F1" w:rsidP="00195311">
            <w:pPr>
              <w:jc w:val="center"/>
              <w:rPr>
                <w:sz w:val="20"/>
                <w:szCs w:val="20"/>
              </w:rPr>
            </w:pPr>
            <w:r w:rsidRPr="00684EB1">
              <w:rPr>
                <w:sz w:val="20"/>
                <w:szCs w:val="20"/>
              </w:rPr>
              <w:t>7</w:t>
            </w:r>
          </w:p>
        </w:tc>
        <w:tc>
          <w:tcPr>
            <w:tcW w:w="2215" w:type="dxa"/>
            <w:shd w:val="clear" w:color="auto" w:fill="auto"/>
          </w:tcPr>
          <w:p w:rsidR="001766F1" w:rsidRPr="00684EB1" w:rsidRDefault="001766F1" w:rsidP="00195311">
            <w:pPr>
              <w:jc w:val="center"/>
              <w:rPr>
                <w:rFonts w:eastAsia="Calibri"/>
                <w:bCs w:val="0"/>
                <w:sz w:val="20"/>
                <w:szCs w:val="20"/>
              </w:rPr>
            </w:pPr>
            <w:r w:rsidRPr="00684EB1">
              <w:rPr>
                <w:rFonts w:eastAsia="Calibri"/>
                <w:sz w:val="20"/>
                <w:szCs w:val="20"/>
              </w:rPr>
              <w:t xml:space="preserve">Муниципальное бюджетное общеобразовательное учреждение Усть-Удинская средняя общеобразовательная школа               </w:t>
            </w:r>
          </w:p>
          <w:p w:rsidR="001766F1" w:rsidRPr="00684EB1" w:rsidRDefault="001766F1" w:rsidP="00195311">
            <w:pPr>
              <w:jc w:val="center"/>
              <w:rPr>
                <w:rFonts w:eastAsia="Calibri"/>
                <w:sz w:val="20"/>
                <w:szCs w:val="20"/>
              </w:rPr>
            </w:pPr>
            <w:r w:rsidRPr="00684EB1">
              <w:rPr>
                <w:rFonts w:eastAsia="Calibri"/>
                <w:sz w:val="20"/>
                <w:szCs w:val="20"/>
              </w:rPr>
              <w:t>№ 2</w:t>
            </w:r>
          </w:p>
          <w:p w:rsidR="001766F1" w:rsidRPr="00684EB1" w:rsidRDefault="001766F1" w:rsidP="00195311">
            <w:pPr>
              <w:jc w:val="center"/>
              <w:rPr>
                <w:rFonts w:eastAsia="Calibri"/>
                <w:bCs w:val="0"/>
                <w:sz w:val="20"/>
                <w:szCs w:val="20"/>
              </w:rPr>
            </w:pPr>
          </w:p>
        </w:tc>
        <w:tc>
          <w:tcPr>
            <w:tcW w:w="2835" w:type="dxa"/>
            <w:shd w:val="clear" w:color="auto" w:fill="auto"/>
          </w:tcPr>
          <w:p w:rsidR="001766F1" w:rsidRPr="00684EB1" w:rsidRDefault="001766F1" w:rsidP="0036617F">
            <w:pPr>
              <w:jc w:val="center"/>
              <w:rPr>
                <w:sz w:val="20"/>
                <w:szCs w:val="20"/>
              </w:rPr>
            </w:pPr>
            <w:r w:rsidRPr="00684EB1">
              <w:rPr>
                <w:sz w:val="20"/>
                <w:szCs w:val="20"/>
              </w:rPr>
              <w:t>Благоустройство спортивной площадки МБОУ Усть-Удинская СОШ №2, расположенной по адресу: Иркутская область,  Усть-Удинский район, р. п. Усть-Уда, ул. Пионерская, 24</w:t>
            </w:r>
          </w:p>
        </w:tc>
        <w:tc>
          <w:tcPr>
            <w:tcW w:w="1985" w:type="dxa"/>
            <w:shd w:val="clear" w:color="auto" w:fill="auto"/>
          </w:tcPr>
          <w:p w:rsidR="001766F1" w:rsidRPr="00684EB1" w:rsidRDefault="001766F1" w:rsidP="00195311">
            <w:pPr>
              <w:jc w:val="center"/>
              <w:rPr>
                <w:sz w:val="20"/>
                <w:szCs w:val="20"/>
              </w:rPr>
            </w:pPr>
            <w:r w:rsidRPr="00684EB1">
              <w:rPr>
                <w:sz w:val="20"/>
                <w:szCs w:val="20"/>
              </w:rPr>
              <w:t>2846000,0</w:t>
            </w:r>
          </w:p>
        </w:tc>
        <w:tc>
          <w:tcPr>
            <w:tcW w:w="1842" w:type="dxa"/>
            <w:shd w:val="clear" w:color="auto" w:fill="auto"/>
          </w:tcPr>
          <w:p w:rsidR="001766F1" w:rsidRPr="00684EB1" w:rsidRDefault="00923D29" w:rsidP="00195311">
            <w:pPr>
              <w:jc w:val="center"/>
              <w:rPr>
                <w:sz w:val="20"/>
                <w:szCs w:val="20"/>
              </w:rPr>
            </w:pPr>
            <w:r w:rsidRPr="00684EB1">
              <w:rPr>
                <w:sz w:val="20"/>
                <w:szCs w:val="20"/>
              </w:rPr>
              <w:t>Областной, местный бюджет</w:t>
            </w:r>
          </w:p>
        </w:tc>
      </w:tr>
      <w:tr w:rsidR="001766F1" w:rsidRPr="00684EB1" w:rsidTr="00195311">
        <w:tc>
          <w:tcPr>
            <w:tcW w:w="445" w:type="dxa"/>
            <w:shd w:val="clear" w:color="auto" w:fill="auto"/>
          </w:tcPr>
          <w:p w:rsidR="001766F1" w:rsidRPr="00684EB1" w:rsidRDefault="001766F1" w:rsidP="00195311">
            <w:pPr>
              <w:jc w:val="center"/>
              <w:rPr>
                <w:sz w:val="20"/>
                <w:szCs w:val="20"/>
              </w:rPr>
            </w:pPr>
            <w:r w:rsidRPr="00684EB1">
              <w:rPr>
                <w:sz w:val="20"/>
                <w:szCs w:val="20"/>
              </w:rPr>
              <w:t>8</w:t>
            </w:r>
          </w:p>
        </w:tc>
        <w:tc>
          <w:tcPr>
            <w:tcW w:w="2215" w:type="dxa"/>
            <w:shd w:val="clear" w:color="auto" w:fill="auto"/>
          </w:tcPr>
          <w:p w:rsidR="001766F1" w:rsidRPr="00684EB1" w:rsidRDefault="001766F1" w:rsidP="00195311">
            <w:pPr>
              <w:jc w:val="center"/>
              <w:rPr>
                <w:rFonts w:eastAsia="Calibri"/>
                <w:bCs w:val="0"/>
                <w:sz w:val="20"/>
                <w:szCs w:val="20"/>
              </w:rPr>
            </w:pPr>
            <w:r w:rsidRPr="00684EB1">
              <w:rPr>
                <w:sz w:val="20"/>
                <w:szCs w:val="20"/>
              </w:rPr>
              <w:t>Муниципальное казенное общеобразовательное учреждение Светлолобовская средняя общеобразовательная школа</w:t>
            </w:r>
          </w:p>
        </w:tc>
        <w:tc>
          <w:tcPr>
            <w:tcW w:w="2835" w:type="dxa"/>
            <w:shd w:val="clear" w:color="auto" w:fill="auto"/>
          </w:tcPr>
          <w:p w:rsidR="001766F1" w:rsidRPr="00684EB1" w:rsidRDefault="0036617F" w:rsidP="0036617F">
            <w:pPr>
              <w:jc w:val="center"/>
              <w:rPr>
                <w:sz w:val="20"/>
                <w:szCs w:val="20"/>
              </w:rPr>
            </w:pPr>
            <w:r>
              <w:rPr>
                <w:sz w:val="20"/>
                <w:szCs w:val="20"/>
              </w:rPr>
              <w:t xml:space="preserve">Капитальный ремонт здания </w:t>
            </w:r>
            <w:r w:rsidR="001766F1" w:rsidRPr="00684EB1">
              <w:rPr>
                <w:sz w:val="20"/>
                <w:szCs w:val="20"/>
              </w:rPr>
              <w:t>МКОУ Светлолобовская СОШ, по адр</w:t>
            </w:r>
            <w:r>
              <w:rPr>
                <w:sz w:val="20"/>
                <w:szCs w:val="20"/>
              </w:rPr>
              <w:t>есу</w:t>
            </w:r>
            <w:r w:rsidR="001766F1" w:rsidRPr="00684EB1">
              <w:rPr>
                <w:sz w:val="20"/>
                <w:szCs w:val="20"/>
              </w:rPr>
              <w:t>: Иркутская область, Усть-Удинский район, с.  Светлолобово, ул. Нагорная, 12 «А» 1 этап.</w:t>
            </w:r>
          </w:p>
        </w:tc>
        <w:tc>
          <w:tcPr>
            <w:tcW w:w="1985" w:type="dxa"/>
            <w:shd w:val="clear" w:color="auto" w:fill="auto"/>
          </w:tcPr>
          <w:p w:rsidR="001766F1" w:rsidRPr="00684EB1" w:rsidRDefault="001766F1" w:rsidP="00195311">
            <w:pPr>
              <w:jc w:val="center"/>
              <w:rPr>
                <w:sz w:val="20"/>
                <w:szCs w:val="20"/>
              </w:rPr>
            </w:pPr>
            <w:r w:rsidRPr="00684EB1">
              <w:rPr>
                <w:sz w:val="20"/>
                <w:szCs w:val="20"/>
              </w:rPr>
              <w:t>10000000,0</w:t>
            </w:r>
          </w:p>
        </w:tc>
        <w:tc>
          <w:tcPr>
            <w:tcW w:w="1842" w:type="dxa"/>
            <w:shd w:val="clear" w:color="auto" w:fill="auto"/>
          </w:tcPr>
          <w:p w:rsidR="001766F1" w:rsidRPr="00684EB1" w:rsidRDefault="001766F1" w:rsidP="00195311">
            <w:pPr>
              <w:jc w:val="center"/>
              <w:rPr>
                <w:sz w:val="20"/>
                <w:szCs w:val="20"/>
              </w:rPr>
            </w:pPr>
            <w:r w:rsidRPr="00684EB1">
              <w:rPr>
                <w:sz w:val="20"/>
                <w:szCs w:val="20"/>
              </w:rPr>
              <w:t>Областной, местный бюджет</w:t>
            </w:r>
          </w:p>
        </w:tc>
      </w:tr>
    </w:tbl>
    <w:p w:rsidR="00923D29" w:rsidRPr="00684EB1" w:rsidRDefault="00923D29" w:rsidP="001766F1">
      <w:pPr>
        <w:ind w:firstLine="567"/>
        <w:jc w:val="both"/>
      </w:pPr>
    </w:p>
    <w:p w:rsidR="001766F1" w:rsidRPr="00684EB1" w:rsidRDefault="001766F1" w:rsidP="001766F1">
      <w:pPr>
        <w:ind w:firstLine="567"/>
        <w:jc w:val="both"/>
      </w:pPr>
      <w:r w:rsidRPr="00684EB1">
        <w:t xml:space="preserve">Так же в 2021 году проводилась работа по улучшению материально-технического оснащения. </w:t>
      </w:r>
    </w:p>
    <w:p w:rsidR="001766F1" w:rsidRPr="00684EB1" w:rsidRDefault="001766F1" w:rsidP="001766F1">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384"/>
        <w:gridCol w:w="2683"/>
        <w:gridCol w:w="2087"/>
      </w:tblGrid>
      <w:tr w:rsidR="001766F1" w:rsidRPr="00684EB1" w:rsidTr="00195311">
        <w:tc>
          <w:tcPr>
            <w:tcW w:w="2419" w:type="dxa"/>
            <w:shd w:val="clear" w:color="auto" w:fill="auto"/>
          </w:tcPr>
          <w:p w:rsidR="001766F1" w:rsidRPr="00684EB1" w:rsidRDefault="001766F1" w:rsidP="00195311">
            <w:pPr>
              <w:jc w:val="both"/>
              <w:rPr>
                <w:sz w:val="20"/>
                <w:szCs w:val="20"/>
              </w:rPr>
            </w:pPr>
            <w:r w:rsidRPr="00684EB1">
              <w:rPr>
                <w:sz w:val="20"/>
                <w:szCs w:val="20"/>
              </w:rPr>
              <w:t>Наименование мероприятий</w:t>
            </w:r>
          </w:p>
        </w:tc>
        <w:tc>
          <w:tcPr>
            <w:tcW w:w="2393" w:type="dxa"/>
            <w:shd w:val="clear" w:color="auto" w:fill="auto"/>
          </w:tcPr>
          <w:p w:rsidR="001766F1" w:rsidRPr="00684EB1" w:rsidRDefault="001766F1" w:rsidP="00195311">
            <w:pPr>
              <w:jc w:val="both"/>
              <w:rPr>
                <w:sz w:val="20"/>
                <w:szCs w:val="20"/>
              </w:rPr>
            </w:pPr>
            <w:r w:rsidRPr="00684EB1">
              <w:rPr>
                <w:sz w:val="20"/>
                <w:szCs w:val="20"/>
              </w:rPr>
              <w:t>Образовательные организации</w:t>
            </w:r>
          </w:p>
        </w:tc>
        <w:tc>
          <w:tcPr>
            <w:tcW w:w="2694" w:type="dxa"/>
            <w:shd w:val="clear" w:color="auto" w:fill="auto"/>
          </w:tcPr>
          <w:p w:rsidR="001766F1" w:rsidRPr="00684EB1" w:rsidRDefault="0078573D" w:rsidP="00195311">
            <w:pPr>
              <w:jc w:val="both"/>
              <w:rPr>
                <w:sz w:val="20"/>
                <w:szCs w:val="20"/>
              </w:rPr>
            </w:pPr>
            <w:r w:rsidRPr="00684EB1">
              <w:rPr>
                <w:sz w:val="20"/>
                <w:szCs w:val="20"/>
              </w:rPr>
              <w:t>П</w:t>
            </w:r>
            <w:r w:rsidR="001766F1" w:rsidRPr="00684EB1">
              <w:rPr>
                <w:sz w:val="20"/>
                <w:szCs w:val="20"/>
              </w:rPr>
              <w:t>риобретено</w:t>
            </w:r>
          </w:p>
        </w:tc>
        <w:tc>
          <w:tcPr>
            <w:tcW w:w="2092" w:type="dxa"/>
            <w:shd w:val="clear" w:color="auto" w:fill="auto"/>
          </w:tcPr>
          <w:p w:rsidR="001766F1" w:rsidRPr="00684EB1" w:rsidRDefault="001766F1" w:rsidP="00195311">
            <w:pPr>
              <w:jc w:val="both"/>
              <w:rPr>
                <w:sz w:val="20"/>
                <w:szCs w:val="20"/>
              </w:rPr>
            </w:pPr>
            <w:r w:rsidRPr="00684EB1">
              <w:rPr>
                <w:sz w:val="20"/>
                <w:szCs w:val="20"/>
              </w:rPr>
              <w:t>Объем финансирования, тыс. руб.</w:t>
            </w:r>
          </w:p>
        </w:tc>
      </w:tr>
      <w:tr w:rsidR="001766F1" w:rsidRPr="00684EB1" w:rsidTr="00195311">
        <w:tc>
          <w:tcPr>
            <w:tcW w:w="2419" w:type="dxa"/>
            <w:vMerge w:val="restart"/>
            <w:shd w:val="clear" w:color="auto" w:fill="auto"/>
          </w:tcPr>
          <w:p w:rsidR="001766F1" w:rsidRPr="00684EB1" w:rsidRDefault="001766F1" w:rsidP="00195311">
            <w:pPr>
              <w:jc w:val="both"/>
              <w:rPr>
                <w:sz w:val="20"/>
                <w:szCs w:val="20"/>
              </w:rPr>
            </w:pPr>
            <w:r w:rsidRPr="00684EB1">
              <w:rPr>
                <w:sz w:val="20"/>
                <w:szCs w:val="20"/>
              </w:rPr>
              <w:t>Поставка автобусов</w:t>
            </w:r>
          </w:p>
        </w:tc>
        <w:tc>
          <w:tcPr>
            <w:tcW w:w="2393" w:type="dxa"/>
            <w:shd w:val="clear" w:color="auto" w:fill="auto"/>
          </w:tcPr>
          <w:p w:rsidR="001766F1" w:rsidRPr="00684EB1" w:rsidRDefault="001766F1" w:rsidP="00195311">
            <w:pPr>
              <w:jc w:val="both"/>
              <w:rPr>
                <w:sz w:val="20"/>
                <w:szCs w:val="20"/>
              </w:rPr>
            </w:pPr>
            <w:r w:rsidRPr="00684EB1">
              <w:rPr>
                <w:sz w:val="20"/>
                <w:szCs w:val="20"/>
              </w:rPr>
              <w:t>МКОУ  Малышевская СОШ</w:t>
            </w:r>
          </w:p>
        </w:tc>
        <w:tc>
          <w:tcPr>
            <w:tcW w:w="2694" w:type="dxa"/>
            <w:shd w:val="clear" w:color="auto" w:fill="auto"/>
          </w:tcPr>
          <w:p w:rsidR="001766F1" w:rsidRPr="00684EB1" w:rsidRDefault="001766F1" w:rsidP="00195311">
            <w:pPr>
              <w:jc w:val="both"/>
              <w:rPr>
                <w:sz w:val="20"/>
                <w:szCs w:val="20"/>
              </w:rPr>
            </w:pPr>
            <w:r w:rsidRPr="00684EB1">
              <w:rPr>
                <w:sz w:val="20"/>
                <w:szCs w:val="20"/>
              </w:rPr>
              <w:t>ГАЗЕЛЬ</w:t>
            </w:r>
          </w:p>
        </w:tc>
        <w:tc>
          <w:tcPr>
            <w:tcW w:w="2092" w:type="dxa"/>
            <w:shd w:val="clear" w:color="auto" w:fill="auto"/>
          </w:tcPr>
          <w:p w:rsidR="001766F1" w:rsidRPr="00684EB1" w:rsidRDefault="001766F1" w:rsidP="00195311">
            <w:pPr>
              <w:jc w:val="both"/>
              <w:rPr>
                <w:sz w:val="20"/>
                <w:szCs w:val="20"/>
              </w:rPr>
            </w:pPr>
            <w:r w:rsidRPr="00684EB1">
              <w:rPr>
                <w:sz w:val="20"/>
                <w:szCs w:val="20"/>
              </w:rPr>
              <w:t xml:space="preserve">1308, 100 </w:t>
            </w:r>
          </w:p>
        </w:tc>
      </w:tr>
      <w:tr w:rsidR="001766F1" w:rsidRPr="00684EB1" w:rsidTr="00195311">
        <w:tc>
          <w:tcPr>
            <w:tcW w:w="2419" w:type="dxa"/>
            <w:vMerge/>
            <w:shd w:val="clear" w:color="auto" w:fill="auto"/>
          </w:tcPr>
          <w:p w:rsidR="001766F1" w:rsidRPr="00684EB1" w:rsidRDefault="001766F1" w:rsidP="00195311">
            <w:pPr>
              <w:jc w:val="both"/>
              <w:rPr>
                <w:sz w:val="20"/>
                <w:szCs w:val="20"/>
              </w:rPr>
            </w:pPr>
          </w:p>
        </w:tc>
        <w:tc>
          <w:tcPr>
            <w:tcW w:w="2393" w:type="dxa"/>
            <w:shd w:val="clear" w:color="auto" w:fill="auto"/>
          </w:tcPr>
          <w:p w:rsidR="001766F1" w:rsidRPr="00684EB1" w:rsidRDefault="001766F1" w:rsidP="00195311">
            <w:pPr>
              <w:jc w:val="both"/>
              <w:rPr>
                <w:sz w:val="20"/>
                <w:szCs w:val="20"/>
              </w:rPr>
            </w:pPr>
            <w:r w:rsidRPr="00684EB1">
              <w:rPr>
                <w:sz w:val="20"/>
                <w:szCs w:val="20"/>
              </w:rPr>
              <w:t xml:space="preserve">МКОУ Юголукская СОШ </w:t>
            </w:r>
          </w:p>
        </w:tc>
        <w:tc>
          <w:tcPr>
            <w:tcW w:w="2694" w:type="dxa"/>
            <w:shd w:val="clear" w:color="auto" w:fill="auto"/>
          </w:tcPr>
          <w:p w:rsidR="001766F1" w:rsidRPr="00684EB1" w:rsidRDefault="001766F1" w:rsidP="00195311">
            <w:pPr>
              <w:jc w:val="both"/>
              <w:rPr>
                <w:sz w:val="20"/>
                <w:szCs w:val="20"/>
              </w:rPr>
            </w:pPr>
            <w:r w:rsidRPr="00684EB1">
              <w:rPr>
                <w:sz w:val="20"/>
                <w:szCs w:val="20"/>
              </w:rPr>
              <w:t>ПАЗ</w:t>
            </w:r>
          </w:p>
        </w:tc>
        <w:tc>
          <w:tcPr>
            <w:tcW w:w="2092" w:type="dxa"/>
            <w:shd w:val="clear" w:color="auto" w:fill="auto"/>
          </w:tcPr>
          <w:p w:rsidR="001766F1" w:rsidRPr="00684EB1" w:rsidRDefault="001766F1" w:rsidP="00195311">
            <w:pPr>
              <w:jc w:val="both"/>
              <w:rPr>
                <w:sz w:val="20"/>
                <w:szCs w:val="20"/>
              </w:rPr>
            </w:pPr>
            <w:r w:rsidRPr="00684EB1">
              <w:rPr>
                <w:sz w:val="20"/>
                <w:szCs w:val="20"/>
              </w:rPr>
              <w:t xml:space="preserve">2 375, 200  </w:t>
            </w:r>
          </w:p>
        </w:tc>
      </w:tr>
      <w:tr w:rsidR="001766F1" w:rsidRPr="00684EB1" w:rsidTr="00195311">
        <w:tc>
          <w:tcPr>
            <w:tcW w:w="2419" w:type="dxa"/>
            <w:vMerge w:val="restart"/>
            <w:shd w:val="clear" w:color="auto" w:fill="auto"/>
          </w:tcPr>
          <w:p w:rsidR="001766F1" w:rsidRPr="00684EB1" w:rsidRDefault="001766F1" w:rsidP="00195311">
            <w:pPr>
              <w:jc w:val="both"/>
              <w:rPr>
                <w:sz w:val="20"/>
                <w:szCs w:val="20"/>
              </w:rPr>
            </w:pPr>
            <w:r w:rsidRPr="00684EB1">
              <w:rPr>
                <w:sz w:val="20"/>
                <w:szCs w:val="20"/>
              </w:rPr>
              <w:t>Приобретение мебели, технологического оборудования</w:t>
            </w:r>
          </w:p>
        </w:tc>
        <w:tc>
          <w:tcPr>
            <w:tcW w:w="2393" w:type="dxa"/>
            <w:shd w:val="clear" w:color="auto" w:fill="auto"/>
          </w:tcPr>
          <w:p w:rsidR="001766F1" w:rsidRPr="00684EB1" w:rsidRDefault="001766F1" w:rsidP="00195311">
            <w:pPr>
              <w:jc w:val="both"/>
              <w:rPr>
                <w:sz w:val="20"/>
                <w:szCs w:val="20"/>
              </w:rPr>
            </w:pPr>
            <w:r w:rsidRPr="00684EB1">
              <w:rPr>
                <w:sz w:val="20"/>
                <w:szCs w:val="20"/>
              </w:rPr>
              <w:t>МБОУ СОШ п. Усть-Уда</w:t>
            </w:r>
          </w:p>
        </w:tc>
        <w:tc>
          <w:tcPr>
            <w:tcW w:w="2694" w:type="dxa"/>
            <w:shd w:val="clear" w:color="auto" w:fill="auto"/>
          </w:tcPr>
          <w:p w:rsidR="001766F1" w:rsidRPr="00684EB1" w:rsidRDefault="001766F1" w:rsidP="00195311">
            <w:pPr>
              <w:jc w:val="both"/>
              <w:rPr>
                <w:sz w:val="20"/>
                <w:szCs w:val="20"/>
              </w:rPr>
            </w:pPr>
            <w:r w:rsidRPr="00684EB1">
              <w:rPr>
                <w:sz w:val="20"/>
                <w:szCs w:val="20"/>
              </w:rPr>
              <w:t>Учебные столы, стулья, шкафы для пособий, рабочее место педагога</w:t>
            </w:r>
          </w:p>
        </w:tc>
        <w:tc>
          <w:tcPr>
            <w:tcW w:w="2092" w:type="dxa"/>
            <w:shd w:val="clear" w:color="auto" w:fill="auto"/>
          </w:tcPr>
          <w:p w:rsidR="001766F1" w:rsidRPr="00684EB1" w:rsidRDefault="001766F1" w:rsidP="00195311">
            <w:pPr>
              <w:jc w:val="both"/>
              <w:rPr>
                <w:sz w:val="20"/>
                <w:szCs w:val="20"/>
              </w:rPr>
            </w:pPr>
            <w:r w:rsidRPr="00684EB1">
              <w:rPr>
                <w:sz w:val="20"/>
                <w:szCs w:val="20"/>
              </w:rPr>
              <w:t xml:space="preserve">700,0  </w:t>
            </w:r>
          </w:p>
        </w:tc>
      </w:tr>
      <w:tr w:rsidR="001766F1" w:rsidRPr="00684EB1" w:rsidTr="00195311">
        <w:tc>
          <w:tcPr>
            <w:tcW w:w="2419" w:type="dxa"/>
            <w:vMerge/>
            <w:shd w:val="clear" w:color="auto" w:fill="auto"/>
          </w:tcPr>
          <w:p w:rsidR="001766F1" w:rsidRPr="00684EB1" w:rsidRDefault="001766F1" w:rsidP="00195311">
            <w:pPr>
              <w:jc w:val="both"/>
              <w:rPr>
                <w:sz w:val="20"/>
                <w:szCs w:val="20"/>
              </w:rPr>
            </w:pPr>
          </w:p>
        </w:tc>
        <w:tc>
          <w:tcPr>
            <w:tcW w:w="2393" w:type="dxa"/>
            <w:shd w:val="clear" w:color="auto" w:fill="auto"/>
          </w:tcPr>
          <w:p w:rsidR="001766F1" w:rsidRPr="00684EB1" w:rsidRDefault="001766F1" w:rsidP="00195311">
            <w:pPr>
              <w:jc w:val="both"/>
              <w:rPr>
                <w:sz w:val="20"/>
                <w:szCs w:val="20"/>
              </w:rPr>
            </w:pPr>
            <w:r w:rsidRPr="00684EB1">
              <w:rPr>
                <w:sz w:val="20"/>
                <w:szCs w:val="20"/>
              </w:rPr>
              <w:t>МКДОУ Игжейский детский сад</w:t>
            </w:r>
          </w:p>
        </w:tc>
        <w:tc>
          <w:tcPr>
            <w:tcW w:w="2694" w:type="dxa"/>
            <w:shd w:val="clear" w:color="auto" w:fill="auto"/>
          </w:tcPr>
          <w:p w:rsidR="001766F1" w:rsidRPr="00684EB1" w:rsidRDefault="001766F1" w:rsidP="00195311">
            <w:pPr>
              <w:jc w:val="both"/>
              <w:rPr>
                <w:sz w:val="20"/>
                <w:szCs w:val="20"/>
              </w:rPr>
            </w:pPr>
            <w:r w:rsidRPr="00684EB1">
              <w:rPr>
                <w:sz w:val="20"/>
                <w:szCs w:val="20"/>
              </w:rPr>
              <w:t>Детская мебель, мягкий инвентарь, шкафы, электроплиты</w:t>
            </w:r>
          </w:p>
        </w:tc>
        <w:tc>
          <w:tcPr>
            <w:tcW w:w="2092" w:type="dxa"/>
            <w:shd w:val="clear" w:color="auto" w:fill="auto"/>
          </w:tcPr>
          <w:p w:rsidR="001766F1" w:rsidRPr="00684EB1" w:rsidRDefault="001766F1" w:rsidP="00195311">
            <w:pPr>
              <w:jc w:val="both"/>
              <w:rPr>
                <w:sz w:val="20"/>
                <w:szCs w:val="20"/>
              </w:rPr>
            </w:pPr>
            <w:r w:rsidRPr="00684EB1">
              <w:rPr>
                <w:sz w:val="20"/>
                <w:szCs w:val="20"/>
              </w:rPr>
              <w:t>471,2</w:t>
            </w:r>
          </w:p>
        </w:tc>
      </w:tr>
      <w:tr w:rsidR="001766F1" w:rsidRPr="00684EB1" w:rsidTr="00195311">
        <w:tc>
          <w:tcPr>
            <w:tcW w:w="2419" w:type="dxa"/>
            <w:shd w:val="clear" w:color="auto" w:fill="auto"/>
          </w:tcPr>
          <w:p w:rsidR="001766F1" w:rsidRPr="00684EB1" w:rsidRDefault="001766F1" w:rsidP="00195311">
            <w:pPr>
              <w:jc w:val="both"/>
              <w:rPr>
                <w:sz w:val="20"/>
                <w:szCs w:val="20"/>
              </w:rPr>
            </w:pPr>
            <w:r w:rsidRPr="00684EB1">
              <w:rPr>
                <w:sz w:val="20"/>
                <w:szCs w:val="20"/>
              </w:rPr>
              <w:t xml:space="preserve">Приобретение компьютеров </w:t>
            </w:r>
          </w:p>
        </w:tc>
        <w:tc>
          <w:tcPr>
            <w:tcW w:w="2393" w:type="dxa"/>
            <w:shd w:val="clear" w:color="auto" w:fill="auto"/>
          </w:tcPr>
          <w:p w:rsidR="001766F1" w:rsidRPr="00684EB1" w:rsidRDefault="001766F1" w:rsidP="00195311">
            <w:pPr>
              <w:jc w:val="both"/>
              <w:rPr>
                <w:sz w:val="20"/>
                <w:szCs w:val="20"/>
              </w:rPr>
            </w:pPr>
            <w:r w:rsidRPr="00684EB1">
              <w:rPr>
                <w:sz w:val="20"/>
                <w:szCs w:val="20"/>
              </w:rPr>
              <w:t xml:space="preserve">МКОУ Юголукская СОШ - </w:t>
            </w:r>
          </w:p>
        </w:tc>
        <w:tc>
          <w:tcPr>
            <w:tcW w:w="2694" w:type="dxa"/>
            <w:shd w:val="clear" w:color="auto" w:fill="auto"/>
          </w:tcPr>
          <w:p w:rsidR="001766F1" w:rsidRPr="00684EB1" w:rsidRDefault="001766F1" w:rsidP="00195311">
            <w:pPr>
              <w:jc w:val="both"/>
              <w:rPr>
                <w:sz w:val="20"/>
                <w:szCs w:val="20"/>
              </w:rPr>
            </w:pPr>
          </w:p>
        </w:tc>
        <w:tc>
          <w:tcPr>
            <w:tcW w:w="2092" w:type="dxa"/>
            <w:shd w:val="clear" w:color="auto" w:fill="auto"/>
          </w:tcPr>
          <w:p w:rsidR="001766F1" w:rsidRPr="00684EB1" w:rsidRDefault="001766F1" w:rsidP="00195311">
            <w:pPr>
              <w:jc w:val="both"/>
              <w:rPr>
                <w:sz w:val="20"/>
                <w:szCs w:val="20"/>
              </w:rPr>
            </w:pPr>
            <w:r w:rsidRPr="00684EB1">
              <w:rPr>
                <w:sz w:val="20"/>
                <w:szCs w:val="20"/>
              </w:rPr>
              <w:t xml:space="preserve">471,7  </w:t>
            </w:r>
          </w:p>
        </w:tc>
      </w:tr>
      <w:tr w:rsidR="001766F1" w:rsidRPr="00684EB1" w:rsidTr="00195311">
        <w:tc>
          <w:tcPr>
            <w:tcW w:w="2419" w:type="dxa"/>
            <w:shd w:val="clear" w:color="auto" w:fill="auto"/>
          </w:tcPr>
          <w:p w:rsidR="001766F1" w:rsidRPr="00684EB1" w:rsidRDefault="001766F1" w:rsidP="00195311">
            <w:pPr>
              <w:jc w:val="both"/>
              <w:rPr>
                <w:sz w:val="20"/>
                <w:szCs w:val="20"/>
              </w:rPr>
            </w:pPr>
            <w:r w:rsidRPr="00684EB1">
              <w:rPr>
                <w:sz w:val="20"/>
                <w:szCs w:val="20"/>
              </w:rPr>
              <w:t>Оснащение пищеблоков технологическим, холодильным оборудованием, посудой, мебелью для школьных столовых</w:t>
            </w:r>
          </w:p>
        </w:tc>
        <w:tc>
          <w:tcPr>
            <w:tcW w:w="2393" w:type="dxa"/>
            <w:shd w:val="clear" w:color="auto" w:fill="auto"/>
          </w:tcPr>
          <w:p w:rsidR="001766F1" w:rsidRPr="00684EB1" w:rsidRDefault="001766F1" w:rsidP="00195311">
            <w:pPr>
              <w:jc w:val="both"/>
              <w:rPr>
                <w:sz w:val="20"/>
                <w:szCs w:val="20"/>
              </w:rPr>
            </w:pPr>
            <w:r w:rsidRPr="00684EB1">
              <w:rPr>
                <w:sz w:val="20"/>
                <w:szCs w:val="20"/>
              </w:rPr>
              <w:t>14 образовательных организаций</w:t>
            </w:r>
          </w:p>
        </w:tc>
        <w:tc>
          <w:tcPr>
            <w:tcW w:w="2694" w:type="dxa"/>
            <w:shd w:val="clear" w:color="auto" w:fill="auto"/>
          </w:tcPr>
          <w:p w:rsidR="001766F1" w:rsidRPr="00684EB1" w:rsidRDefault="001766F1" w:rsidP="00195311">
            <w:pPr>
              <w:jc w:val="both"/>
              <w:rPr>
                <w:sz w:val="20"/>
                <w:szCs w:val="20"/>
              </w:rPr>
            </w:pPr>
            <w:r w:rsidRPr="00684EB1">
              <w:rPr>
                <w:sz w:val="20"/>
                <w:szCs w:val="20"/>
              </w:rPr>
              <w:t>Технологическое оборудование -8учр.,</w:t>
            </w:r>
          </w:p>
          <w:p w:rsidR="001766F1" w:rsidRPr="00684EB1" w:rsidRDefault="001766F1" w:rsidP="00195311">
            <w:pPr>
              <w:jc w:val="both"/>
              <w:rPr>
                <w:sz w:val="20"/>
                <w:szCs w:val="20"/>
              </w:rPr>
            </w:pPr>
            <w:r w:rsidRPr="00684EB1">
              <w:rPr>
                <w:sz w:val="20"/>
                <w:szCs w:val="20"/>
              </w:rPr>
              <w:t>Посуда -5учр.,</w:t>
            </w:r>
          </w:p>
          <w:p w:rsidR="001766F1" w:rsidRPr="00684EB1" w:rsidRDefault="001766F1" w:rsidP="00195311">
            <w:pPr>
              <w:jc w:val="both"/>
              <w:rPr>
                <w:sz w:val="20"/>
                <w:szCs w:val="20"/>
              </w:rPr>
            </w:pPr>
            <w:r w:rsidRPr="00684EB1">
              <w:rPr>
                <w:sz w:val="20"/>
                <w:szCs w:val="20"/>
              </w:rPr>
              <w:t>Мебель для столовых- 5учр.</w:t>
            </w:r>
          </w:p>
        </w:tc>
        <w:tc>
          <w:tcPr>
            <w:tcW w:w="2092" w:type="dxa"/>
            <w:shd w:val="clear" w:color="auto" w:fill="auto"/>
          </w:tcPr>
          <w:p w:rsidR="001766F1" w:rsidRPr="00684EB1" w:rsidRDefault="001766F1" w:rsidP="00195311">
            <w:pPr>
              <w:jc w:val="both"/>
              <w:rPr>
                <w:sz w:val="20"/>
                <w:szCs w:val="20"/>
              </w:rPr>
            </w:pPr>
            <w:r w:rsidRPr="00684EB1">
              <w:rPr>
                <w:sz w:val="20"/>
                <w:szCs w:val="20"/>
              </w:rPr>
              <w:t xml:space="preserve">632,0  </w:t>
            </w:r>
          </w:p>
        </w:tc>
      </w:tr>
      <w:tr w:rsidR="001766F1" w:rsidRPr="00684EB1" w:rsidTr="00195311">
        <w:tc>
          <w:tcPr>
            <w:tcW w:w="2419" w:type="dxa"/>
            <w:shd w:val="clear" w:color="auto" w:fill="auto"/>
          </w:tcPr>
          <w:p w:rsidR="001766F1" w:rsidRPr="00684EB1" w:rsidRDefault="001766F1" w:rsidP="00195311">
            <w:pPr>
              <w:jc w:val="both"/>
              <w:rPr>
                <w:sz w:val="20"/>
                <w:szCs w:val="20"/>
              </w:rPr>
            </w:pPr>
            <w:r w:rsidRPr="00684EB1">
              <w:rPr>
                <w:sz w:val="20"/>
                <w:szCs w:val="20"/>
              </w:rPr>
              <w:t xml:space="preserve">Оснащение кабинетов технологии </w:t>
            </w:r>
          </w:p>
        </w:tc>
        <w:tc>
          <w:tcPr>
            <w:tcW w:w="2393" w:type="dxa"/>
            <w:shd w:val="clear" w:color="auto" w:fill="auto"/>
          </w:tcPr>
          <w:p w:rsidR="001766F1" w:rsidRPr="00684EB1" w:rsidRDefault="001766F1" w:rsidP="00195311">
            <w:pPr>
              <w:jc w:val="both"/>
              <w:rPr>
                <w:sz w:val="20"/>
                <w:szCs w:val="20"/>
              </w:rPr>
            </w:pPr>
            <w:r w:rsidRPr="00684EB1">
              <w:rPr>
                <w:sz w:val="20"/>
                <w:szCs w:val="20"/>
              </w:rPr>
              <w:t>МБОУ СОШ п. Усть-Уда, МБОУ Молькинская СОШ, МКОУ Малышевская СОШ</w:t>
            </w:r>
          </w:p>
        </w:tc>
        <w:tc>
          <w:tcPr>
            <w:tcW w:w="2694" w:type="dxa"/>
            <w:shd w:val="clear" w:color="auto" w:fill="auto"/>
          </w:tcPr>
          <w:p w:rsidR="001766F1" w:rsidRPr="00684EB1" w:rsidRDefault="001766F1" w:rsidP="00195311">
            <w:pPr>
              <w:jc w:val="both"/>
              <w:rPr>
                <w:sz w:val="20"/>
                <w:szCs w:val="20"/>
              </w:rPr>
            </w:pPr>
            <w:r w:rsidRPr="00684EB1">
              <w:rPr>
                <w:sz w:val="20"/>
                <w:szCs w:val="20"/>
              </w:rPr>
              <w:t>Приобретение верстаков, станков для учебного процесса</w:t>
            </w:r>
          </w:p>
        </w:tc>
        <w:tc>
          <w:tcPr>
            <w:tcW w:w="2092" w:type="dxa"/>
            <w:shd w:val="clear" w:color="auto" w:fill="auto"/>
          </w:tcPr>
          <w:p w:rsidR="001766F1" w:rsidRPr="00684EB1" w:rsidRDefault="001766F1" w:rsidP="00195311">
            <w:pPr>
              <w:jc w:val="both"/>
              <w:rPr>
                <w:sz w:val="20"/>
                <w:szCs w:val="20"/>
              </w:rPr>
            </w:pPr>
            <w:r w:rsidRPr="00684EB1">
              <w:rPr>
                <w:sz w:val="20"/>
                <w:szCs w:val="20"/>
              </w:rPr>
              <w:t xml:space="preserve">578,0  </w:t>
            </w:r>
          </w:p>
        </w:tc>
      </w:tr>
      <w:tr w:rsidR="001766F1" w:rsidRPr="00684EB1" w:rsidTr="00195311">
        <w:tc>
          <w:tcPr>
            <w:tcW w:w="2419" w:type="dxa"/>
            <w:shd w:val="clear" w:color="auto" w:fill="auto"/>
          </w:tcPr>
          <w:p w:rsidR="001766F1" w:rsidRPr="00684EB1" w:rsidRDefault="001766F1" w:rsidP="00195311">
            <w:pPr>
              <w:jc w:val="both"/>
              <w:rPr>
                <w:sz w:val="20"/>
                <w:szCs w:val="20"/>
              </w:rPr>
            </w:pPr>
            <w:r w:rsidRPr="00684EB1">
              <w:rPr>
                <w:sz w:val="20"/>
                <w:szCs w:val="20"/>
              </w:rPr>
              <w:t>Поставка оборудования по проекту «Точка роста»</w:t>
            </w:r>
          </w:p>
        </w:tc>
        <w:tc>
          <w:tcPr>
            <w:tcW w:w="2393" w:type="dxa"/>
            <w:shd w:val="clear" w:color="auto" w:fill="auto"/>
          </w:tcPr>
          <w:p w:rsidR="001766F1" w:rsidRPr="00684EB1" w:rsidRDefault="001766F1" w:rsidP="00195311">
            <w:pPr>
              <w:jc w:val="both"/>
              <w:rPr>
                <w:sz w:val="20"/>
                <w:szCs w:val="20"/>
              </w:rPr>
            </w:pPr>
            <w:r w:rsidRPr="00684EB1">
              <w:rPr>
                <w:sz w:val="20"/>
                <w:szCs w:val="20"/>
              </w:rPr>
              <w:t>МБОУ Ново-Удинская СОШ, МКОУ Игжейская СОШ, МКОУ Аносовская СОШ, МКОУ Балаганкинская ООШ, МБОУ СОШ п. Усть-Уда</w:t>
            </w:r>
          </w:p>
        </w:tc>
        <w:tc>
          <w:tcPr>
            <w:tcW w:w="2694" w:type="dxa"/>
            <w:shd w:val="clear" w:color="auto" w:fill="auto"/>
          </w:tcPr>
          <w:p w:rsidR="001766F1" w:rsidRPr="00684EB1" w:rsidRDefault="001766F1" w:rsidP="00195311">
            <w:pPr>
              <w:jc w:val="both"/>
              <w:rPr>
                <w:sz w:val="20"/>
                <w:szCs w:val="20"/>
              </w:rPr>
            </w:pPr>
            <w:r w:rsidRPr="00684EB1">
              <w:rPr>
                <w:sz w:val="20"/>
                <w:szCs w:val="20"/>
              </w:rPr>
              <w:t>Легоконструкторы, роботы-манипуляторы, лабораторные наборы для кабинетов физики, химии</w:t>
            </w:r>
          </w:p>
        </w:tc>
        <w:tc>
          <w:tcPr>
            <w:tcW w:w="2092" w:type="dxa"/>
            <w:shd w:val="clear" w:color="auto" w:fill="auto"/>
          </w:tcPr>
          <w:p w:rsidR="001766F1" w:rsidRPr="00684EB1" w:rsidRDefault="001766F1" w:rsidP="00195311">
            <w:pPr>
              <w:jc w:val="both"/>
              <w:rPr>
                <w:sz w:val="20"/>
                <w:szCs w:val="20"/>
              </w:rPr>
            </w:pPr>
            <w:r w:rsidRPr="00684EB1">
              <w:rPr>
                <w:sz w:val="20"/>
                <w:szCs w:val="20"/>
              </w:rPr>
              <w:t xml:space="preserve">Средняя стоимость набора 1 150,0 </w:t>
            </w:r>
          </w:p>
        </w:tc>
      </w:tr>
      <w:tr w:rsidR="001766F1" w:rsidRPr="00684EB1" w:rsidTr="00195311">
        <w:tc>
          <w:tcPr>
            <w:tcW w:w="2419" w:type="dxa"/>
            <w:shd w:val="clear" w:color="auto" w:fill="auto"/>
          </w:tcPr>
          <w:p w:rsidR="001766F1" w:rsidRPr="00684EB1" w:rsidRDefault="001766F1" w:rsidP="00195311">
            <w:pPr>
              <w:jc w:val="both"/>
              <w:rPr>
                <w:sz w:val="20"/>
                <w:szCs w:val="20"/>
              </w:rPr>
            </w:pPr>
            <w:r w:rsidRPr="00684EB1">
              <w:rPr>
                <w:sz w:val="20"/>
                <w:szCs w:val="20"/>
              </w:rPr>
              <w:t>Приобретение средств индивидуальной защиты для выполнения санитарно-противоэпидемических мероприятий</w:t>
            </w:r>
          </w:p>
        </w:tc>
        <w:tc>
          <w:tcPr>
            <w:tcW w:w="2393" w:type="dxa"/>
            <w:shd w:val="clear" w:color="auto" w:fill="auto"/>
          </w:tcPr>
          <w:p w:rsidR="001766F1" w:rsidRPr="00684EB1" w:rsidRDefault="001766F1" w:rsidP="00195311">
            <w:pPr>
              <w:jc w:val="both"/>
              <w:rPr>
                <w:sz w:val="20"/>
                <w:szCs w:val="20"/>
              </w:rPr>
            </w:pPr>
            <w:r w:rsidRPr="00684EB1">
              <w:rPr>
                <w:sz w:val="20"/>
                <w:szCs w:val="20"/>
              </w:rPr>
              <w:t>26 образовательных учреждений</w:t>
            </w:r>
          </w:p>
        </w:tc>
        <w:tc>
          <w:tcPr>
            <w:tcW w:w="2694" w:type="dxa"/>
            <w:shd w:val="clear" w:color="auto" w:fill="auto"/>
          </w:tcPr>
          <w:p w:rsidR="001766F1" w:rsidRPr="00684EB1" w:rsidRDefault="001766F1" w:rsidP="00195311">
            <w:pPr>
              <w:jc w:val="both"/>
              <w:rPr>
                <w:sz w:val="20"/>
                <w:szCs w:val="20"/>
              </w:rPr>
            </w:pPr>
            <w:r w:rsidRPr="00684EB1">
              <w:rPr>
                <w:sz w:val="20"/>
                <w:szCs w:val="20"/>
              </w:rPr>
              <w:t>Бактерицидные рециркуляторы, одноразовые маски, антисептик для рук, дез. раствор для помещений, перчатки, халаты</w:t>
            </w:r>
          </w:p>
        </w:tc>
        <w:tc>
          <w:tcPr>
            <w:tcW w:w="2092" w:type="dxa"/>
            <w:shd w:val="clear" w:color="auto" w:fill="auto"/>
          </w:tcPr>
          <w:p w:rsidR="001766F1" w:rsidRPr="00684EB1" w:rsidRDefault="001766F1" w:rsidP="00195311">
            <w:pPr>
              <w:jc w:val="both"/>
              <w:rPr>
                <w:sz w:val="20"/>
                <w:szCs w:val="20"/>
              </w:rPr>
            </w:pPr>
            <w:r w:rsidRPr="00684EB1">
              <w:rPr>
                <w:sz w:val="20"/>
                <w:szCs w:val="20"/>
              </w:rPr>
              <w:t xml:space="preserve">1 283, 951руб </w:t>
            </w:r>
          </w:p>
          <w:p w:rsidR="001766F1" w:rsidRPr="00684EB1" w:rsidRDefault="001766F1" w:rsidP="00195311">
            <w:pPr>
              <w:jc w:val="both"/>
              <w:rPr>
                <w:sz w:val="20"/>
                <w:szCs w:val="20"/>
              </w:rPr>
            </w:pPr>
          </w:p>
        </w:tc>
      </w:tr>
    </w:tbl>
    <w:p w:rsidR="00AC1E4E" w:rsidRPr="00684EB1" w:rsidRDefault="00AC1E4E" w:rsidP="001766F1">
      <w:pPr>
        <w:jc w:val="both"/>
      </w:pPr>
    </w:p>
    <w:p w:rsidR="001766F1" w:rsidRPr="00684EB1" w:rsidRDefault="001766F1" w:rsidP="00AC1E4E">
      <w:pPr>
        <w:ind w:firstLine="709"/>
        <w:jc w:val="both"/>
      </w:pPr>
      <w:r w:rsidRPr="00684EB1">
        <w:t>Для улучшения условий в дошкольные организации в 2021году приобретены игровые площадки, мягкий инвентарь и игровое оборудование на общую сумму 2270,0тыс. руб.</w:t>
      </w:r>
    </w:p>
    <w:p w:rsidR="001766F1" w:rsidRPr="00684EB1" w:rsidRDefault="001766F1" w:rsidP="001766F1">
      <w:pPr>
        <w:ind w:firstLine="720"/>
        <w:jc w:val="both"/>
        <w:rPr>
          <w:rFonts w:eastAsia="Calibri"/>
        </w:rPr>
      </w:pPr>
      <w:r w:rsidRPr="00684EB1">
        <w:rPr>
          <w:rFonts w:eastAsia="Calibri"/>
        </w:rPr>
        <w:t>В дошкольных образовательных учреждениях Усть-Удинского района на 2021/2022 учебный год работает 60 педагогических рабо</w:t>
      </w:r>
      <w:r w:rsidR="00142494">
        <w:rPr>
          <w:rFonts w:eastAsia="Calibri"/>
        </w:rPr>
        <w:t>тников, из них: 44 воспитателя,</w:t>
      </w:r>
      <w:r w:rsidRPr="00684EB1">
        <w:rPr>
          <w:rFonts w:eastAsia="Calibri"/>
        </w:rPr>
        <w:t xml:space="preserve"> 5 музыкальных руководителей, 3 инструктора ФИЗО, 1 педагог-психолог, 2 учителя-логопеда, 1 педагог дополнительного образования, административных работников 13 человек. </w:t>
      </w:r>
    </w:p>
    <w:p w:rsidR="001766F1" w:rsidRPr="00684EB1" w:rsidRDefault="001766F1" w:rsidP="001766F1">
      <w:pPr>
        <w:ind w:firstLine="709"/>
        <w:jc w:val="both"/>
        <w:rPr>
          <w:rFonts w:eastAsia="Calibri"/>
        </w:rPr>
      </w:pPr>
      <w:r w:rsidRPr="00684EB1">
        <w:rPr>
          <w:rFonts w:eastAsia="Calibri"/>
        </w:rPr>
        <w:t>В школах Усть-Удинского района на 2021/2022 учебный год работает 237 педагогических работника, из них: 205 учителей, 6 психологов, 5 социальных педагогов, 11 воспитателей ГПД, 7 воспитателей школа-сад, административных работников 35 человек.</w:t>
      </w:r>
    </w:p>
    <w:p w:rsidR="001766F1" w:rsidRPr="00684EB1" w:rsidRDefault="001766F1" w:rsidP="001766F1">
      <w:pPr>
        <w:ind w:firstLine="709"/>
        <w:jc w:val="both"/>
        <w:rPr>
          <w:rFonts w:eastAsia="Calibri"/>
        </w:rPr>
      </w:pPr>
      <w:r w:rsidRPr="00684EB1">
        <w:rPr>
          <w:rFonts w:eastAsia="Calibri"/>
        </w:rPr>
        <w:t>В учреждении дополнительного образования детей Усть-Удинского района на 2021/2022 учебный год работает 14 педагогов.</w:t>
      </w:r>
    </w:p>
    <w:p w:rsidR="001766F1" w:rsidRPr="00684EB1" w:rsidRDefault="001766F1" w:rsidP="001766F1">
      <w:pPr>
        <w:ind w:firstLine="709"/>
        <w:jc w:val="both"/>
      </w:pPr>
      <w:r w:rsidRPr="00684EB1">
        <w:rPr>
          <w:rFonts w:eastAsia="Calibri"/>
        </w:rPr>
        <w:lastRenderedPageBreak/>
        <w:t>На 2021/2022 учебный год потребность в кадрах образовательных организаций остается актуальной.</w:t>
      </w:r>
    </w:p>
    <w:p w:rsidR="001766F1" w:rsidRPr="00684EB1" w:rsidRDefault="001766F1" w:rsidP="001766F1">
      <w:pPr>
        <w:tabs>
          <w:tab w:val="left" w:pos="9000"/>
        </w:tabs>
        <w:ind w:firstLine="540"/>
        <w:jc w:val="both"/>
      </w:pPr>
      <w:r w:rsidRPr="00684EB1">
        <w:t>Район</w:t>
      </w:r>
      <w:r w:rsidR="00AF69BD" w:rsidRPr="00684EB1">
        <w:t xml:space="preserve"> </w:t>
      </w:r>
      <w:r w:rsidR="00142494">
        <w:t xml:space="preserve">принял участие в </w:t>
      </w:r>
      <w:r w:rsidRPr="00684EB1">
        <w:t>проекте «Земский учитель». Выплату в размере 1</w:t>
      </w:r>
      <w:r w:rsidR="00AF69BD" w:rsidRPr="00684EB1">
        <w:t> </w:t>
      </w:r>
      <w:r w:rsidRPr="00684EB1">
        <w:t>000</w:t>
      </w:r>
      <w:r w:rsidR="00AF69BD" w:rsidRPr="00684EB1">
        <w:t xml:space="preserve"> 000</w:t>
      </w:r>
      <w:r w:rsidRPr="00684EB1">
        <w:t xml:space="preserve"> рублей получила Габайдулина Наталья Владимировна, переехавшая из г. Иркутска в МБОУ СОШ п. Усть-Уда учителем начальных классов.</w:t>
      </w:r>
    </w:p>
    <w:p w:rsidR="001766F1" w:rsidRPr="00684EB1" w:rsidRDefault="001766F1" w:rsidP="001766F1">
      <w:pPr>
        <w:tabs>
          <w:tab w:val="left" w:pos="9000"/>
        </w:tabs>
        <w:ind w:firstLine="540"/>
        <w:jc w:val="both"/>
        <w:rPr>
          <w:u w:val="single"/>
        </w:rPr>
      </w:pPr>
      <w:r w:rsidRPr="00684EB1">
        <w:t>В целях организации целенаправленной помощи, 27 молодым специалистам в образовательных организациях Усть-Удинского района в их адаптации, в приобретении практического опыта, создания условий для профессионального развития молодых специалистов, повышения качества образования, на основании Положения «О наставничестве в системе образования РМО «Усть-Удинский район», утвержденного приказом УОМО «Усть-Удинский район» № 271 от 29 ноября 2019 года, утвержден совет наставников в системе образования РМО «Усть-Удинский район» и определены наставники для молодых педагогов и педагогов, нуждающихся в методической помощи.</w:t>
      </w:r>
    </w:p>
    <w:p w:rsidR="00701B3A" w:rsidRPr="00684EB1" w:rsidRDefault="001766F1" w:rsidP="00701B3A">
      <w:pPr>
        <w:ind w:firstLine="435"/>
        <w:jc w:val="both"/>
      </w:pPr>
      <w:r w:rsidRPr="00684EB1">
        <w:t xml:space="preserve">В 2021 в общеобразовательных организациях Усть-Удинского района 72 выпускника – одиннадцатиклассника, 12 из них являются выпускниками – отличниками. 4 </w:t>
      </w:r>
      <w:r w:rsidR="00701B3A" w:rsidRPr="00684EB1">
        <w:t>В</w:t>
      </w:r>
      <w:r w:rsidRPr="00684EB1">
        <w:t xml:space="preserve">ыпускника получили почетный знак «Золотая медаль «За высокие достижения в обучении» (региональная медаль) и медаль «За особые успехи </w:t>
      </w:r>
      <w:r w:rsidR="00AF69BD" w:rsidRPr="00684EB1">
        <w:t>в учении» (федеральная медаль).</w:t>
      </w:r>
    </w:p>
    <w:p w:rsidR="001766F1" w:rsidRPr="00684EB1" w:rsidRDefault="001766F1" w:rsidP="00701B3A">
      <w:pPr>
        <w:ind w:firstLine="435"/>
        <w:jc w:val="both"/>
      </w:pPr>
      <w:r w:rsidRPr="00684EB1">
        <w:t xml:space="preserve">Выпускников 9 классов было 179 человек. 100 % учащихся получили документы об основном общем образовании, 5 из них с отличием. 89 из них пришли в 10 классы школ района, остальные поступили в учреждения среднего профессионального образования.  </w:t>
      </w:r>
    </w:p>
    <w:p w:rsidR="001766F1" w:rsidRPr="00684EB1" w:rsidRDefault="001766F1" w:rsidP="00701B3A">
      <w:pPr>
        <w:ind w:firstLine="708"/>
        <w:contextualSpacing/>
        <w:rPr>
          <w:b/>
        </w:rPr>
      </w:pPr>
      <w:r w:rsidRPr="00684EB1">
        <w:rPr>
          <w:b/>
        </w:rPr>
        <w:t>Планы на 2022 год</w:t>
      </w:r>
      <w:r w:rsidR="00701B3A" w:rsidRPr="00684EB1">
        <w:rPr>
          <w:b/>
        </w:rPr>
        <w:t>:</w:t>
      </w:r>
    </w:p>
    <w:p w:rsidR="001766F1" w:rsidRPr="00684EB1" w:rsidRDefault="00701B3A" w:rsidP="00701B3A">
      <w:pPr>
        <w:ind w:firstLine="709"/>
        <w:contextualSpacing/>
        <w:jc w:val="both"/>
      </w:pPr>
      <w:r w:rsidRPr="00684EB1">
        <w:t xml:space="preserve">1. </w:t>
      </w:r>
      <w:r w:rsidR="001766F1" w:rsidRPr="00684EB1">
        <w:t>Проведение капитальных ремонтов зданий Кижинского детского сада, МКОУ Светлолобовской СОШ, Молькинской школы, Юголукского детского сада, отопления Малышевской школы, ремонт Котельной Аносовской СОШ, завершение работ по благоустройству территории МБОУ СОШ п. Усть-Уда</w:t>
      </w:r>
    </w:p>
    <w:p w:rsidR="001766F1" w:rsidRPr="00684EB1" w:rsidRDefault="00701B3A" w:rsidP="00701B3A">
      <w:pPr>
        <w:ind w:firstLine="709"/>
        <w:contextualSpacing/>
        <w:jc w:val="both"/>
      </w:pPr>
      <w:r w:rsidRPr="00684EB1">
        <w:t xml:space="preserve">2. </w:t>
      </w:r>
      <w:r w:rsidR="001766F1" w:rsidRPr="00684EB1">
        <w:t xml:space="preserve">Открытие центров Точка </w:t>
      </w:r>
      <w:r w:rsidR="00142494">
        <w:t xml:space="preserve">роста на базе МБОУ Молькинская </w:t>
      </w:r>
      <w:r w:rsidR="0036617F">
        <w:t xml:space="preserve">СОШ, МБОУ «Усть-Удинская СОШ </w:t>
      </w:r>
      <w:r w:rsidR="001766F1" w:rsidRPr="00684EB1">
        <w:t>№ 2», МКОУ Аталанская ООШ, МКОУ Юголукская СОШ.</w:t>
      </w:r>
    </w:p>
    <w:p w:rsidR="001766F1" w:rsidRPr="00684EB1" w:rsidRDefault="00701B3A" w:rsidP="00701B3A">
      <w:pPr>
        <w:ind w:firstLine="709"/>
        <w:contextualSpacing/>
        <w:jc w:val="both"/>
      </w:pPr>
      <w:r w:rsidRPr="00684EB1">
        <w:t xml:space="preserve">3. </w:t>
      </w:r>
      <w:r w:rsidR="001766F1" w:rsidRPr="00684EB1">
        <w:t>Приобретение компьютерного оборудования во все   дошкольные организации</w:t>
      </w:r>
    </w:p>
    <w:p w:rsidR="001766F1" w:rsidRPr="00684EB1" w:rsidRDefault="00701B3A" w:rsidP="00701B3A">
      <w:pPr>
        <w:ind w:firstLine="709"/>
        <w:jc w:val="both"/>
      </w:pPr>
      <w:r w:rsidRPr="00684EB1">
        <w:t xml:space="preserve">4. </w:t>
      </w:r>
      <w:r w:rsidR="001766F1" w:rsidRPr="00684EB1">
        <w:t>Приобретение оборудования для открытия кружка «Стрельба из лука»</w:t>
      </w:r>
    </w:p>
    <w:p w:rsidR="001766F1" w:rsidRPr="00684EB1" w:rsidRDefault="00701B3A" w:rsidP="00701B3A">
      <w:pPr>
        <w:ind w:firstLine="709"/>
        <w:jc w:val="both"/>
      </w:pPr>
      <w:r w:rsidRPr="00684EB1">
        <w:t xml:space="preserve">5. </w:t>
      </w:r>
      <w:r w:rsidR="001766F1" w:rsidRPr="00684EB1">
        <w:t>Оснащение мебелью Игжейского и Светлолобовского детских садов.</w:t>
      </w:r>
    </w:p>
    <w:p w:rsidR="00BB27D1" w:rsidRPr="00684EB1" w:rsidRDefault="00BB27D1" w:rsidP="001766F1">
      <w:pPr>
        <w:shd w:val="clear" w:color="auto" w:fill="FFFFFF"/>
        <w:ind w:firstLine="709"/>
        <w:jc w:val="center"/>
        <w:outlineLvl w:val="4"/>
        <w:rPr>
          <w:b/>
        </w:rPr>
      </w:pPr>
    </w:p>
    <w:p w:rsidR="001766F1" w:rsidRPr="00684EB1" w:rsidRDefault="001766F1" w:rsidP="001766F1">
      <w:pPr>
        <w:jc w:val="both"/>
        <w:rPr>
          <w:b/>
        </w:rPr>
      </w:pPr>
      <w:r w:rsidRPr="00684EB1">
        <w:rPr>
          <w:b/>
        </w:rPr>
        <w:t xml:space="preserve">                                                           Культура</w:t>
      </w:r>
    </w:p>
    <w:p w:rsidR="001766F1" w:rsidRPr="00684EB1" w:rsidRDefault="001766F1" w:rsidP="00646D15">
      <w:pPr>
        <w:ind w:firstLine="709"/>
        <w:jc w:val="both"/>
      </w:pPr>
      <w:r w:rsidRPr="00684EB1">
        <w:t xml:space="preserve">Основная цель культурной политики Усть-Удинского района – создание благоприятных условий для развития отрасли культуры, повышение доступности и качества оказываемых услуг населению через организацию эффективной деятельности учреждений культуры.                                                  </w:t>
      </w:r>
    </w:p>
    <w:p w:rsidR="001766F1" w:rsidRPr="00684EB1" w:rsidRDefault="001766F1" w:rsidP="00646D15">
      <w:pPr>
        <w:ind w:firstLine="709"/>
        <w:jc w:val="both"/>
      </w:pPr>
      <w:r w:rsidRPr="00684EB1">
        <w:t xml:space="preserve">На 01.01.2022г. сеть учреждений культуры не только сохранена полностью, но и продолжает развиваться. В течение года введены в эксплуатацию построенные в рамках </w:t>
      </w:r>
      <w:r w:rsidR="00BA3BE4" w:rsidRPr="00684EB1">
        <w:t>благотворительной помощи</w:t>
      </w:r>
      <w:r w:rsidRPr="00684EB1">
        <w:t xml:space="preserve"> три учреждения культуры</w:t>
      </w:r>
      <w:r w:rsidR="00646D15" w:rsidRPr="00684EB1">
        <w:t>:</w:t>
      </w:r>
      <w:r w:rsidRPr="00684EB1">
        <w:t xml:space="preserve"> в </w:t>
      </w:r>
      <w:r w:rsidR="00646D15" w:rsidRPr="00684EB1">
        <w:t>д.</w:t>
      </w:r>
      <w:r w:rsidR="00142494">
        <w:t xml:space="preserve"> </w:t>
      </w:r>
      <w:r w:rsidRPr="00684EB1">
        <w:t xml:space="preserve">Усть-Малой, </w:t>
      </w:r>
      <w:r w:rsidR="00646D15" w:rsidRPr="00684EB1">
        <w:t>д.</w:t>
      </w:r>
      <w:r w:rsidR="00142494">
        <w:t xml:space="preserve"> </w:t>
      </w:r>
      <w:r w:rsidRPr="00684EB1">
        <w:t xml:space="preserve">Чичково, </w:t>
      </w:r>
      <w:r w:rsidR="00646D15" w:rsidRPr="00684EB1">
        <w:t>д.</w:t>
      </w:r>
      <w:r w:rsidR="00142494">
        <w:t xml:space="preserve"> </w:t>
      </w:r>
      <w:r w:rsidRPr="00684EB1">
        <w:t>Михайловщина. В с</w:t>
      </w:r>
      <w:r w:rsidR="00646D15" w:rsidRPr="00684EB1">
        <w:t>.</w:t>
      </w:r>
      <w:r w:rsidR="00142494">
        <w:t xml:space="preserve"> </w:t>
      </w:r>
      <w:r w:rsidR="00646D15" w:rsidRPr="00684EB1">
        <w:t>Молька</w:t>
      </w:r>
      <w:r w:rsidRPr="00684EB1">
        <w:t xml:space="preserve"> в декабре открыт Дом культуры с физкультурно-оздоровительным комплексом, построенный по государственной программе Иркутской области «Развитие культуры».                                                                                                               </w:t>
      </w:r>
    </w:p>
    <w:p w:rsidR="001766F1" w:rsidRPr="00684EB1" w:rsidRDefault="001766F1" w:rsidP="00646D15">
      <w:pPr>
        <w:ind w:firstLine="709"/>
        <w:jc w:val="both"/>
      </w:pPr>
      <w:r w:rsidRPr="00684EB1">
        <w:t>В районе функционируют 15 муниципальных учреждений культуры с правом юридического лица. Из них 3 на уровне района: Межпоселенческая центральная библиотека, районный Дом культуры, детская школа искусств. Районный краеведческий музей в январе 2022г. выведен из состава библиотек</w:t>
      </w:r>
      <w:r w:rsidR="00646D15" w:rsidRPr="00684EB1">
        <w:t>и</w:t>
      </w:r>
      <w:r w:rsidRPr="00684EB1">
        <w:t xml:space="preserve"> и приобрел статус юридического лица. На уровне сельских поселений 12 культурно-досуговых центров, в состав которых входят библиотеки и клубы.                                                                                                                                   </w:t>
      </w:r>
    </w:p>
    <w:p w:rsidR="001766F1" w:rsidRPr="00684EB1" w:rsidRDefault="001766F1" w:rsidP="00646D15">
      <w:pPr>
        <w:ind w:firstLine="709"/>
        <w:jc w:val="both"/>
        <w:rPr>
          <w:bCs w:val="0"/>
        </w:rPr>
      </w:pPr>
      <w:r w:rsidRPr="00684EB1">
        <w:t xml:space="preserve">В отчетном году общая численность основного персонала учреждений культуры района и дополнительного образования составила 104 чел. Качественный состав работников, имеющих высшее образование составляет 25 чел., из них профильное-19, что составляет 19%. Среднее специальное образование имеют 59 чел., из них профильное- 33, </w:t>
      </w:r>
      <w:r w:rsidRPr="00684EB1">
        <w:lastRenderedPageBreak/>
        <w:t>что составляет 38%. Обучаются в образовательных организациях среднего и высшего профессионального образования сферы культуры и искусства 10 чел. Повышение квалификации и переподготовку в 2021 году прошли 25 специалистов.</w:t>
      </w:r>
    </w:p>
    <w:p w:rsidR="00BA3BE4" w:rsidRPr="00684EB1" w:rsidRDefault="001766F1" w:rsidP="00BA3BE4">
      <w:pPr>
        <w:pStyle w:val="a6"/>
        <w:spacing w:after="0"/>
        <w:ind w:left="0" w:right="102" w:firstLine="709"/>
        <w:rPr>
          <w:rFonts w:ascii="Times New Roman" w:hAnsi="Times New Roman"/>
          <w:sz w:val="24"/>
          <w:szCs w:val="24"/>
        </w:rPr>
      </w:pPr>
      <w:r w:rsidRPr="00684EB1">
        <w:rPr>
          <w:rFonts w:ascii="Times New Roman" w:hAnsi="Times New Roman"/>
          <w:sz w:val="24"/>
          <w:szCs w:val="24"/>
        </w:rPr>
        <w:t xml:space="preserve">За прошедший год учреждениями культуры района проведено 3195 мероприятий различного уровня в режиме онлайн и офлайн.  Число клубных формирований сохранено на прежнем уровне - 212 ед. Коллективы районного Дома культуры со званием «Народный», «Образцовый» приняли успешное участие в семи всероссийских, областных фестивалях, конкурсах. </w:t>
      </w:r>
    </w:p>
    <w:p w:rsidR="00BA3BE4" w:rsidRPr="00684EB1" w:rsidRDefault="001766F1" w:rsidP="00BA3BE4">
      <w:pPr>
        <w:pStyle w:val="a6"/>
        <w:spacing w:after="0"/>
        <w:ind w:left="0" w:right="102" w:firstLine="709"/>
        <w:rPr>
          <w:rFonts w:ascii="Times New Roman" w:hAnsi="Times New Roman"/>
          <w:bCs/>
          <w:sz w:val="24"/>
          <w:szCs w:val="24"/>
        </w:rPr>
      </w:pPr>
      <w:r w:rsidRPr="00684EB1">
        <w:rPr>
          <w:rFonts w:ascii="Times New Roman" w:hAnsi="Times New Roman"/>
          <w:bCs/>
          <w:sz w:val="24"/>
          <w:szCs w:val="24"/>
        </w:rPr>
        <w:t xml:space="preserve"> Стабильно развивается дополнительное образование. Охват детей эстетическим образованием от общего числа детей от 6-18 лет составил </w:t>
      </w:r>
      <w:r w:rsidR="00BA3BE4" w:rsidRPr="00684EB1">
        <w:rPr>
          <w:rFonts w:ascii="Times New Roman" w:hAnsi="Times New Roman"/>
          <w:bCs/>
          <w:sz w:val="24"/>
          <w:szCs w:val="24"/>
        </w:rPr>
        <w:t>18%. 175 У</w:t>
      </w:r>
      <w:r w:rsidRPr="00684EB1">
        <w:rPr>
          <w:rFonts w:ascii="Times New Roman" w:hAnsi="Times New Roman"/>
          <w:bCs/>
          <w:sz w:val="24"/>
          <w:szCs w:val="24"/>
        </w:rPr>
        <w:t xml:space="preserve">чащихся обучается живописи и музыкальному искусству, в том числе работают филиалы в с. Малышевка, Игжей и в конце года открыт в с. Юголок. 56 </w:t>
      </w:r>
      <w:r w:rsidR="00BA3BE4" w:rsidRPr="00684EB1">
        <w:rPr>
          <w:rFonts w:ascii="Times New Roman" w:hAnsi="Times New Roman"/>
          <w:bCs/>
          <w:sz w:val="24"/>
          <w:szCs w:val="24"/>
        </w:rPr>
        <w:t>У</w:t>
      </w:r>
      <w:r w:rsidRPr="00684EB1">
        <w:rPr>
          <w:rFonts w:ascii="Times New Roman" w:hAnsi="Times New Roman"/>
          <w:bCs/>
          <w:sz w:val="24"/>
          <w:szCs w:val="24"/>
        </w:rPr>
        <w:t xml:space="preserve">чащихся </w:t>
      </w:r>
      <w:r w:rsidR="00142494">
        <w:rPr>
          <w:rFonts w:ascii="Times New Roman" w:hAnsi="Times New Roman"/>
          <w:bCs/>
          <w:sz w:val="24"/>
          <w:szCs w:val="24"/>
        </w:rPr>
        <w:t xml:space="preserve">школы приняли успешное участие </w:t>
      </w:r>
      <w:r w:rsidRPr="00684EB1">
        <w:rPr>
          <w:rFonts w:ascii="Times New Roman" w:hAnsi="Times New Roman"/>
          <w:bCs/>
          <w:sz w:val="24"/>
          <w:szCs w:val="24"/>
        </w:rPr>
        <w:t>во всероссийских, областных и районных конкурсах, выставках, в том числе в режиме онлайн.</w:t>
      </w:r>
    </w:p>
    <w:p w:rsidR="00BA3BE4" w:rsidRPr="00684EB1" w:rsidRDefault="001766F1" w:rsidP="00BA3BE4">
      <w:pPr>
        <w:pStyle w:val="a6"/>
        <w:spacing w:after="0"/>
        <w:ind w:left="0" w:right="102" w:firstLine="709"/>
        <w:rPr>
          <w:rFonts w:ascii="Times New Roman" w:hAnsi="Times New Roman"/>
          <w:bCs/>
          <w:sz w:val="24"/>
          <w:szCs w:val="24"/>
        </w:rPr>
      </w:pPr>
      <w:r w:rsidRPr="00684EB1">
        <w:rPr>
          <w:rFonts w:ascii="Times New Roman" w:hAnsi="Times New Roman"/>
          <w:bCs/>
          <w:sz w:val="24"/>
          <w:szCs w:val="24"/>
        </w:rPr>
        <w:t>Популярностью у жителей и гостей района пользуется краеведческий музей, в состав которого входит выставочный зал В.Г.</w:t>
      </w:r>
      <w:r w:rsidR="00142494">
        <w:rPr>
          <w:rFonts w:ascii="Times New Roman" w:hAnsi="Times New Roman"/>
          <w:bCs/>
          <w:sz w:val="24"/>
          <w:szCs w:val="24"/>
        </w:rPr>
        <w:t xml:space="preserve"> </w:t>
      </w:r>
      <w:r w:rsidRPr="00684EB1">
        <w:rPr>
          <w:rFonts w:ascii="Times New Roman" w:hAnsi="Times New Roman"/>
          <w:bCs/>
          <w:sz w:val="24"/>
          <w:szCs w:val="24"/>
        </w:rPr>
        <w:t>Распутина. В течение года было организовано 43 экскурсии, на которых побывало</w:t>
      </w:r>
      <w:r w:rsidR="00BA3BE4" w:rsidRPr="00684EB1">
        <w:rPr>
          <w:bCs/>
        </w:rPr>
        <w:t xml:space="preserve"> </w:t>
      </w:r>
      <w:r w:rsidRPr="00684EB1">
        <w:rPr>
          <w:rFonts w:ascii="Times New Roman" w:hAnsi="Times New Roman"/>
          <w:bCs/>
          <w:sz w:val="24"/>
          <w:szCs w:val="24"/>
        </w:rPr>
        <w:t>1300</w:t>
      </w:r>
      <w:r w:rsidR="00BA3BE4" w:rsidRPr="00684EB1">
        <w:rPr>
          <w:bCs/>
        </w:rPr>
        <w:t xml:space="preserve"> </w:t>
      </w:r>
      <w:r w:rsidRPr="00684EB1">
        <w:rPr>
          <w:rFonts w:ascii="Times New Roman" w:hAnsi="Times New Roman"/>
          <w:bCs/>
          <w:sz w:val="24"/>
          <w:szCs w:val="24"/>
        </w:rPr>
        <w:t>посетителей. Часть мероприятий были организованы в режиме онлайн.</w:t>
      </w:r>
    </w:p>
    <w:p w:rsidR="00BA3BE4" w:rsidRPr="00684EB1" w:rsidRDefault="001766F1" w:rsidP="00BA3BE4">
      <w:pPr>
        <w:pStyle w:val="a6"/>
        <w:spacing w:after="0"/>
        <w:ind w:left="0" w:right="102" w:firstLine="709"/>
        <w:rPr>
          <w:rFonts w:ascii="Times New Roman" w:hAnsi="Times New Roman"/>
          <w:bCs/>
          <w:sz w:val="24"/>
          <w:szCs w:val="24"/>
        </w:rPr>
      </w:pPr>
      <w:r w:rsidRPr="00684EB1">
        <w:rPr>
          <w:rFonts w:ascii="Times New Roman" w:hAnsi="Times New Roman"/>
          <w:bCs/>
          <w:sz w:val="24"/>
          <w:szCs w:val="24"/>
        </w:rPr>
        <w:t>Стабильно развивае</w:t>
      </w:r>
      <w:r w:rsidR="00BA3BE4" w:rsidRPr="00684EB1">
        <w:rPr>
          <w:rFonts w:ascii="Times New Roman" w:hAnsi="Times New Roman"/>
          <w:bCs/>
          <w:sz w:val="24"/>
          <w:szCs w:val="24"/>
        </w:rPr>
        <w:t>тся библиотечная сеть. 15 марта</w:t>
      </w:r>
      <w:r w:rsidRPr="00684EB1">
        <w:rPr>
          <w:rFonts w:ascii="Times New Roman" w:hAnsi="Times New Roman"/>
          <w:bCs/>
          <w:sz w:val="24"/>
          <w:szCs w:val="24"/>
        </w:rPr>
        <w:t xml:space="preserve"> в день рождения писателя В.Г.</w:t>
      </w:r>
      <w:r w:rsidR="00142494">
        <w:rPr>
          <w:rFonts w:ascii="Times New Roman" w:hAnsi="Times New Roman"/>
          <w:bCs/>
          <w:sz w:val="24"/>
          <w:szCs w:val="24"/>
        </w:rPr>
        <w:t xml:space="preserve"> </w:t>
      </w:r>
      <w:r w:rsidRPr="00684EB1">
        <w:rPr>
          <w:rFonts w:ascii="Times New Roman" w:hAnsi="Times New Roman"/>
          <w:bCs/>
          <w:sz w:val="24"/>
          <w:szCs w:val="24"/>
        </w:rPr>
        <w:t xml:space="preserve">Распутина торжественно открыта Модельная библиотека в п. Усть-Уда. Охват населения библиотечным обслуживанием в 2021 году составил 66%. На комплектование книжного фонда и периодических изданий из федеральных и областных средств было направлено 294,6 тысяч руб. </w:t>
      </w:r>
    </w:p>
    <w:p w:rsidR="001766F1" w:rsidRPr="00684EB1" w:rsidRDefault="001766F1" w:rsidP="00BA3BE4">
      <w:pPr>
        <w:pStyle w:val="a6"/>
        <w:spacing w:after="0"/>
        <w:ind w:left="0" w:right="102" w:firstLine="709"/>
        <w:rPr>
          <w:rFonts w:ascii="Times New Roman" w:hAnsi="Times New Roman"/>
          <w:sz w:val="24"/>
          <w:szCs w:val="24"/>
        </w:rPr>
      </w:pPr>
      <w:r w:rsidRPr="00684EB1">
        <w:rPr>
          <w:rFonts w:ascii="Times New Roman" w:hAnsi="Times New Roman"/>
          <w:bCs/>
          <w:sz w:val="24"/>
          <w:szCs w:val="24"/>
        </w:rPr>
        <w:t>Объем средств, полученных от участия в конкурсах, грантах, от спонсоров на развитие учреждений культуры составил- 21 684 тыс. руб.</w:t>
      </w:r>
      <w:r w:rsidR="00BA3BE4" w:rsidRPr="00684EB1">
        <w:rPr>
          <w:bCs/>
        </w:rPr>
        <w:t xml:space="preserve"> </w:t>
      </w:r>
      <w:r w:rsidRPr="00684EB1">
        <w:rPr>
          <w:rFonts w:ascii="Times New Roman" w:hAnsi="Times New Roman"/>
          <w:bCs/>
          <w:sz w:val="24"/>
          <w:szCs w:val="24"/>
        </w:rPr>
        <w:t>Объем средств, полученных учреждениями культуры от участия в проекте «Народные инициативы» -222,6 тыс. руб.</w:t>
      </w:r>
    </w:p>
    <w:p w:rsidR="001766F1" w:rsidRPr="00684EB1" w:rsidRDefault="00BA3BE4" w:rsidP="00946D57">
      <w:pPr>
        <w:pStyle w:val="ListParagraph"/>
        <w:tabs>
          <w:tab w:val="left" w:pos="0"/>
          <w:tab w:val="left" w:pos="567"/>
        </w:tabs>
        <w:spacing w:after="0" w:line="240" w:lineRule="auto"/>
        <w:ind w:left="0" w:firstLine="709"/>
        <w:jc w:val="both"/>
        <w:rPr>
          <w:rFonts w:ascii="Times New Roman" w:hAnsi="Times New Roman"/>
          <w:b/>
          <w:sz w:val="24"/>
          <w:szCs w:val="24"/>
        </w:rPr>
      </w:pPr>
      <w:r w:rsidRPr="00684EB1">
        <w:rPr>
          <w:rFonts w:ascii="Times New Roman" w:hAnsi="Times New Roman"/>
          <w:b/>
          <w:sz w:val="24"/>
          <w:szCs w:val="24"/>
        </w:rPr>
        <w:t xml:space="preserve"> </w:t>
      </w:r>
      <w:r w:rsidR="001766F1" w:rsidRPr="00684EB1">
        <w:rPr>
          <w:rFonts w:ascii="Times New Roman" w:hAnsi="Times New Roman"/>
          <w:b/>
          <w:sz w:val="24"/>
          <w:szCs w:val="24"/>
        </w:rPr>
        <w:t xml:space="preserve">Главные культурные события 2021 г. </w:t>
      </w:r>
    </w:p>
    <w:p w:rsidR="00BA3BE4" w:rsidRPr="00684EB1" w:rsidRDefault="001766F1" w:rsidP="00946D57">
      <w:pPr>
        <w:pStyle w:val="ListParagraph"/>
        <w:tabs>
          <w:tab w:val="left" w:pos="0"/>
          <w:tab w:val="left" w:pos="567"/>
        </w:tabs>
        <w:spacing w:line="240" w:lineRule="auto"/>
        <w:ind w:left="0" w:firstLine="709"/>
        <w:jc w:val="both"/>
        <w:rPr>
          <w:rFonts w:ascii="Times New Roman" w:hAnsi="Times New Roman"/>
          <w:sz w:val="24"/>
          <w:szCs w:val="24"/>
        </w:rPr>
      </w:pPr>
      <w:r w:rsidRPr="00684EB1">
        <w:rPr>
          <w:rFonts w:ascii="Times New Roman" w:hAnsi="Times New Roman"/>
          <w:sz w:val="24"/>
          <w:szCs w:val="24"/>
        </w:rPr>
        <w:t>- 15-16 марта - организация мероприятий в рамках дней памяти писателя В.Г.</w:t>
      </w:r>
      <w:r w:rsidR="00142494">
        <w:rPr>
          <w:rFonts w:ascii="Times New Roman" w:hAnsi="Times New Roman"/>
          <w:sz w:val="24"/>
          <w:szCs w:val="24"/>
        </w:rPr>
        <w:t xml:space="preserve"> </w:t>
      </w:r>
      <w:r w:rsidRPr="00684EB1">
        <w:rPr>
          <w:rFonts w:ascii="Times New Roman" w:hAnsi="Times New Roman"/>
          <w:sz w:val="24"/>
          <w:szCs w:val="24"/>
        </w:rPr>
        <w:t>Распутина «Распутинские встречи» (открытие Модельной библиотеки в п. Усть-Уда, экскурсия в выставочном зале В.Г.</w:t>
      </w:r>
      <w:r w:rsidR="00142494">
        <w:rPr>
          <w:rFonts w:ascii="Times New Roman" w:hAnsi="Times New Roman"/>
          <w:sz w:val="24"/>
          <w:szCs w:val="24"/>
        </w:rPr>
        <w:t xml:space="preserve"> Распутина</w:t>
      </w:r>
      <w:r w:rsidRPr="00684EB1">
        <w:rPr>
          <w:rFonts w:ascii="Times New Roman" w:hAnsi="Times New Roman"/>
          <w:sz w:val="24"/>
          <w:szCs w:val="24"/>
        </w:rPr>
        <w:t>; поездка в с. Аталан</w:t>
      </w:r>
      <w:r w:rsidR="00BA3BE4" w:rsidRPr="00684EB1">
        <w:rPr>
          <w:rFonts w:ascii="Times New Roman" w:hAnsi="Times New Roman"/>
          <w:sz w:val="24"/>
          <w:szCs w:val="24"/>
        </w:rPr>
        <w:t>ка);</w:t>
      </w:r>
    </w:p>
    <w:p w:rsidR="00BA3BE4" w:rsidRPr="00684EB1" w:rsidRDefault="00BA3BE4" w:rsidP="00946D57">
      <w:pPr>
        <w:pStyle w:val="ListParagraph"/>
        <w:tabs>
          <w:tab w:val="left" w:pos="0"/>
          <w:tab w:val="left" w:pos="567"/>
        </w:tabs>
        <w:spacing w:line="240" w:lineRule="auto"/>
        <w:ind w:left="0" w:firstLine="709"/>
        <w:jc w:val="both"/>
        <w:rPr>
          <w:rFonts w:ascii="Times New Roman" w:hAnsi="Times New Roman"/>
          <w:sz w:val="24"/>
          <w:szCs w:val="24"/>
        </w:rPr>
      </w:pPr>
      <w:r w:rsidRPr="00684EB1">
        <w:rPr>
          <w:rFonts w:ascii="Times New Roman" w:hAnsi="Times New Roman"/>
          <w:sz w:val="24"/>
          <w:szCs w:val="24"/>
        </w:rPr>
        <w:t>- 26 марта</w:t>
      </w:r>
      <w:r w:rsidR="001766F1" w:rsidRPr="00684EB1">
        <w:rPr>
          <w:rFonts w:ascii="Times New Roman" w:hAnsi="Times New Roman"/>
          <w:sz w:val="24"/>
          <w:szCs w:val="24"/>
        </w:rPr>
        <w:t xml:space="preserve"> в рамках Дня работника культуры в Межпоселенческом районном Доме культуры прошел районный конкурс на лучший Модельный Дом культуры Усть-Удинского района. Победитель по номинациям -сел</w:t>
      </w:r>
      <w:r w:rsidRPr="00684EB1">
        <w:rPr>
          <w:rFonts w:ascii="Times New Roman" w:hAnsi="Times New Roman"/>
          <w:sz w:val="24"/>
          <w:szCs w:val="24"/>
        </w:rPr>
        <w:t>ьский Дом культуры с. Новая Уда;</w:t>
      </w:r>
    </w:p>
    <w:p w:rsidR="00BA3BE4" w:rsidRPr="00684EB1" w:rsidRDefault="001766F1" w:rsidP="00946D57">
      <w:pPr>
        <w:pStyle w:val="ListParagraph"/>
        <w:tabs>
          <w:tab w:val="left" w:pos="0"/>
          <w:tab w:val="left" w:pos="567"/>
        </w:tabs>
        <w:spacing w:line="240" w:lineRule="auto"/>
        <w:ind w:left="0" w:firstLine="709"/>
        <w:jc w:val="both"/>
        <w:rPr>
          <w:rFonts w:ascii="Times New Roman" w:hAnsi="Times New Roman"/>
          <w:sz w:val="24"/>
          <w:szCs w:val="24"/>
        </w:rPr>
      </w:pPr>
      <w:r w:rsidRPr="00684EB1">
        <w:rPr>
          <w:rFonts w:ascii="Times New Roman" w:hAnsi="Times New Roman"/>
          <w:sz w:val="24"/>
          <w:szCs w:val="24"/>
        </w:rPr>
        <w:t>-26 апреля в Межпоселенческом районном доме культуры состоялся праздничный концерт Государственного ансамбля песни и танца</w:t>
      </w:r>
      <w:r w:rsidR="00BA3BE4" w:rsidRPr="00684EB1">
        <w:rPr>
          <w:rFonts w:ascii="Times New Roman" w:hAnsi="Times New Roman"/>
          <w:sz w:val="24"/>
          <w:szCs w:val="24"/>
        </w:rPr>
        <w:t xml:space="preserve"> «Степные напевы» (п.</w:t>
      </w:r>
      <w:r w:rsidR="00142494">
        <w:rPr>
          <w:rFonts w:ascii="Times New Roman" w:hAnsi="Times New Roman"/>
          <w:sz w:val="24"/>
          <w:szCs w:val="24"/>
        </w:rPr>
        <w:t xml:space="preserve"> </w:t>
      </w:r>
      <w:r w:rsidR="00BA3BE4" w:rsidRPr="00684EB1">
        <w:rPr>
          <w:rFonts w:ascii="Times New Roman" w:hAnsi="Times New Roman"/>
          <w:sz w:val="24"/>
          <w:szCs w:val="24"/>
        </w:rPr>
        <w:t>Усть-Орда);</w:t>
      </w:r>
    </w:p>
    <w:p w:rsidR="00BA3BE4" w:rsidRPr="00684EB1" w:rsidRDefault="001766F1" w:rsidP="00946D57">
      <w:pPr>
        <w:pStyle w:val="ListParagraph"/>
        <w:tabs>
          <w:tab w:val="left" w:pos="0"/>
          <w:tab w:val="left" w:pos="567"/>
        </w:tabs>
        <w:spacing w:line="240" w:lineRule="auto"/>
        <w:ind w:left="0" w:firstLine="709"/>
        <w:jc w:val="both"/>
        <w:rPr>
          <w:rFonts w:ascii="Times New Roman" w:hAnsi="Times New Roman"/>
          <w:sz w:val="24"/>
          <w:szCs w:val="24"/>
        </w:rPr>
      </w:pPr>
      <w:r w:rsidRPr="00684EB1">
        <w:rPr>
          <w:rFonts w:ascii="Times New Roman" w:hAnsi="Times New Roman"/>
          <w:sz w:val="24"/>
          <w:szCs w:val="24"/>
        </w:rPr>
        <w:t>- 30 апреля в Доме культуры прошел гала-концерт самодеят</w:t>
      </w:r>
      <w:r w:rsidR="0037465B" w:rsidRPr="00684EB1">
        <w:rPr>
          <w:rFonts w:ascii="Times New Roman" w:hAnsi="Times New Roman"/>
          <w:sz w:val="24"/>
          <w:szCs w:val="24"/>
        </w:rPr>
        <w:t>ельных танцевальных коллективов</w:t>
      </w:r>
      <w:r w:rsidRPr="00684EB1">
        <w:rPr>
          <w:rFonts w:ascii="Times New Roman" w:hAnsi="Times New Roman"/>
          <w:sz w:val="24"/>
          <w:szCs w:val="24"/>
        </w:rPr>
        <w:t xml:space="preserve"> в рамках 95-летия Усть-Удинского района, в кото</w:t>
      </w:r>
      <w:r w:rsidR="00BA3BE4" w:rsidRPr="00684EB1">
        <w:rPr>
          <w:rFonts w:ascii="Times New Roman" w:hAnsi="Times New Roman"/>
          <w:sz w:val="24"/>
          <w:szCs w:val="24"/>
        </w:rPr>
        <w:t>ром приняли участие 220 человек;</w:t>
      </w:r>
    </w:p>
    <w:p w:rsidR="00BA3BE4" w:rsidRPr="00684EB1" w:rsidRDefault="00BA3BE4" w:rsidP="00946D57">
      <w:pPr>
        <w:pStyle w:val="ListParagraph"/>
        <w:tabs>
          <w:tab w:val="left" w:pos="0"/>
          <w:tab w:val="left" w:pos="567"/>
        </w:tabs>
        <w:spacing w:line="240" w:lineRule="auto"/>
        <w:ind w:left="0" w:firstLine="709"/>
        <w:jc w:val="both"/>
        <w:rPr>
          <w:rFonts w:ascii="Times New Roman" w:hAnsi="Times New Roman"/>
          <w:sz w:val="24"/>
          <w:szCs w:val="24"/>
        </w:rPr>
      </w:pPr>
      <w:r w:rsidRPr="00684EB1">
        <w:rPr>
          <w:rFonts w:ascii="Times New Roman" w:hAnsi="Times New Roman"/>
          <w:sz w:val="24"/>
          <w:szCs w:val="24"/>
        </w:rPr>
        <w:t>-</w:t>
      </w:r>
      <w:r w:rsidR="0037465B" w:rsidRPr="00684EB1">
        <w:rPr>
          <w:rFonts w:ascii="Times New Roman" w:hAnsi="Times New Roman"/>
          <w:sz w:val="24"/>
          <w:szCs w:val="24"/>
        </w:rPr>
        <w:t>в</w:t>
      </w:r>
      <w:r w:rsidR="001766F1" w:rsidRPr="00684EB1">
        <w:rPr>
          <w:rFonts w:ascii="Times New Roman" w:hAnsi="Times New Roman"/>
          <w:sz w:val="24"/>
          <w:szCs w:val="24"/>
        </w:rPr>
        <w:t xml:space="preserve"> рам</w:t>
      </w:r>
      <w:r w:rsidR="0037465B" w:rsidRPr="00684EB1">
        <w:rPr>
          <w:rFonts w:ascii="Times New Roman" w:hAnsi="Times New Roman"/>
          <w:sz w:val="24"/>
          <w:szCs w:val="24"/>
        </w:rPr>
        <w:t>ках празднования Дня победы в Великой Отечественной</w:t>
      </w:r>
      <w:r w:rsidR="001766F1" w:rsidRPr="00684EB1">
        <w:rPr>
          <w:rFonts w:ascii="Times New Roman" w:hAnsi="Times New Roman"/>
          <w:sz w:val="24"/>
          <w:szCs w:val="24"/>
        </w:rPr>
        <w:t xml:space="preserve"> войне во всех муниципальных образованиях районы прошли мероприятия- дни Памяти. Организованы митинги, поле</w:t>
      </w:r>
      <w:r w:rsidRPr="00684EB1">
        <w:rPr>
          <w:rFonts w:ascii="Times New Roman" w:hAnsi="Times New Roman"/>
          <w:sz w:val="24"/>
          <w:szCs w:val="24"/>
        </w:rPr>
        <w:t>вая кухня, концертные программы;</w:t>
      </w:r>
    </w:p>
    <w:p w:rsidR="00BA3BE4" w:rsidRPr="00684EB1" w:rsidRDefault="00BA3BE4" w:rsidP="00946D57">
      <w:pPr>
        <w:pStyle w:val="ListParagraph"/>
        <w:tabs>
          <w:tab w:val="left" w:pos="0"/>
          <w:tab w:val="left" w:pos="567"/>
        </w:tabs>
        <w:spacing w:line="240" w:lineRule="auto"/>
        <w:ind w:left="0" w:firstLine="709"/>
        <w:jc w:val="both"/>
        <w:rPr>
          <w:rFonts w:ascii="Times New Roman" w:hAnsi="Times New Roman"/>
          <w:sz w:val="24"/>
          <w:szCs w:val="24"/>
        </w:rPr>
      </w:pPr>
      <w:r w:rsidRPr="00684EB1">
        <w:rPr>
          <w:rFonts w:ascii="Times New Roman" w:hAnsi="Times New Roman"/>
          <w:sz w:val="24"/>
          <w:szCs w:val="24"/>
        </w:rPr>
        <w:t>-</w:t>
      </w:r>
      <w:r w:rsidR="0037465B" w:rsidRPr="00684EB1">
        <w:rPr>
          <w:rFonts w:ascii="Times New Roman" w:hAnsi="Times New Roman"/>
          <w:sz w:val="24"/>
          <w:szCs w:val="24"/>
        </w:rPr>
        <w:t xml:space="preserve"> в</w:t>
      </w:r>
      <w:r w:rsidR="001766F1" w:rsidRPr="00684EB1">
        <w:rPr>
          <w:rFonts w:ascii="Times New Roman" w:hAnsi="Times New Roman"/>
          <w:sz w:val="24"/>
          <w:szCs w:val="24"/>
        </w:rPr>
        <w:t xml:space="preserve"> режиме онлайн был организован районный конкурс «Почетная семья Усть-Удинского района, в котором приняли участие 9 семей из 8 муниципальных образов</w:t>
      </w:r>
      <w:r w:rsidRPr="00684EB1">
        <w:rPr>
          <w:rFonts w:ascii="Times New Roman" w:hAnsi="Times New Roman"/>
          <w:sz w:val="24"/>
          <w:szCs w:val="24"/>
        </w:rPr>
        <w:t>аний района;</w:t>
      </w:r>
    </w:p>
    <w:p w:rsidR="00BA3BE4" w:rsidRPr="00684EB1" w:rsidRDefault="0037465B" w:rsidP="00946D57">
      <w:pPr>
        <w:pStyle w:val="ListParagraph"/>
        <w:tabs>
          <w:tab w:val="left" w:pos="0"/>
          <w:tab w:val="left" w:pos="567"/>
        </w:tabs>
        <w:spacing w:line="240" w:lineRule="auto"/>
        <w:ind w:left="0" w:firstLine="709"/>
        <w:jc w:val="both"/>
        <w:rPr>
          <w:rFonts w:ascii="Times New Roman" w:hAnsi="Times New Roman"/>
          <w:sz w:val="24"/>
          <w:szCs w:val="24"/>
        </w:rPr>
      </w:pPr>
      <w:r w:rsidRPr="00684EB1">
        <w:rPr>
          <w:rFonts w:ascii="Times New Roman" w:hAnsi="Times New Roman"/>
          <w:sz w:val="24"/>
          <w:szCs w:val="24"/>
        </w:rPr>
        <w:t>- в</w:t>
      </w:r>
      <w:r w:rsidR="001766F1" w:rsidRPr="00684EB1">
        <w:rPr>
          <w:rFonts w:ascii="Times New Roman" w:hAnsi="Times New Roman"/>
          <w:sz w:val="24"/>
          <w:szCs w:val="24"/>
        </w:rPr>
        <w:t xml:space="preserve"> рамках Дней</w:t>
      </w:r>
      <w:r w:rsidR="00142494">
        <w:rPr>
          <w:rFonts w:ascii="Times New Roman" w:hAnsi="Times New Roman"/>
          <w:sz w:val="24"/>
          <w:szCs w:val="24"/>
        </w:rPr>
        <w:t xml:space="preserve"> русской духовности и культуры </w:t>
      </w:r>
      <w:r w:rsidR="001766F1" w:rsidRPr="00684EB1">
        <w:rPr>
          <w:rFonts w:ascii="Times New Roman" w:hAnsi="Times New Roman"/>
          <w:sz w:val="24"/>
          <w:szCs w:val="24"/>
        </w:rPr>
        <w:t>«Сияние России» прошла встреча жителей района с писателями Иркутской области и солистами Иркутской Филармонии</w:t>
      </w:r>
      <w:r w:rsidR="00BA3BE4" w:rsidRPr="00684EB1">
        <w:rPr>
          <w:rFonts w:ascii="Times New Roman" w:hAnsi="Times New Roman"/>
          <w:sz w:val="24"/>
          <w:szCs w:val="24"/>
        </w:rPr>
        <w:t>;</w:t>
      </w:r>
    </w:p>
    <w:p w:rsidR="00BA3BE4" w:rsidRPr="00684EB1" w:rsidRDefault="001766F1" w:rsidP="00946D57">
      <w:pPr>
        <w:pStyle w:val="ListParagraph"/>
        <w:tabs>
          <w:tab w:val="left" w:pos="0"/>
          <w:tab w:val="left" w:pos="567"/>
        </w:tabs>
        <w:spacing w:line="240" w:lineRule="auto"/>
        <w:ind w:left="0" w:firstLine="709"/>
        <w:jc w:val="both"/>
        <w:rPr>
          <w:rFonts w:ascii="Times New Roman" w:hAnsi="Times New Roman"/>
          <w:sz w:val="24"/>
          <w:szCs w:val="24"/>
        </w:rPr>
      </w:pPr>
      <w:r w:rsidRPr="00684EB1">
        <w:rPr>
          <w:rFonts w:ascii="Times New Roman" w:hAnsi="Times New Roman"/>
          <w:sz w:val="24"/>
          <w:szCs w:val="24"/>
        </w:rPr>
        <w:t xml:space="preserve">-25 декабря в Межпоселенческом Доме культуры прошла районная новогодняя елка </w:t>
      </w:r>
      <w:r w:rsidR="00BA3BE4" w:rsidRPr="00684EB1">
        <w:rPr>
          <w:rFonts w:ascii="Times New Roman" w:hAnsi="Times New Roman"/>
          <w:sz w:val="24"/>
          <w:szCs w:val="24"/>
        </w:rPr>
        <w:t>для лучших учащихся школ района;</w:t>
      </w:r>
    </w:p>
    <w:p w:rsidR="0012343D" w:rsidRPr="00684EB1" w:rsidRDefault="001766F1" w:rsidP="00946D57">
      <w:pPr>
        <w:pStyle w:val="ListParagraph"/>
        <w:tabs>
          <w:tab w:val="left" w:pos="0"/>
          <w:tab w:val="left" w:pos="567"/>
        </w:tabs>
        <w:spacing w:line="240" w:lineRule="auto"/>
        <w:ind w:left="0" w:firstLine="709"/>
        <w:jc w:val="both"/>
        <w:rPr>
          <w:rFonts w:ascii="Times New Roman" w:hAnsi="Times New Roman"/>
          <w:sz w:val="24"/>
          <w:szCs w:val="24"/>
        </w:rPr>
      </w:pPr>
      <w:r w:rsidRPr="00684EB1">
        <w:rPr>
          <w:rFonts w:ascii="Times New Roman" w:hAnsi="Times New Roman"/>
          <w:sz w:val="24"/>
          <w:szCs w:val="24"/>
        </w:rPr>
        <w:t xml:space="preserve">– </w:t>
      </w:r>
      <w:r w:rsidR="0012343D" w:rsidRPr="00684EB1">
        <w:rPr>
          <w:rFonts w:ascii="Times New Roman" w:hAnsi="Times New Roman"/>
          <w:sz w:val="24"/>
          <w:szCs w:val="24"/>
        </w:rPr>
        <w:t>н</w:t>
      </w:r>
      <w:r w:rsidRPr="00684EB1">
        <w:rPr>
          <w:rFonts w:ascii="Times New Roman" w:hAnsi="Times New Roman"/>
          <w:sz w:val="24"/>
          <w:szCs w:val="24"/>
        </w:rPr>
        <w:t>ародные и образцовый коллективы Межпоселенческого районного дома культуры п</w:t>
      </w:r>
      <w:r w:rsidR="00142494">
        <w:rPr>
          <w:rFonts w:ascii="Times New Roman" w:hAnsi="Times New Roman"/>
          <w:sz w:val="24"/>
          <w:szCs w:val="24"/>
        </w:rPr>
        <w:t xml:space="preserve">риняли успешное участие в семи </w:t>
      </w:r>
      <w:r w:rsidRPr="00684EB1">
        <w:rPr>
          <w:rFonts w:ascii="Times New Roman" w:hAnsi="Times New Roman"/>
          <w:sz w:val="24"/>
          <w:szCs w:val="24"/>
        </w:rPr>
        <w:t>всеро</w:t>
      </w:r>
      <w:r w:rsidR="00BA3BE4" w:rsidRPr="00684EB1">
        <w:rPr>
          <w:rFonts w:ascii="Times New Roman" w:hAnsi="Times New Roman"/>
          <w:sz w:val="24"/>
          <w:szCs w:val="24"/>
        </w:rPr>
        <w:t>ссийских и областных фестивалях;</w:t>
      </w:r>
      <w:r w:rsidRPr="00684EB1">
        <w:rPr>
          <w:rFonts w:ascii="Times New Roman" w:hAnsi="Times New Roman"/>
          <w:sz w:val="24"/>
          <w:szCs w:val="24"/>
        </w:rPr>
        <w:t xml:space="preserve">                                                                                               </w:t>
      </w:r>
      <w:r w:rsidR="0012343D" w:rsidRPr="00684EB1">
        <w:rPr>
          <w:rFonts w:ascii="Times New Roman" w:hAnsi="Times New Roman"/>
          <w:sz w:val="24"/>
          <w:szCs w:val="24"/>
        </w:rPr>
        <w:t xml:space="preserve">                               </w:t>
      </w:r>
    </w:p>
    <w:p w:rsidR="00BA3BE4" w:rsidRPr="00684EB1" w:rsidRDefault="001766F1" w:rsidP="00946D57">
      <w:pPr>
        <w:pStyle w:val="ListParagraph"/>
        <w:tabs>
          <w:tab w:val="left" w:pos="0"/>
          <w:tab w:val="left" w:pos="567"/>
        </w:tabs>
        <w:spacing w:line="240" w:lineRule="auto"/>
        <w:ind w:left="0" w:firstLine="709"/>
        <w:jc w:val="both"/>
        <w:rPr>
          <w:rFonts w:ascii="Times New Roman" w:hAnsi="Times New Roman"/>
          <w:sz w:val="24"/>
          <w:szCs w:val="24"/>
        </w:rPr>
      </w:pPr>
      <w:r w:rsidRPr="00684EB1">
        <w:rPr>
          <w:rFonts w:ascii="Times New Roman" w:hAnsi="Times New Roman"/>
          <w:sz w:val="24"/>
          <w:szCs w:val="24"/>
        </w:rPr>
        <w:t xml:space="preserve">- </w:t>
      </w:r>
      <w:r w:rsidR="0012343D" w:rsidRPr="00684EB1">
        <w:rPr>
          <w:rFonts w:ascii="Times New Roman" w:hAnsi="Times New Roman"/>
          <w:sz w:val="24"/>
          <w:szCs w:val="24"/>
        </w:rPr>
        <w:t>у</w:t>
      </w:r>
      <w:r w:rsidRPr="00684EB1">
        <w:rPr>
          <w:rFonts w:ascii="Times New Roman" w:hAnsi="Times New Roman"/>
          <w:sz w:val="24"/>
          <w:szCs w:val="24"/>
        </w:rPr>
        <w:t>чреждения культуры района: Культурно-досуговый центр Малышевского муниципального образования и Межпоселенческий районный Дом культуры приняли участие в областной программе «100 модельных домов культур</w:t>
      </w:r>
      <w:r w:rsidR="00BA3BE4" w:rsidRPr="00684EB1">
        <w:rPr>
          <w:rFonts w:ascii="Times New Roman" w:hAnsi="Times New Roman"/>
          <w:sz w:val="24"/>
          <w:szCs w:val="24"/>
        </w:rPr>
        <w:t>ы Приангарью»;</w:t>
      </w:r>
    </w:p>
    <w:p w:rsidR="00BA3BE4" w:rsidRPr="00684EB1" w:rsidRDefault="00BA3BE4" w:rsidP="00946D57">
      <w:pPr>
        <w:pStyle w:val="ListParagraph"/>
        <w:tabs>
          <w:tab w:val="left" w:pos="0"/>
          <w:tab w:val="left" w:pos="567"/>
        </w:tabs>
        <w:spacing w:line="240" w:lineRule="auto"/>
        <w:ind w:left="0" w:firstLine="709"/>
        <w:jc w:val="both"/>
        <w:rPr>
          <w:rFonts w:ascii="Times New Roman" w:hAnsi="Times New Roman"/>
          <w:sz w:val="24"/>
          <w:szCs w:val="24"/>
        </w:rPr>
      </w:pPr>
      <w:r w:rsidRPr="00684EB1">
        <w:rPr>
          <w:rFonts w:ascii="Times New Roman" w:hAnsi="Times New Roman"/>
          <w:sz w:val="24"/>
          <w:szCs w:val="24"/>
        </w:rPr>
        <w:lastRenderedPageBreak/>
        <w:t>-</w:t>
      </w:r>
      <w:r w:rsidR="001766F1" w:rsidRPr="00684EB1">
        <w:rPr>
          <w:rFonts w:ascii="Times New Roman" w:hAnsi="Times New Roman"/>
          <w:sz w:val="24"/>
          <w:szCs w:val="24"/>
        </w:rPr>
        <w:t xml:space="preserve">  </w:t>
      </w:r>
      <w:r w:rsidR="0012343D" w:rsidRPr="00684EB1">
        <w:rPr>
          <w:rFonts w:ascii="Times New Roman" w:hAnsi="Times New Roman"/>
          <w:sz w:val="24"/>
          <w:szCs w:val="24"/>
        </w:rPr>
        <w:t>в</w:t>
      </w:r>
      <w:r w:rsidR="001766F1" w:rsidRPr="00684EB1">
        <w:rPr>
          <w:rFonts w:ascii="Times New Roman" w:hAnsi="Times New Roman"/>
          <w:sz w:val="24"/>
          <w:szCs w:val="24"/>
        </w:rPr>
        <w:t xml:space="preserve"> декабре торжественно открыт сельский Дом культуры с оздоровительным залом в с. Молька, </w:t>
      </w:r>
      <w:r w:rsidR="00142494">
        <w:rPr>
          <w:rFonts w:ascii="Times New Roman" w:hAnsi="Times New Roman"/>
          <w:sz w:val="24"/>
          <w:szCs w:val="24"/>
        </w:rPr>
        <w:t xml:space="preserve">построенный по государственной </w:t>
      </w:r>
      <w:r w:rsidR="001766F1" w:rsidRPr="00684EB1">
        <w:rPr>
          <w:rFonts w:ascii="Times New Roman" w:hAnsi="Times New Roman"/>
          <w:sz w:val="24"/>
          <w:szCs w:val="24"/>
        </w:rPr>
        <w:t>программе Иркутс</w:t>
      </w:r>
      <w:r w:rsidRPr="00684EB1">
        <w:rPr>
          <w:rFonts w:ascii="Times New Roman" w:hAnsi="Times New Roman"/>
          <w:sz w:val="24"/>
          <w:szCs w:val="24"/>
        </w:rPr>
        <w:t>кой области «Развитие культуры»;</w:t>
      </w:r>
    </w:p>
    <w:p w:rsidR="001766F1" w:rsidRPr="00684EB1" w:rsidRDefault="0012343D" w:rsidP="00946D57">
      <w:pPr>
        <w:pStyle w:val="ListParagraph"/>
        <w:tabs>
          <w:tab w:val="left" w:pos="0"/>
          <w:tab w:val="left" w:pos="567"/>
        </w:tabs>
        <w:spacing w:line="240" w:lineRule="auto"/>
        <w:ind w:left="0" w:firstLine="709"/>
        <w:jc w:val="both"/>
        <w:rPr>
          <w:rFonts w:ascii="Times New Roman" w:hAnsi="Times New Roman"/>
          <w:sz w:val="24"/>
          <w:szCs w:val="24"/>
        </w:rPr>
      </w:pPr>
      <w:r w:rsidRPr="00684EB1">
        <w:rPr>
          <w:rFonts w:ascii="Times New Roman" w:hAnsi="Times New Roman"/>
          <w:sz w:val="24"/>
          <w:szCs w:val="24"/>
        </w:rPr>
        <w:t>- т</w:t>
      </w:r>
      <w:r w:rsidR="001766F1" w:rsidRPr="00684EB1">
        <w:rPr>
          <w:rFonts w:ascii="Times New Roman" w:hAnsi="Times New Roman"/>
          <w:sz w:val="24"/>
          <w:szCs w:val="24"/>
        </w:rPr>
        <w:t xml:space="preserve">оржественно открыты три сельских учреждения культуры в селах: Усть-Малой, Чичково, Михайловщина, построенные в рамках </w:t>
      </w:r>
      <w:r w:rsidRPr="00684EB1">
        <w:rPr>
          <w:rFonts w:ascii="Times New Roman" w:hAnsi="Times New Roman"/>
          <w:sz w:val="24"/>
          <w:szCs w:val="24"/>
        </w:rPr>
        <w:t>благотворительной помощи</w:t>
      </w:r>
      <w:r w:rsidR="001766F1" w:rsidRPr="00684EB1">
        <w:rPr>
          <w:rFonts w:ascii="Times New Roman" w:hAnsi="Times New Roman"/>
          <w:sz w:val="24"/>
          <w:szCs w:val="24"/>
        </w:rPr>
        <w:t>.</w:t>
      </w:r>
    </w:p>
    <w:p w:rsidR="0000538F" w:rsidRPr="00684EB1" w:rsidRDefault="001766F1" w:rsidP="0000538F">
      <w:pPr>
        <w:pStyle w:val="ListParagraph"/>
        <w:tabs>
          <w:tab w:val="left" w:pos="0"/>
        </w:tabs>
        <w:spacing w:line="240" w:lineRule="auto"/>
        <w:ind w:left="0" w:firstLine="709"/>
        <w:jc w:val="both"/>
        <w:rPr>
          <w:rFonts w:ascii="Times New Roman" w:hAnsi="Times New Roman"/>
          <w:b/>
          <w:sz w:val="24"/>
          <w:szCs w:val="24"/>
        </w:rPr>
      </w:pPr>
      <w:r w:rsidRPr="00684EB1">
        <w:rPr>
          <w:rFonts w:ascii="Times New Roman" w:hAnsi="Times New Roman"/>
          <w:b/>
          <w:sz w:val="24"/>
          <w:szCs w:val="24"/>
        </w:rPr>
        <w:t xml:space="preserve">Основные направления культурной политики и задачи на 2022 г. </w:t>
      </w:r>
    </w:p>
    <w:p w:rsidR="001766F1" w:rsidRPr="00684EB1" w:rsidRDefault="001766F1" w:rsidP="0000538F">
      <w:pPr>
        <w:pStyle w:val="ListParagraph"/>
        <w:tabs>
          <w:tab w:val="left" w:pos="0"/>
        </w:tabs>
        <w:spacing w:line="240" w:lineRule="auto"/>
        <w:ind w:left="0" w:firstLine="709"/>
        <w:jc w:val="both"/>
        <w:rPr>
          <w:rFonts w:ascii="Times New Roman" w:hAnsi="Times New Roman"/>
          <w:b/>
          <w:sz w:val="24"/>
          <w:szCs w:val="24"/>
        </w:rPr>
      </w:pPr>
      <w:r w:rsidRPr="00684EB1">
        <w:rPr>
          <w:rFonts w:ascii="Times New Roman" w:hAnsi="Times New Roman"/>
          <w:b/>
          <w:sz w:val="24"/>
          <w:szCs w:val="24"/>
        </w:rPr>
        <w:t>-</w:t>
      </w:r>
      <w:r w:rsidR="0000538F" w:rsidRPr="00684EB1">
        <w:rPr>
          <w:rFonts w:ascii="Times New Roman" w:hAnsi="Times New Roman"/>
          <w:b/>
          <w:sz w:val="24"/>
          <w:szCs w:val="24"/>
        </w:rPr>
        <w:t xml:space="preserve"> </w:t>
      </w:r>
      <w:r w:rsidRPr="00684EB1">
        <w:rPr>
          <w:rFonts w:ascii="Times New Roman" w:hAnsi="Times New Roman"/>
          <w:sz w:val="24"/>
          <w:szCs w:val="24"/>
        </w:rPr>
        <w:t>Организация мероприятий, в рамках празднования 85-летнего юбилея Иркутской области,85-летнего юбилея писателя В.Г.</w:t>
      </w:r>
      <w:r w:rsidR="00142494">
        <w:rPr>
          <w:rFonts w:ascii="Times New Roman" w:hAnsi="Times New Roman"/>
          <w:sz w:val="24"/>
          <w:szCs w:val="24"/>
        </w:rPr>
        <w:t xml:space="preserve"> Распутина (</w:t>
      </w:r>
      <w:r w:rsidRPr="00684EB1">
        <w:rPr>
          <w:rFonts w:ascii="Times New Roman" w:hAnsi="Times New Roman"/>
          <w:sz w:val="24"/>
          <w:szCs w:val="24"/>
        </w:rPr>
        <w:t>по отдельному плану)</w:t>
      </w:r>
      <w:r w:rsidR="0000538F" w:rsidRPr="00684EB1">
        <w:rPr>
          <w:rFonts w:ascii="Times New Roman" w:hAnsi="Times New Roman"/>
          <w:sz w:val="24"/>
          <w:szCs w:val="24"/>
        </w:rPr>
        <w:t>.</w:t>
      </w:r>
    </w:p>
    <w:p w:rsidR="0000538F" w:rsidRPr="00684EB1" w:rsidRDefault="001766F1" w:rsidP="0000538F">
      <w:pPr>
        <w:pStyle w:val="ListParagraph"/>
        <w:tabs>
          <w:tab w:val="left" w:pos="0"/>
        </w:tabs>
        <w:spacing w:line="240" w:lineRule="auto"/>
        <w:ind w:left="0" w:firstLine="709"/>
        <w:jc w:val="both"/>
        <w:rPr>
          <w:rFonts w:ascii="Times New Roman" w:hAnsi="Times New Roman"/>
          <w:sz w:val="24"/>
          <w:szCs w:val="24"/>
        </w:rPr>
      </w:pPr>
      <w:r w:rsidRPr="00684EB1">
        <w:rPr>
          <w:rFonts w:ascii="Times New Roman" w:hAnsi="Times New Roman"/>
          <w:b/>
          <w:sz w:val="24"/>
          <w:szCs w:val="24"/>
        </w:rPr>
        <w:t>-</w:t>
      </w:r>
      <w:r w:rsidRPr="00684EB1">
        <w:rPr>
          <w:rFonts w:ascii="Times New Roman" w:hAnsi="Times New Roman"/>
          <w:sz w:val="24"/>
          <w:szCs w:val="24"/>
        </w:rPr>
        <w:t xml:space="preserve"> Организация районных межведомственных мероприятий, в соответствии с планом.</w:t>
      </w:r>
    </w:p>
    <w:p w:rsidR="001766F1" w:rsidRPr="00684EB1" w:rsidRDefault="0000538F" w:rsidP="0000538F">
      <w:pPr>
        <w:pStyle w:val="ListParagraph"/>
        <w:tabs>
          <w:tab w:val="left" w:pos="0"/>
        </w:tabs>
        <w:spacing w:after="0" w:line="240" w:lineRule="auto"/>
        <w:ind w:left="0" w:firstLine="709"/>
        <w:jc w:val="both"/>
        <w:rPr>
          <w:rFonts w:ascii="Times New Roman" w:hAnsi="Times New Roman"/>
          <w:sz w:val="24"/>
          <w:szCs w:val="24"/>
        </w:rPr>
      </w:pPr>
      <w:r w:rsidRPr="00684EB1">
        <w:t>-</w:t>
      </w:r>
      <w:r w:rsidR="001766F1" w:rsidRPr="00684EB1">
        <w:rPr>
          <w:rFonts w:ascii="Times New Roman" w:hAnsi="Times New Roman"/>
          <w:sz w:val="24"/>
          <w:szCs w:val="24"/>
        </w:rPr>
        <w:t>Завершение строительства сельского Клуба д. Долганов</w:t>
      </w:r>
      <w:r w:rsidRPr="00684EB1">
        <w:rPr>
          <w:rFonts w:ascii="Times New Roman" w:hAnsi="Times New Roman"/>
          <w:sz w:val="24"/>
          <w:szCs w:val="24"/>
        </w:rPr>
        <w:t>а</w:t>
      </w:r>
      <w:r w:rsidR="001766F1" w:rsidRPr="00684EB1">
        <w:rPr>
          <w:rFonts w:ascii="Times New Roman" w:hAnsi="Times New Roman"/>
          <w:sz w:val="24"/>
          <w:szCs w:val="24"/>
        </w:rPr>
        <w:t xml:space="preserve">. </w:t>
      </w:r>
    </w:p>
    <w:p w:rsidR="0000538F" w:rsidRPr="00684EB1" w:rsidRDefault="001766F1" w:rsidP="0000538F">
      <w:pPr>
        <w:tabs>
          <w:tab w:val="left" w:pos="0"/>
        </w:tabs>
        <w:ind w:firstLine="709"/>
        <w:jc w:val="both"/>
      </w:pPr>
      <w:r w:rsidRPr="00684EB1">
        <w:t>-Строитель</w:t>
      </w:r>
      <w:r w:rsidR="0000538F" w:rsidRPr="00684EB1">
        <w:t>ство Дома культуры в с.</w:t>
      </w:r>
      <w:r w:rsidR="00142494">
        <w:t xml:space="preserve"> </w:t>
      </w:r>
      <w:r w:rsidR="0000538F" w:rsidRPr="00684EB1">
        <w:t>Аталанка.</w:t>
      </w:r>
    </w:p>
    <w:p w:rsidR="001766F1" w:rsidRPr="00684EB1" w:rsidRDefault="0000538F" w:rsidP="0000538F">
      <w:pPr>
        <w:tabs>
          <w:tab w:val="left" w:pos="0"/>
        </w:tabs>
        <w:ind w:firstLine="709"/>
        <w:jc w:val="both"/>
      </w:pPr>
      <w:r w:rsidRPr="00684EB1">
        <w:t>-</w:t>
      </w:r>
      <w:r w:rsidR="001766F1" w:rsidRPr="00684EB1">
        <w:t>Организационная работа с документами для участия в отборе и включение в</w:t>
      </w:r>
      <w:r w:rsidRPr="00684EB1">
        <w:t xml:space="preserve"> </w:t>
      </w:r>
      <w:r w:rsidR="001766F1" w:rsidRPr="00684EB1">
        <w:t xml:space="preserve">рейтинг на 2023 г.:  </w:t>
      </w:r>
      <w:r w:rsidR="00142494">
        <w:t xml:space="preserve">строительство школы искусств в п. Усть-Уда, </w:t>
      </w:r>
      <w:r w:rsidR="001766F1" w:rsidRPr="00684EB1">
        <w:t>капитальных</w:t>
      </w:r>
      <w:r w:rsidRPr="00684EB1">
        <w:t xml:space="preserve"> </w:t>
      </w:r>
      <w:r w:rsidR="001766F1" w:rsidRPr="00684EB1">
        <w:t>ремонтов сельских Домов культуры с. Юголок, с. Новая Уда.</w:t>
      </w:r>
    </w:p>
    <w:p w:rsidR="001766F1" w:rsidRPr="00684EB1" w:rsidRDefault="001766F1" w:rsidP="0000538F">
      <w:pPr>
        <w:pStyle w:val="af6"/>
        <w:tabs>
          <w:tab w:val="left" w:pos="0"/>
          <w:tab w:val="left" w:pos="540"/>
          <w:tab w:val="left" w:pos="567"/>
        </w:tabs>
        <w:ind w:left="0" w:firstLine="709"/>
        <w:jc w:val="both"/>
        <w:rPr>
          <w:rFonts w:ascii="Times New Roman" w:hAnsi="Times New Roman" w:cs="Times New Roman"/>
          <w:sz w:val="24"/>
          <w:szCs w:val="24"/>
        </w:rPr>
      </w:pPr>
      <w:r w:rsidRPr="00684EB1">
        <w:rPr>
          <w:rFonts w:ascii="Times New Roman" w:hAnsi="Times New Roman" w:cs="Times New Roman"/>
          <w:sz w:val="24"/>
          <w:szCs w:val="24"/>
        </w:rPr>
        <w:t>- Освоение денежных средств по национальному проекту «Культура» трех районных учреждения культуры: приобретение автомобиля для Дома культуры п. Усть-Уда, музыкальных инструментов для школы искусств и комплектования книжных фондов</w:t>
      </w:r>
      <w:r w:rsidR="0000538F" w:rsidRPr="00684EB1">
        <w:rPr>
          <w:rFonts w:ascii="Times New Roman" w:hAnsi="Times New Roman" w:cs="Times New Roman"/>
          <w:sz w:val="24"/>
          <w:szCs w:val="24"/>
        </w:rPr>
        <w:t xml:space="preserve"> </w:t>
      </w:r>
      <w:r w:rsidRPr="00684EB1">
        <w:rPr>
          <w:rFonts w:ascii="Times New Roman" w:hAnsi="Times New Roman" w:cs="Times New Roman"/>
          <w:sz w:val="24"/>
          <w:szCs w:val="24"/>
        </w:rPr>
        <w:t xml:space="preserve">для библиотек муниципальных образований района. </w:t>
      </w:r>
    </w:p>
    <w:p w:rsidR="001766F1" w:rsidRPr="00684EB1" w:rsidRDefault="001766F1" w:rsidP="0000538F">
      <w:pPr>
        <w:pStyle w:val="af6"/>
        <w:tabs>
          <w:tab w:val="left" w:pos="0"/>
          <w:tab w:val="left" w:pos="540"/>
          <w:tab w:val="left" w:pos="567"/>
        </w:tabs>
        <w:ind w:left="0" w:firstLine="709"/>
        <w:jc w:val="both"/>
        <w:rPr>
          <w:rFonts w:ascii="Times New Roman" w:hAnsi="Times New Roman" w:cs="Times New Roman"/>
          <w:sz w:val="24"/>
          <w:szCs w:val="24"/>
        </w:rPr>
      </w:pPr>
      <w:r w:rsidRPr="00684EB1">
        <w:rPr>
          <w:rFonts w:ascii="Times New Roman" w:hAnsi="Times New Roman" w:cs="Times New Roman"/>
          <w:sz w:val="24"/>
          <w:szCs w:val="24"/>
        </w:rPr>
        <w:t xml:space="preserve">- Организация капитального </w:t>
      </w:r>
      <w:r w:rsidR="0000538F" w:rsidRPr="00684EB1">
        <w:rPr>
          <w:rFonts w:ascii="Times New Roman" w:hAnsi="Times New Roman" w:cs="Times New Roman"/>
          <w:sz w:val="24"/>
          <w:szCs w:val="24"/>
        </w:rPr>
        <w:t xml:space="preserve">ремонта </w:t>
      </w:r>
      <w:r w:rsidRPr="00684EB1">
        <w:rPr>
          <w:rFonts w:ascii="Times New Roman" w:hAnsi="Times New Roman" w:cs="Times New Roman"/>
          <w:sz w:val="24"/>
          <w:szCs w:val="24"/>
        </w:rPr>
        <w:t xml:space="preserve">по государственной программе Иркутской области «Развитие культуры» Дом культуры с. Средняя Муя и укрепление материально-технической базы сельского Клуба д. Кижи. </w:t>
      </w:r>
    </w:p>
    <w:p w:rsidR="001766F1" w:rsidRPr="00684EB1" w:rsidRDefault="001766F1" w:rsidP="0000538F">
      <w:pPr>
        <w:pStyle w:val="af6"/>
        <w:tabs>
          <w:tab w:val="left" w:pos="0"/>
          <w:tab w:val="left" w:pos="540"/>
          <w:tab w:val="left" w:pos="567"/>
        </w:tabs>
        <w:ind w:left="0" w:firstLine="709"/>
        <w:jc w:val="both"/>
        <w:rPr>
          <w:rFonts w:ascii="Times New Roman" w:hAnsi="Times New Roman" w:cs="Times New Roman"/>
          <w:sz w:val="24"/>
          <w:szCs w:val="24"/>
        </w:rPr>
      </w:pPr>
      <w:r w:rsidRPr="00684EB1">
        <w:rPr>
          <w:rFonts w:ascii="Times New Roman" w:hAnsi="Times New Roman" w:cs="Times New Roman"/>
          <w:sz w:val="24"/>
          <w:szCs w:val="24"/>
        </w:rPr>
        <w:t>- Организационная работа с документами для участия в отборе и включение в рейтинг на 2023 год в программу «100 модельных Домов культуры-Приангарью» сельских</w:t>
      </w:r>
      <w:r w:rsidR="0000538F" w:rsidRPr="00684EB1">
        <w:rPr>
          <w:rFonts w:ascii="Times New Roman" w:hAnsi="Times New Roman" w:cs="Times New Roman"/>
          <w:sz w:val="24"/>
          <w:szCs w:val="24"/>
        </w:rPr>
        <w:t xml:space="preserve"> учреждений культуры с.</w:t>
      </w:r>
      <w:r w:rsidRPr="00684EB1">
        <w:rPr>
          <w:rFonts w:ascii="Times New Roman" w:hAnsi="Times New Roman" w:cs="Times New Roman"/>
          <w:sz w:val="24"/>
          <w:szCs w:val="24"/>
        </w:rPr>
        <w:t xml:space="preserve"> Молька, </w:t>
      </w:r>
      <w:r w:rsidR="0000538F" w:rsidRPr="00684EB1">
        <w:rPr>
          <w:rFonts w:ascii="Times New Roman" w:hAnsi="Times New Roman" w:cs="Times New Roman"/>
          <w:sz w:val="24"/>
          <w:szCs w:val="24"/>
        </w:rPr>
        <w:t>д.</w:t>
      </w:r>
      <w:r w:rsidR="00142494">
        <w:rPr>
          <w:rFonts w:ascii="Times New Roman" w:hAnsi="Times New Roman" w:cs="Times New Roman"/>
          <w:sz w:val="24"/>
          <w:szCs w:val="24"/>
        </w:rPr>
        <w:t xml:space="preserve"> </w:t>
      </w:r>
      <w:r w:rsidRPr="00684EB1">
        <w:rPr>
          <w:rFonts w:ascii="Times New Roman" w:hAnsi="Times New Roman" w:cs="Times New Roman"/>
          <w:sz w:val="24"/>
          <w:szCs w:val="24"/>
        </w:rPr>
        <w:t xml:space="preserve">Лобогай, </w:t>
      </w:r>
      <w:r w:rsidR="0000538F" w:rsidRPr="00684EB1">
        <w:rPr>
          <w:rFonts w:ascii="Times New Roman" w:hAnsi="Times New Roman" w:cs="Times New Roman"/>
          <w:sz w:val="24"/>
          <w:szCs w:val="24"/>
        </w:rPr>
        <w:t>д.</w:t>
      </w:r>
      <w:r w:rsidR="00142494">
        <w:rPr>
          <w:rFonts w:ascii="Times New Roman" w:hAnsi="Times New Roman" w:cs="Times New Roman"/>
          <w:sz w:val="24"/>
          <w:szCs w:val="24"/>
        </w:rPr>
        <w:t xml:space="preserve">  </w:t>
      </w:r>
      <w:r w:rsidRPr="00684EB1">
        <w:rPr>
          <w:rFonts w:ascii="Times New Roman" w:hAnsi="Times New Roman" w:cs="Times New Roman"/>
          <w:sz w:val="24"/>
          <w:szCs w:val="24"/>
        </w:rPr>
        <w:t xml:space="preserve">Усть-Малой, </w:t>
      </w:r>
      <w:r w:rsidR="0000538F" w:rsidRPr="00684EB1">
        <w:rPr>
          <w:rFonts w:ascii="Times New Roman" w:hAnsi="Times New Roman" w:cs="Times New Roman"/>
          <w:sz w:val="24"/>
          <w:szCs w:val="24"/>
        </w:rPr>
        <w:t>д.</w:t>
      </w:r>
      <w:r w:rsidR="00142494">
        <w:rPr>
          <w:rFonts w:ascii="Times New Roman" w:hAnsi="Times New Roman" w:cs="Times New Roman"/>
          <w:sz w:val="24"/>
          <w:szCs w:val="24"/>
        </w:rPr>
        <w:t xml:space="preserve"> </w:t>
      </w:r>
      <w:r w:rsidRPr="00684EB1">
        <w:rPr>
          <w:rFonts w:ascii="Times New Roman" w:hAnsi="Times New Roman" w:cs="Times New Roman"/>
          <w:sz w:val="24"/>
          <w:szCs w:val="24"/>
        </w:rPr>
        <w:t>Михайловщина</w:t>
      </w:r>
      <w:r w:rsidR="0000538F" w:rsidRPr="00684EB1">
        <w:rPr>
          <w:rFonts w:ascii="Times New Roman" w:hAnsi="Times New Roman" w:cs="Times New Roman"/>
          <w:sz w:val="24"/>
          <w:szCs w:val="24"/>
        </w:rPr>
        <w:t>.</w:t>
      </w:r>
    </w:p>
    <w:p w:rsidR="0000538F" w:rsidRPr="00684EB1" w:rsidRDefault="001766F1" w:rsidP="0000538F">
      <w:pPr>
        <w:tabs>
          <w:tab w:val="left" w:pos="0"/>
        </w:tabs>
        <w:ind w:firstLine="709"/>
        <w:jc w:val="both"/>
      </w:pPr>
      <w:r w:rsidRPr="00684EB1">
        <w:t>- Укрепление материально-технической базы, организация текущих ремонтов в</w:t>
      </w:r>
      <w:r w:rsidR="0000538F" w:rsidRPr="00684EB1">
        <w:t xml:space="preserve"> </w:t>
      </w:r>
      <w:r w:rsidRPr="00684EB1">
        <w:t>учреждениях культуры района за счет финансирования проекта «Народные</w:t>
      </w:r>
      <w:r w:rsidR="0000538F" w:rsidRPr="00684EB1">
        <w:t xml:space="preserve"> инициативы» и в рамках благотворительной помощи.</w:t>
      </w:r>
      <w:r w:rsidRPr="00684EB1">
        <w:t xml:space="preserve">   </w:t>
      </w:r>
    </w:p>
    <w:p w:rsidR="0000538F" w:rsidRPr="00684EB1" w:rsidRDefault="0000538F" w:rsidP="0000538F">
      <w:pPr>
        <w:tabs>
          <w:tab w:val="left" w:pos="0"/>
        </w:tabs>
        <w:ind w:firstLine="709"/>
        <w:jc w:val="both"/>
      </w:pPr>
      <w:r w:rsidRPr="00684EB1">
        <w:t>-</w:t>
      </w:r>
      <w:r w:rsidR="00536116" w:rsidRPr="00684EB1">
        <w:t xml:space="preserve"> </w:t>
      </w:r>
      <w:r w:rsidR="001766F1" w:rsidRPr="00684EB1">
        <w:t>Организация гастрольной деятельности областных учреждений культуры, выездных выставок областного краеведческого музея на террит</w:t>
      </w:r>
      <w:r w:rsidRPr="00684EB1">
        <w:t xml:space="preserve">ории района, обменных гастролей </w:t>
      </w:r>
      <w:r w:rsidR="001766F1" w:rsidRPr="00684EB1">
        <w:t>муниц</w:t>
      </w:r>
      <w:r w:rsidRPr="00684EB1">
        <w:t>ипальными образованиями области.</w:t>
      </w:r>
    </w:p>
    <w:p w:rsidR="00B56BA3" w:rsidRPr="00684EB1" w:rsidRDefault="001766F1" w:rsidP="0000538F">
      <w:pPr>
        <w:tabs>
          <w:tab w:val="left" w:pos="0"/>
        </w:tabs>
        <w:ind w:firstLine="709"/>
        <w:jc w:val="both"/>
      </w:pPr>
      <w:r w:rsidRPr="00684EB1">
        <w:t>-</w:t>
      </w:r>
      <w:r w:rsidR="00536116" w:rsidRPr="00684EB1">
        <w:t xml:space="preserve"> </w:t>
      </w:r>
      <w:r w:rsidRPr="00684EB1">
        <w:t>Участие ведущих коллективов Усть-Удинского района во всероссийских, областных конкурсах, фестивалях</w:t>
      </w:r>
      <w:r w:rsidR="0000538F" w:rsidRPr="00684EB1">
        <w:t>.</w:t>
      </w:r>
      <w:r w:rsidRPr="00684EB1">
        <w:t xml:space="preserve">                                                                                                                                                            </w:t>
      </w:r>
      <w:r w:rsidR="00745A87" w:rsidRPr="00684EB1">
        <w:rPr>
          <w:rFonts w:eastAsia="Calibri"/>
          <w:bCs w:val="0"/>
        </w:rPr>
        <w:t xml:space="preserve">           </w:t>
      </w:r>
    </w:p>
    <w:p w:rsidR="001766F1" w:rsidRPr="00684EB1" w:rsidRDefault="001766F1" w:rsidP="0000538F">
      <w:pPr>
        <w:widowControl w:val="0"/>
        <w:autoSpaceDE w:val="0"/>
        <w:autoSpaceDN w:val="0"/>
        <w:adjustRightInd w:val="0"/>
        <w:ind w:right="425" w:firstLine="709"/>
        <w:jc w:val="both"/>
        <w:rPr>
          <w:rFonts w:eastAsia="Calibri"/>
          <w:b/>
          <w:bCs w:val="0"/>
        </w:rPr>
      </w:pPr>
    </w:p>
    <w:p w:rsidR="0036518B" w:rsidRPr="00684EB1" w:rsidRDefault="0036518B" w:rsidP="0036518B">
      <w:pPr>
        <w:widowControl w:val="0"/>
        <w:autoSpaceDE w:val="0"/>
        <w:autoSpaceDN w:val="0"/>
        <w:adjustRightInd w:val="0"/>
        <w:ind w:right="425" w:firstLine="708"/>
        <w:jc w:val="center"/>
        <w:rPr>
          <w:rFonts w:eastAsia="Calibri"/>
          <w:b/>
          <w:bCs w:val="0"/>
        </w:rPr>
      </w:pPr>
      <w:r w:rsidRPr="00684EB1">
        <w:rPr>
          <w:rFonts w:eastAsia="Calibri"/>
          <w:b/>
          <w:bCs w:val="0"/>
        </w:rPr>
        <w:t>Молодежная политика</w:t>
      </w:r>
    </w:p>
    <w:p w:rsidR="0036518B" w:rsidRPr="00684EB1" w:rsidRDefault="0036518B" w:rsidP="0036518B">
      <w:pPr>
        <w:widowControl w:val="0"/>
        <w:autoSpaceDE w:val="0"/>
        <w:autoSpaceDN w:val="0"/>
        <w:adjustRightInd w:val="0"/>
        <w:ind w:right="425" w:firstLine="708"/>
        <w:jc w:val="both"/>
        <w:rPr>
          <w:rFonts w:eastAsia="Calibri"/>
          <w:bCs w:val="0"/>
        </w:rPr>
      </w:pPr>
    </w:p>
    <w:p w:rsidR="0036518B" w:rsidRPr="00684EB1" w:rsidRDefault="0036518B" w:rsidP="00EC1DF6">
      <w:pPr>
        <w:ind w:right="-2" w:firstLine="709"/>
        <w:jc w:val="both"/>
      </w:pPr>
      <w:r w:rsidRPr="00684EB1">
        <w:rPr>
          <w:rFonts w:eastAsia="Calibri"/>
          <w:bCs w:val="0"/>
        </w:rPr>
        <w:t xml:space="preserve">В 2021 году </w:t>
      </w:r>
      <w:r w:rsidRPr="00684EB1">
        <w:t xml:space="preserve">в рамках реализации подпрограммы «Качественное развитие потенциала и воспитание молодёжи РМО «Усть-Удинский район в возрасте от 14 до 35 лет» на 2020-2024 годы муниципальной программы «Молодежная политика» на 2020 – 2024 годы были выделены денежные средства из районного бюджета в сумме 52 тыс. руб. для организации и проведения следующих мероприятий: </w:t>
      </w:r>
    </w:p>
    <w:p w:rsidR="0036518B" w:rsidRPr="00684EB1" w:rsidRDefault="0036518B" w:rsidP="00EC1DF6">
      <w:pPr>
        <w:widowControl w:val="0"/>
        <w:numPr>
          <w:ilvl w:val="0"/>
          <w:numId w:val="20"/>
        </w:numPr>
        <w:tabs>
          <w:tab w:val="clear" w:pos="720"/>
          <w:tab w:val="num" w:pos="142"/>
        </w:tabs>
        <w:autoSpaceDE w:val="0"/>
        <w:autoSpaceDN w:val="0"/>
        <w:adjustRightInd w:val="0"/>
        <w:ind w:left="0" w:right="-2" w:firstLine="709"/>
        <w:jc w:val="both"/>
        <w:rPr>
          <w:rFonts w:eastAsia="Calibri"/>
          <w:color w:val="000000"/>
        </w:rPr>
      </w:pPr>
      <w:r w:rsidRPr="00684EB1">
        <w:rPr>
          <w:rFonts w:eastAsia="Calibri"/>
          <w:color w:val="000000"/>
        </w:rPr>
        <w:t xml:space="preserve">Участие хореографического коллектива ансамбля песни и танца «Славиния» в Международном </w:t>
      </w:r>
      <w:r w:rsidR="00142494">
        <w:rPr>
          <w:rFonts w:eastAsia="Calibri"/>
          <w:color w:val="000000"/>
        </w:rPr>
        <w:t xml:space="preserve">фестивале-конкурсе «Ступеньки к </w:t>
      </w:r>
      <w:r w:rsidRPr="00684EB1">
        <w:rPr>
          <w:rFonts w:eastAsia="Calibri"/>
          <w:color w:val="000000"/>
        </w:rPr>
        <w:t>успеху» г. Иркутск.</w:t>
      </w:r>
    </w:p>
    <w:p w:rsidR="0036518B" w:rsidRPr="00684EB1" w:rsidRDefault="0036518B" w:rsidP="00EC1DF6">
      <w:pPr>
        <w:widowControl w:val="0"/>
        <w:numPr>
          <w:ilvl w:val="0"/>
          <w:numId w:val="20"/>
        </w:numPr>
        <w:tabs>
          <w:tab w:val="clear" w:pos="720"/>
          <w:tab w:val="num" w:pos="142"/>
        </w:tabs>
        <w:autoSpaceDE w:val="0"/>
        <w:autoSpaceDN w:val="0"/>
        <w:adjustRightInd w:val="0"/>
        <w:ind w:left="0" w:right="-2" w:firstLine="709"/>
        <w:jc w:val="both"/>
        <w:rPr>
          <w:rFonts w:eastAsia="Calibri"/>
        </w:rPr>
      </w:pPr>
      <w:r w:rsidRPr="00684EB1">
        <w:rPr>
          <w:rFonts w:eastAsia="Calibri"/>
        </w:rPr>
        <w:t>Фестиваля КВН-2021 «Год науки и технологии в России».</w:t>
      </w:r>
    </w:p>
    <w:p w:rsidR="0036518B" w:rsidRPr="00684EB1" w:rsidRDefault="0036518B" w:rsidP="00EC1DF6">
      <w:pPr>
        <w:widowControl w:val="0"/>
        <w:numPr>
          <w:ilvl w:val="0"/>
          <w:numId w:val="20"/>
        </w:numPr>
        <w:tabs>
          <w:tab w:val="clear" w:pos="720"/>
          <w:tab w:val="num" w:pos="142"/>
        </w:tabs>
        <w:autoSpaceDE w:val="0"/>
        <w:autoSpaceDN w:val="0"/>
        <w:adjustRightInd w:val="0"/>
        <w:ind w:left="0" w:right="-2" w:firstLine="709"/>
        <w:jc w:val="both"/>
        <w:rPr>
          <w:rFonts w:eastAsia="Calibri"/>
        </w:rPr>
      </w:pPr>
      <w:r w:rsidRPr="00684EB1">
        <w:rPr>
          <w:rFonts w:eastAsia="Calibri"/>
        </w:rPr>
        <w:t xml:space="preserve">Районный Фестиваль - конкурс Таланты нового века». </w:t>
      </w:r>
    </w:p>
    <w:p w:rsidR="0036518B" w:rsidRPr="00684EB1" w:rsidRDefault="0036518B" w:rsidP="00EC1DF6">
      <w:pPr>
        <w:widowControl w:val="0"/>
        <w:numPr>
          <w:ilvl w:val="0"/>
          <w:numId w:val="20"/>
        </w:numPr>
        <w:tabs>
          <w:tab w:val="clear" w:pos="720"/>
          <w:tab w:val="num" w:pos="142"/>
        </w:tabs>
        <w:autoSpaceDE w:val="0"/>
        <w:autoSpaceDN w:val="0"/>
        <w:adjustRightInd w:val="0"/>
        <w:ind w:left="0" w:right="-2" w:firstLine="709"/>
        <w:jc w:val="both"/>
        <w:rPr>
          <w:rFonts w:eastAsia="Calibri"/>
        </w:rPr>
      </w:pPr>
      <w:r w:rsidRPr="00684EB1">
        <w:rPr>
          <w:rFonts w:eastAsia="Calibri"/>
        </w:rPr>
        <w:t>Конкурс «Сохрани Байкал»</w:t>
      </w:r>
      <w:r w:rsidR="00EC1DF6" w:rsidRPr="00684EB1">
        <w:rPr>
          <w:rFonts w:eastAsia="Calibri"/>
        </w:rPr>
        <w:t>.</w:t>
      </w:r>
    </w:p>
    <w:p w:rsidR="0036518B" w:rsidRPr="00684EB1" w:rsidRDefault="0036518B" w:rsidP="00EC1DF6">
      <w:pPr>
        <w:widowControl w:val="0"/>
        <w:autoSpaceDE w:val="0"/>
        <w:autoSpaceDN w:val="0"/>
        <w:adjustRightInd w:val="0"/>
        <w:ind w:right="-2" w:firstLine="709"/>
        <w:jc w:val="both"/>
      </w:pPr>
      <w:r w:rsidRPr="00684EB1">
        <w:t>В целях эффективного включения молодежи в общественное и социально-экономическое развитие района, развития у молодых людей положительных навыков управления общественной жизнью, представители Усть-Удинского района приняли участие в мероприятиях областного, всероссийского, международного уровней:</w:t>
      </w:r>
    </w:p>
    <w:p w:rsidR="0036518B" w:rsidRPr="00684EB1" w:rsidRDefault="0036518B" w:rsidP="00EC1DF6">
      <w:pPr>
        <w:pStyle w:val="ConsPlusNormal"/>
        <w:widowControl w:val="0"/>
        <w:numPr>
          <w:ilvl w:val="0"/>
          <w:numId w:val="21"/>
        </w:numPr>
        <w:ind w:left="0" w:right="-2" w:firstLine="709"/>
        <w:jc w:val="both"/>
        <w:rPr>
          <w:rFonts w:ascii="Times New Roman" w:hAnsi="Times New Roman" w:cs="Times New Roman"/>
          <w:sz w:val="24"/>
          <w:szCs w:val="24"/>
        </w:rPr>
      </w:pPr>
      <w:r w:rsidRPr="00684EB1">
        <w:rPr>
          <w:rFonts w:ascii="Times New Roman" w:hAnsi="Times New Roman" w:cs="Times New Roman"/>
          <w:sz w:val="24"/>
          <w:szCs w:val="24"/>
        </w:rPr>
        <w:t>Областной слет добровольцев – 3 чел.</w:t>
      </w:r>
    </w:p>
    <w:p w:rsidR="0036518B" w:rsidRPr="00684EB1" w:rsidRDefault="0036518B" w:rsidP="00EC1DF6">
      <w:pPr>
        <w:pStyle w:val="ConsPlusNormal"/>
        <w:widowControl w:val="0"/>
        <w:numPr>
          <w:ilvl w:val="0"/>
          <w:numId w:val="21"/>
        </w:numPr>
        <w:ind w:left="0" w:right="-2" w:firstLine="709"/>
        <w:jc w:val="both"/>
        <w:rPr>
          <w:rFonts w:ascii="Times New Roman" w:hAnsi="Times New Roman" w:cs="Times New Roman"/>
          <w:sz w:val="24"/>
          <w:szCs w:val="24"/>
        </w:rPr>
      </w:pPr>
      <w:r w:rsidRPr="00684EB1">
        <w:rPr>
          <w:rFonts w:ascii="Times New Roman" w:hAnsi="Times New Roman" w:cs="Times New Roman"/>
          <w:sz w:val="24"/>
          <w:szCs w:val="24"/>
        </w:rPr>
        <w:t>Областной конкурс «Моя карьера» - 2 чел.</w:t>
      </w:r>
    </w:p>
    <w:p w:rsidR="0036518B" w:rsidRPr="00684EB1" w:rsidRDefault="0036518B" w:rsidP="00EC1DF6">
      <w:pPr>
        <w:pStyle w:val="ConsPlusNormal"/>
        <w:widowControl w:val="0"/>
        <w:numPr>
          <w:ilvl w:val="0"/>
          <w:numId w:val="21"/>
        </w:numPr>
        <w:ind w:left="0" w:right="-2" w:firstLine="709"/>
        <w:jc w:val="both"/>
        <w:rPr>
          <w:rFonts w:ascii="Times New Roman" w:hAnsi="Times New Roman" w:cs="Times New Roman"/>
          <w:sz w:val="24"/>
          <w:szCs w:val="24"/>
        </w:rPr>
      </w:pPr>
      <w:r w:rsidRPr="00684EB1">
        <w:rPr>
          <w:rFonts w:ascii="Times New Roman" w:hAnsi="Times New Roman" w:cs="Times New Roman"/>
          <w:sz w:val="24"/>
          <w:szCs w:val="24"/>
        </w:rPr>
        <w:t>Иркутская Юниор-Лига «КВН на Ангаре» - 10 чел.</w:t>
      </w:r>
    </w:p>
    <w:p w:rsidR="0036518B" w:rsidRPr="00684EB1" w:rsidRDefault="0036518B" w:rsidP="00EC1DF6">
      <w:pPr>
        <w:pStyle w:val="ConsPlusNormal"/>
        <w:widowControl w:val="0"/>
        <w:numPr>
          <w:ilvl w:val="0"/>
          <w:numId w:val="21"/>
        </w:numPr>
        <w:ind w:left="0" w:right="-2" w:firstLine="709"/>
        <w:jc w:val="both"/>
        <w:rPr>
          <w:rFonts w:ascii="Times New Roman" w:eastAsia="Calibri" w:hAnsi="Times New Roman" w:cs="Times New Roman"/>
          <w:sz w:val="24"/>
          <w:szCs w:val="24"/>
        </w:rPr>
      </w:pPr>
      <w:r w:rsidRPr="00684EB1">
        <w:rPr>
          <w:rFonts w:ascii="Times New Roman" w:hAnsi="Times New Roman" w:cs="Times New Roman"/>
          <w:sz w:val="24"/>
          <w:szCs w:val="24"/>
        </w:rPr>
        <w:lastRenderedPageBreak/>
        <w:t>Международный молодежный форум «Байкал 2021» - 15 чел.</w:t>
      </w:r>
    </w:p>
    <w:p w:rsidR="00EC1DF6" w:rsidRPr="00684EB1" w:rsidRDefault="00EC1DF6" w:rsidP="0036518B">
      <w:pPr>
        <w:ind w:left="360" w:right="141"/>
        <w:jc w:val="center"/>
        <w:rPr>
          <w:b/>
        </w:rPr>
      </w:pPr>
    </w:p>
    <w:p w:rsidR="0036518B" w:rsidRPr="00684EB1" w:rsidRDefault="0036518B" w:rsidP="0036518B">
      <w:pPr>
        <w:ind w:left="360" w:right="141"/>
        <w:jc w:val="center"/>
        <w:rPr>
          <w:b/>
        </w:rPr>
      </w:pPr>
      <w:r w:rsidRPr="00684EB1">
        <w:rPr>
          <w:b/>
        </w:rPr>
        <w:t>Патриотическое воспитание</w:t>
      </w:r>
    </w:p>
    <w:p w:rsidR="00EC1DF6" w:rsidRPr="00684EB1" w:rsidRDefault="00EC1DF6" w:rsidP="0036518B">
      <w:pPr>
        <w:ind w:left="360" w:right="141"/>
        <w:jc w:val="center"/>
        <w:rPr>
          <w:b/>
        </w:rPr>
      </w:pPr>
    </w:p>
    <w:p w:rsidR="0036518B" w:rsidRPr="00684EB1" w:rsidRDefault="0036518B" w:rsidP="00EC1DF6">
      <w:pPr>
        <w:ind w:firstLine="709"/>
        <w:jc w:val="both"/>
      </w:pPr>
      <w:r w:rsidRPr="00684EB1">
        <w:t xml:space="preserve">В рамках реализации подпрограммы «Патриотическое воспитание молодежи Усть-Удинского района в возрасте от 14 до 35 лет» на 2020 – 2024 муниципальной программы «Молодежная политика» на 2020-2024 годы были выделены денежные средства в сумме 197 тыс. руб. для организации и проведения следующих мероприятий: </w:t>
      </w:r>
    </w:p>
    <w:p w:rsidR="0036518B" w:rsidRPr="00684EB1" w:rsidRDefault="0036518B" w:rsidP="00EC1DF6">
      <w:pPr>
        <w:numPr>
          <w:ilvl w:val="0"/>
          <w:numId w:val="34"/>
        </w:numPr>
        <w:ind w:left="0" w:firstLine="709"/>
        <w:jc w:val="both"/>
      </w:pPr>
      <w:r w:rsidRPr="00684EB1">
        <w:t>организация и проведение всероссийской акции «Снежный десант» на территории районного муниципального об</w:t>
      </w:r>
      <w:r w:rsidR="00142494">
        <w:t>разования «Усть-Удинский район»</w:t>
      </w:r>
    </w:p>
    <w:p w:rsidR="0036518B" w:rsidRPr="00684EB1" w:rsidRDefault="0036518B" w:rsidP="00EC1DF6">
      <w:pPr>
        <w:numPr>
          <w:ilvl w:val="0"/>
          <w:numId w:val="34"/>
        </w:numPr>
        <w:ind w:left="0" w:firstLine="709"/>
        <w:jc w:val="both"/>
      </w:pPr>
      <w:r w:rsidRPr="00684EB1">
        <w:t>В активном формате ведется работа штабов акции #МЫВМЕСТЕ#</w:t>
      </w:r>
    </w:p>
    <w:p w:rsidR="0036518B" w:rsidRPr="00684EB1" w:rsidRDefault="0036518B" w:rsidP="00EC1DF6">
      <w:pPr>
        <w:widowControl w:val="0"/>
        <w:numPr>
          <w:ilvl w:val="0"/>
          <w:numId w:val="20"/>
        </w:numPr>
        <w:autoSpaceDE w:val="0"/>
        <w:autoSpaceDN w:val="0"/>
        <w:adjustRightInd w:val="0"/>
        <w:ind w:left="0" w:firstLine="709"/>
        <w:jc w:val="both"/>
        <w:rPr>
          <w:rFonts w:eastAsia="Calibri"/>
        </w:rPr>
      </w:pPr>
      <w:r w:rsidRPr="00684EB1">
        <w:rPr>
          <w:rFonts w:eastAsia="Calibri"/>
        </w:rPr>
        <w:t xml:space="preserve">Проведение районного соревнования по подледному лову рыбы, стендовой </w:t>
      </w:r>
      <w:r w:rsidR="00142494">
        <w:rPr>
          <w:rFonts w:eastAsia="Calibri"/>
        </w:rPr>
        <w:t>стрельбе и охотничьему биатлону</w:t>
      </w:r>
      <w:r w:rsidRPr="00684EB1">
        <w:rPr>
          <w:rFonts w:eastAsia="Calibri"/>
        </w:rPr>
        <w:t>.</w:t>
      </w:r>
    </w:p>
    <w:p w:rsidR="0036518B" w:rsidRPr="00684EB1" w:rsidRDefault="0036518B" w:rsidP="00EC1DF6">
      <w:pPr>
        <w:numPr>
          <w:ilvl w:val="0"/>
          <w:numId w:val="34"/>
        </w:numPr>
        <w:ind w:left="0" w:firstLine="709"/>
        <w:jc w:val="both"/>
      </w:pPr>
      <w:r w:rsidRPr="00684EB1">
        <w:t xml:space="preserve">Выезд школьников в Иркутский городской центр «Патриот». </w:t>
      </w:r>
    </w:p>
    <w:p w:rsidR="0036518B" w:rsidRPr="00684EB1" w:rsidRDefault="0036518B" w:rsidP="00EC1DF6">
      <w:pPr>
        <w:numPr>
          <w:ilvl w:val="0"/>
          <w:numId w:val="34"/>
        </w:numPr>
        <w:ind w:left="0" w:firstLine="709"/>
        <w:jc w:val="both"/>
      </w:pPr>
      <w:r w:rsidRPr="00684EB1">
        <w:t xml:space="preserve">Оснащение материально-технической базы для проведения мероприятий патриотической направленности приобретение флагов муниципального образования «Усть-Удинский район» Иркутской области. </w:t>
      </w:r>
    </w:p>
    <w:p w:rsidR="0036518B" w:rsidRPr="00684EB1" w:rsidRDefault="00142494" w:rsidP="00EC1DF6">
      <w:pPr>
        <w:numPr>
          <w:ilvl w:val="0"/>
          <w:numId w:val="34"/>
        </w:numPr>
        <w:ind w:left="0" w:firstLine="709"/>
        <w:jc w:val="both"/>
      </w:pPr>
      <w:r>
        <w:t>Районная военно-</w:t>
      </w:r>
      <w:r w:rsidR="0036518B" w:rsidRPr="00684EB1">
        <w:t xml:space="preserve">патриотическая игра «Зарница». </w:t>
      </w:r>
    </w:p>
    <w:p w:rsidR="0036518B" w:rsidRPr="00684EB1" w:rsidRDefault="0036518B" w:rsidP="00EC1DF6">
      <w:pPr>
        <w:numPr>
          <w:ilvl w:val="0"/>
          <w:numId w:val="34"/>
        </w:numPr>
        <w:ind w:left="0" w:firstLine="709"/>
        <w:jc w:val="both"/>
      </w:pPr>
      <w:r w:rsidRPr="00684EB1">
        <w:t>Оснащение материально-технической базы для проведения мероприятий патриотической направленности приобретение экипировки (костровой комплект, фляжки, санитарные сумки, носилки, рюкзаки и палатки) для проведения военно-спортивной игры «Зарница.</w:t>
      </w:r>
    </w:p>
    <w:p w:rsidR="0036518B" w:rsidRPr="00684EB1" w:rsidRDefault="0036518B" w:rsidP="00EC1DF6">
      <w:pPr>
        <w:widowControl w:val="0"/>
        <w:numPr>
          <w:ilvl w:val="0"/>
          <w:numId w:val="34"/>
        </w:numPr>
        <w:autoSpaceDE w:val="0"/>
        <w:autoSpaceDN w:val="0"/>
        <w:adjustRightInd w:val="0"/>
        <w:ind w:left="0" w:firstLine="709"/>
        <w:jc w:val="both"/>
        <w:rPr>
          <w:color w:val="231F20"/>
          <w:w w:val="105"/>
          <w:lang w:eastAsia="en-US"/>
        </w:rPr>
      </w:pPr>
      <w:r w:rsidRPr="00684EB1">
        <w:rPr>
          <w:color w:val="231F20"/>
          <w:w w:val="105"/>
          <w:lang w:eastAsia="en-US"/>
        </w:rPr>
        <w:t>Областная игра Зарница 2021-го года проходила с 21 по 28 июня. Участие в ней приняли 15 команд со всей</w:t>
      </w:r>
      <w:r w:rsidRPr="00684EB1">
        <w:rPr>
          <w:color w:val="231F20"/>
          <w:spacing w:val="1"/>
          <w:w w:val="105"/>
          <w:lang w:eastAsia="en-US"/>
        </w:rPr>
        <w:t xml:space="preserve"> </w:t>
      </w:r>
      <w:r w:rsidRPr="00684EB1">
        <w:rPr>
          <w:color w:val="231F20"/>
          <w:w w:val="105"/>
          <w:lang w:eastAsia="en-US"/>
        </w:rPr>
        <w:t xml:space="preserve">Иркутской области. </w:t>
      </w:r>
      <w:r w:rsidRPr="00684EB1">
        <w:rPr>
          <w:color w:val="231F20"/>
          <w:w w:val="105"/>
        </w:rPr>
        <w:t>Состязания проходили на территории Иркутского городского центра «Патриот» поскольку это уже готовая и</w:t>
      </w:r>
      <w:r w:rsidRPr="00684EB1">
        <w:rPr>
          <w:color w:val="231F20"/>
          <w:spacing w:val="-45"/>
          <w:w w:val="105"/>
        </w:rPr>
        <w:t xml:space="preserve"> </w:t>
      </w:r>
      <w:r w:rsidRPr="00684EB1">
        <w:rPr>
          <w:color w:val="231F20"/>
          <w:w w:val="105"/>
        </w:rPr>
        <w:t xml:space="preserve">полностью оборудованная база. </w:t>
      </w:r>
      <w:r w:rsidRPr="00684EB1">
        <w:rPr>
          <w:color w:val="231F20"/>
          <w:w w:val="105"/>
          <w:lang w:eastAsia="en-US"/>
        </w:rPr>
        <w:t>Ребята</w:t>
      </w:r>
      <w:r w:rsidRPr="00684EB1">
        <w:rPr>
          <w:color w:val="231F20"/>
          <w:spacing w:val="17"/>
          <w:w w:val="105"/>
          <w:lang w:eastAsia="en-US"/>
        </w:rPr>
        <w:t xml:space="preserve"> </w:t>
      </w:r>
      <w:r w:rsidRPr="00684EB1">
        <w:rPr>
          <w:color w:val="231F20"/>
          <w:w w:val="105"/>
          <w:lang w:eastAsia="en-US"/>
        </w:rPr>
        <w:t>достояно</w:t>
      </w:r>
      <w:r w:rsidRPr="00684EB1">
        <w:rPr>
          <w:color w:val="231F20"/>
          <w:spacing w:val="18"/>
          <w:w w:val="105"/>
          <w:lang w:eastAsia="en-US"/>
        </w:rPr>
        <w:t xml:space="preserve"> </w:t>
      </w:r>
      <w:r w:rsidRPr="00684EB1">
        <w:rPr>
          <w:color w:val="231F20"/>
          <w:w w:val="105"/>
          <w:lang w:eastAsia="en-US"/>
        </w:rPr>
        <w:t>показали</w:t>
      </w:r>
      <w:r w:rsidRPr="00684EB1">
        <w:rPr>
          <w:color w:val="231F20"/>
          <w:spacing w:val="17"/>
          <w:w w:val="105"/>
          <w:lang w:eastAsia="en-US"/>
        </w:rPr>
        <w:t xml:space="preserve"> </w:t>
      </w:r>
      <w:r w:rsidRPr="00684EB1">
        <w:rPr>
          <w:color w:val="231F20"/>
          <w:w w:val="105"/>
          <w:lang w:eastAsia="en-US"/>
        </w:rPr>
        <w:t>себя</w:t>
      </w:r>
      <w:r w:rsidRPr="00684EB1">
        <w:rPr>
          <w:color w:val="231F20"/>
          <w:spacing w:val="18"/>
          <w:w w:val="105"/>
          <w:lang w:eastAsia="en-US"/>
        </w:rPr>
        <w:t xml:space="preserve"> </w:t>
      </w:r>
      <w:r w:rsidRPr="00684EB1">
        <w:rPr>
          <w:color w:val="231F20"/>
          <w:w w:val="105"/>
          <w:lang w:eastAsia="en-US"/>
        </w:rPr>
        <w:t>на</w:t>
      </w:r>
      <w:r w:rsidRPr="00684EB1">
        <w:rPr>
          <w:color w:val="231F20"/>
          <w:spacing w:val="18"/>
          <w:w w:val="105"/>
          <w:lang w:eastAsia="en-US"/>
        </w:rPr>
        <w:t xml:space="preserve"> </w:t>
      </w:r>
      <w:r w:rsidRPr="00684EB1">
        <w:rPr>
          <w:color w:val="231F20"/>
          <w:w w:val="105"/>
          <w:lang w:eastAsia="en-US"/>
        </w:rPr>
        <w:t>фоне</w:t>
      </w:r>
      <w:r w:rsidRPr="00684EB1">
        <w:rPr>
          <w:color w:val="231F20"/>
          <w:spacing w:val="17"/>
          <w:w w:val="105"/>
          <w:lang w:eastAsia="en-US"/>
        </w:rPr>
        <w:t xml:space="preserve"> </w:t>
      </w:r>
      <w:r w:rsidRPr="00684EB1">
        <w:rPr>
          <w:color w:val="231F20"/>
          <w:w w:val="105"/>
          <w:lang w:eastAsia="en-US"/>
        </w:rPr>
        <w:t>сильнейших «зарничников» Приангарья.</w:t>
      </w:r>
    </w:p>
    <w:p w:rsidR="0036518B" w:rsidRPr="00684EB1" w:rsidRDefault="0036518B" w:rsidP="0036518B">
      <w:pPr>
        <w:widowControl w:val="0"/>
        <w:autoSpaceDE w:val="0"/>
        <w:autoSpaceDN w:val="0"/>
        <w:adjustRightInd w:val="0"/>
        <w:ind w:right="141" w:firstLine="708"/>
        <w:jc w:val="both"/>
        <w:rPr>
          <w:bCs w:val="0"/>
        </w:rPr>
      </w:pPr>
    </w:p>
    <w:p w:rsidR="0036518B" w:rsidRPr="00684EB1" w:rsidRDefault="0036518B" w:rsidP="0036518B">
      <w:pPr>
        <w:widowControl w:val="0"/>
        <w:autoSpaceDE w:val="0"/>
        <w:autoSpaceDN w:val="0"/>
        <w:adjustRightInd w:val="0"/>
        <w:ind w:right="141"/>
        <w:jc w:val="center"/>
        <w:rPr>
          <w:b/>
          <w:bCs w:val="0"/>
        </w:rPr>
      </w:pPr>
      <w:r w:rsidRPr="00684EB1">
        <w:rPr>
          <w:b/>
          <w:bCs w:val="0"/>
        </w:rPr>
        <w:t>Профилактика наркомании</w:t>
      </w:r>
    </w:p>
    <w:p w:rsidR="0036518B" w:rsidRPr="00684EB1" w:rsidRDefault="0036518B" w:rsidP="0036518B">
      <w:pPr>
        <w:widowControl w:val="0"/>
        <w:autoSpaceDE w:val="0"/>
        <w:autoSpaceDN w:val="0"/>
        <w:adjustRightInd w:val="0"/>
        <w:ind w:right="141"/>
        <w:jc w:val="center"/>
        <w:rPr>
          <w:b/>
          <w:bCs w:val="0"/>
        </w:rPr>
      </w:pPr>
    </w:p>
    <w:p w:rsidR="0036518B" w:rsidRPr="00684EB1" w:rsidRDefault="0036518B" w:rsidP="00EC1DF6">
      <w:pPr>
        <w:widowControl w:val="0"/>
        <w:tabs>
          <w:tab w:val="left" w:pos="1033"/>
        </w:tabs>
        <w:spacing w:line="317" w:lineRule="exact"/>
        <w:ind w:firstLine="1032"/>
        <w:jc w:val="both"/>
        <w:rPr>
          <w:bCs w:val="0"/>
        </w:rPr>
      </w:pPr>
      <w:r w:rsidRPr="00684EB1">
        <w:t xml:space="preserve">В течение 2021 года проведено 4 заседания антинаркотической комиссии, </w:t>
      </w:r>
      <w:r w:rsidRPr="00684EB1">
        <w:rPr>
          <w:color w:val="000000"/>
        </w:rPr>
        <w:t xml:space="preserve">рассмотрено 12 вопросов. </w:t>
      </w:r>
      <w:r w:rsidRPr="00684EB1">
        <w:rPr>
          <w:bCs w:val="0"/>
          <w:color w:val="000000"/>
          <w:lang w:bidi="ru-RU"/>
        </w:rPr>
        <w:t xml:space="preserve">Количество </w:t>
      </w:r>
      <w:r w:rsidR="00142494" w:rsidRPr="00684EB1">
        <w:rPr>
          <w:bCs w:val="0"/>
          <w:color w:val="000000"/>
          <w:lang w:bidi="ru-RU"/>
        </w:rPr>
        <w:t>лиц,</w:t>
      </w:r>
      <w:r w:rsidRPr="00684EB1">
        <w:rPr>
          <w:bCs w:val="0"/>
          <w:color w:val="000000"/>
          <w:lang w:bidi="ru-RU"/>
        </w:rPr>
        <w:t xml:space="preserve"> состоящих на учете, имеющих факты привлечения к административной ответственности за незаконное потреблен</w:t>
      </w:r>
      <w:r w:rsidR="00142494">
        <w:rPr>
          <w:bCs w:val="0"/>
          <w:color w:val="000000"/>
          <w:lang w:bidi="ru-RU"/>
        </w:rPr>
        <w:t>ие наркотических средств, в т.ч</w:t>
      </w:r>
      <w:r w:rsidRPr="00684EB1">
        <w:rPr>
          <w:bCs w:val="0"/>
          <w:color w:val="000000"/>
          <w:lang w:bidi="ru-RU"/>
        </w:rPr>
        <w:t xml:space="preserve"> подростки (15-17 лет) по данным ФКУ УИИ ГУФСИН России по Иркутской области по состоянию на 23 ноября 2021 года -  37 человек.</w:t>
      </w:r>
    </w:p>
    <w:p w:rsidR="0036518B" w:rsidRPr="00684EB1" w:rsidRDefault="0036518B" w:rsidP="00EC1DF6">
      <w:pPr>
        <w:tabs>
          <w:tab w:val="num" w:pos="0"/>
        </w:tabs>
        <w:ind w:firstLine="1032"/>
        <w:jc w:val="both"/>
      </w:pPr>
      <w:r w:rsidRPr="00684EB1">
        <w:t xml:space="preserve"> Проведено 15 мероприятий, направленных на профилактику наркомании (антинаркотические акции, лекции, беседы, семинары, конференции, досуговые мероприятия и др.).  Всего охвачено 280 человек из числа несовершеннолетних, молодежи и взрослого населения Усть-Удинского района.</w:t>
      </w:r>
    </w:p>
    <w:p w:rsidR="0036518B" w:rsidRPr="00684EB1" w:rsidRDefault="0036518B" w:rsidP="00EC1DF6">
      <w:pPr>
        <w:tabs>
          <w:tab w:val="num" w:pos="0"/>
        </w:tabs>
        <w:ind w:firstLine="1032"/>
        <w:jc w:val="both"/>
      </w:pPr>
      <w:r w:rsidRPr="00684EB1">
        <w:rPr>
          <w:color w:val="000000"/>
          <w:lang w:bidi="ru-RU"/>
        </w:rPr>
        <w:t>В период с июня по октябрь 2021 года рабочей группой было проведено 29 рейдов по выявлению очагов произрастания дикорастущей конопли в Средне-Муйском МО, Юголокском МО, Светлолобовском МО, Балаганкинском МО, Игжейском МО, Усть-Удинском МО, Молькинском МО, Малышевском МО, Новоудинском МО и Чичковском МО. Общее количество выявленных очагов 63, на общую площадь 56,92 га.</w:t>
      </w:r>
    </w:p>
    <w:p w:rsidR="0036518B" w:rsidRPr="00684EB1" w:rsidRDefault="0036518B" w:rsidP="00EC1DF6">
      <w:pPr>
        <w:ind w:firstLine="1032"/>
        <w:contextualSpacing/>
        <w:jc w:val="both"/>
        <w:rPr>
          <w:color w:val="000000"/>
        </w:rPr>
      </w:pPr>
      <w:r w:rsidRPr="00684EB1">
        <w:t>Изготовлено и распространено 7050 экземпляров листовок и 2 баннера профилактической направленности, изготовлены жилеты.</w:t>
      </w:r>
    </w:p>
    <w:p w:rsidR="0036518B" w:rsidRPr="00684EB1" w:rsidRDefault="0036518B" w:rsidP="0036518B">
      <w:pPr>
        <w:widowControl w:val="0"/>
        <w:autoSpaceDE w:val="0"/>
        <w:autoSpaceDN w:val="0"/>
        <w:adjustRightInd w:val="0"/>
        <w:ind w:right="141" w:firstLine="708"/>
        <w:jc w:val="both"/>
        <w:rPr>
          <w:b/>
        </w:rPr>
      </w:pPr>
    </w:p>
    <w:p w:rsidR="0036518B" w:rsidRPr="00684EB1" w:rsidRDefault="0036518B" w:rsidP="0036518B">
      <w:pPr>
        <w:keepNext/>
        <w:ind w:right="425" w:firstLine="708"/>
        <w:jc w:val="center"/>
        <w:rPr>
          <w:b/>
          <w:bCs w:val="0"/>
        </w:rPr>
      </w:pPr>
      <w:r w:rsidRPr="00684EB1">
        <w:rPr>
          <w:b/>
          <w:bCs w:val="0"/>
        </w:rPr>
        <w:t>Развитие добровольческого (волонтерского) движения</w:t>
      </w:r>
    </w:p>
    <w:p w:rsidR="0036518B" w:rsidRPr="00684EB1" w:rsidRDefault="0036518B" w:rsidP="0036518B">
      <w:pPr>
        <w:keepNext/>
        <w:ind w:right="425" w:firstLine="708"/>
        <w:jc w:val="center"/>
        <w:rPr>
          <w:b/>
          <w:bCs w:val="0"/>
        </w:rPr>
      </w:pPr>
      <w:r w:rsidRPr="00684EB1">
        <w:rPr>
          <w:b/>
          <w:bCs w:val="0"/>
        </w:rPr>
        <w:t>на территории района</w:t>
      </w:r>
    </w:p>
    <w:p w:rsidR="0036518B" w:rsidRPr="00684EB1" w:rsidRDefault="0036518B" w:rsidP="0036518B">
      <w:pPr>
        <w:keepNext/>
        <w:ind w:right="425" w:firstLine="708"/>
        <w:jc w:val="center"/>
        <w:rPr>
          <w:b/>
          <w:bCs w:val="0"/>
        </w:rPr>
      </w:pPr>
    </w:p>
    <w:p w:rsidR="0036518B" w:rsidRPr="00684EB1" w:rsidRDefault="0036518B" w:rsidP="003D2831">
      <w:pPr>
        <w:ind w:firstLine="709"/>
        <w:jc w:val="both"/>
      </w:pPr>
      <w:r w:rsidRPr="00684EB1">
        <w:t xml:space="preserve">В течение 2021 года в сельских поселениях района были официально зарегистрированы 178 волонтеров в 11 муниципальных образованиях, которые </w:t>
      </w:r>
      <w:r w:rsidRPr="00684EB1">
        <w:lastRenderedPageBreak/>
        <w:t>осуществляли добровольческую деятельность в рамках всероссийской акции #МыВместе. Волон</w:t>
      </w:r>
      <w:r w:rsidR="00142494">
        <w:t xml:space="preserve">теры активно принимали участие </w:t>
      </w:r>
      <w:r w:rsidRPr="00684EB1">
        <w:t xml:space="preserve">в рейдах, направленных на недопущение нарушений режима самоизоляции граждан и соблюдение комендантского часа на территории РМО «Усть-Удинский район». В ходе рейдов распространялись листовки по профилактике </w:t>
      </w:r>
      <w:r w:rsidRPr="00684EB1">
        <w:rPr>
          <w:lang w:val="en-US"/>
        </w:rPr>
        <w:t>COVID</w:t>
      </w:r>
      <w:r w:rsidRPr="00684EB1">
        <w:t>-19, листовки о режиме соблюдения самоизоляции, вручались маски пожилым людям, семьям, состоящим в Банке данных СОП, а также проводились беседы с населением о необходимости соблюдения режима самоизоляции и ответственности за нарушение данного режима.</w:t>
      </w:r>
    </w:p>
    <w:p w:rsidR="0036518B" w:rsidRPr="00684EB1" w:rsidRDefault="0036518B" w:rsidP="003D2831">
      <w:pPr>
        <w:ind w:firstLine="709"/>
        <w:jc w:val="both"/>
      </w:pPr>
      <w:r w:rsidRPr="00684EB1">
        <w:t xml:space="preserve">Изготовлен баннер «Мы за здоровый образ жизни». </w:t>
      </w:r>
    </w:p>
    <w:p w:rsidR="0036518B" w:rsidRPr="00684EB1" w:rsidRDefault="0036518B" w:rsidP="0036518B">
      <w:pPr>
        <w:ind w:right="425" w:firstLine="708"/>
        <w:jc w:val="both"/>
        <w:rPr>
          <w:bCs w:val="0"/>
        </w:rPr>
      </w:pPr>
    </w:p>
    <w:p w:rsidR="0036518B" w:rsidRPr="00684EB1" w:rsidRDefault="0036518B" w:rsidP="0036518B">
      <w:pPr>
        <w:ind w:right="425"/>
        <w:jc w:val="center"/>
        <w:rPr>
          <w:b/>
          <w:u w:val="single"/>
        </w:rPr>
      </w:pPr>
      <w:r w:rsidRPr="00684EB1">
        <w:rPr>
          <w:b/>
        </w:rPr>
        <w:t>Развитие физической культуры и спорта на территории района</w:t>
      </w:r>
    </w:p>
    <w:p w:rsidR="0036518B" w:rsidRPr="00684EB1" w:rsidRDefault="0036518B" w:rsidP="0036518B">
      <w:pPr>
        <w:ind w:right="425"/>
        <w:jc w:val="center"/>
        <w:rPr>
          <w:b/>
        </w:rPr>
      </w:pPr>
      <w:r w:rsidRPr="00684EB1">
        <w:rPr>
          <w:b/>
        </w:rPr>
        <w:t>Структура физкультурного движения</w:t>
      </w:r>
    </w:p>
    <w:p w:rsidR="0036518B" w:rsidRPr="00684EB1" w:rsidRDefault="0036518B" w:rsidP="0036518B">
      <w:pPr>
        <w:ind w:right="425"/>
        <w:jc w:val="center"/>
        <w:rPr>
          <w:b/>
        </w:rPr>
      </w:pPr>
      <w:r w:rsidRPr="00684EB1">
        <w:rPr>
          <w:b/>
        </w:rPr>
        <w:t>в РМО «Усть-Удинский район»</w:t>
      </w:r>
    </w:p>
    <w:p w:rsidR="0036518B" w:rsidRPr="00684EB1" w:rsidRDefault="0036518B" w:rsidP="0036518B">
      <w:pPr>
        <w:ind w:right="425"/>
        <w:rPr>
          <w:b/>
        </w:rPr>
      </w:pPr>
    </w:p>
    <w:p w:rsidR="0036518B" w:rsidRPr="00684EB1" w:rsidRDefault="0036518B" w:rsidP="005F5B62">
      <w:pPr>
        <w:autoSpaceDE w:val="0"/>
        <w:autoSpaceDN w:val="0"/>
        <w:adjustRightInd w:val="0"/>
        <w:spacing w:before="19" w:after="19"/>
        <w:ind w:firstLine="709"/>
        <w:jc w:val="both"/>
        <w:rPr>
          <w:rFonts w:ascii="Calibri" w:eastAsia="TimesNewRomanPSMT" w:hAnsi="Calibri" w:cs="TimesNewRomanPSMT"/>
        </w:rPr>
      </w:pPr>
      <w:r w:rsidRPr="00684EB1">
        <w:t>В 2021 году в рамках реализации муниципальной программы РМО «Усть-Удинский район» «Развитие физической культуры и спорта» на 2015-2024 годы и федерального проекта «Спорт норма жизни» построен в п. Усть-Уда физкультурно-оздоровительный комплекс «Олимпиец», объект введен в</w:t>
      </w:r>
      <w:r w:rsidR="005E65C4" w:rsidRPr="00684EB1">
        <w:t xml:space="preserve"> эксплуатацию 12 апреля 2021 г.</w:t>
      </w:r>
      <w:r w:rsidRPr="00684EB1">
        <w:t xml:space="preserve"> </w:t>
      </w:r>
    </w:p>
    <w:p w:rsidR="0036518B" w:rsidRPr="00684EB1" w:rsidRDefault="0036518B" w:rsidP="005F5B62">
      <w:pPr>
        <w:spacing w:before="19" w:after="19"/>
        <w:ind w:firstLine="709"/>
        <w:jc w:val="both"/>
      </w:pPr>
      <w:r w:rsidRPr="00684EB1">
        <w:rPr>
          <w:rFonts w:eastAsia="TimesNewRomanPSMT"/>
        </w:rPr>
        <w:t xml:space="preserve"> </w:t>
      </w:r>
      <w:r w:rsidRPr="00684EB1">
        <w:t>В течение 2021 проводились районные физкультурные и спортивные мероприятия, в которых в том числе, принимала участие молодежь из числа студентов: соревнования по летним видам спорта, районные соревнования по волейболу на Кубок мэра Усть-Удинского района в рамках открытия физкультурно-оздоровительного комплекса в п.</w:t>
      </w:r>
      <w:r w:rsidR="00142494">
        <w:t xml:space="preserve"> </w:t>
      </w:r>
      <w:r w:rsidRPr="00684EB1">
        <w:t xml:space="preserve">Усть-Уда, районные соревнования по мини-футболу на Кубок мэра Усть-Удинского района, районные соревнования по шашкам и шахматам, Всероссийский День ходьбы на территории Усть-Удинского района, районные соревнования, посвященные Дню Государственного Российского флага, районные соревнования по подледному лову рыбы, стендовой стрельбе и охотничьему биатлону, межрайонные соревнования по борьбе «Самбо», районные соревнования по шахматам и шашкам, легкоатлетической эстафете, по стрельбе из пневматической винтовки «Меткий стрелок», «Сборка-разборка АКМ», посвященные празднованию 76-й годовщины Победы в Вов 1941-1945 гг., Открытая Всероссийская массовая лыжная гонка «Лыжня России», районные соревнования по легкой атлетике, Открытое первенство Усть-Удинского района по классическому троеборью среди юношей и девушек до 18 лет (пауэрлифтинг), районные соревнования среди школьников по баскетболу, военно-спортивная игра «Зарница», районные соревнования по лыжным гонкам. </w:t>
      </w:r>
    </w:p>
    <w:p w:rsidR="0036518B" w:rsidRPr="00684EB1" w:rsidRDefault="0036518B" w:rsidP="005F5B62">
      <w:pPr>
        <w:spacing w:before="19" w:after="19"/>
        <w:ind w:firstLine="709"/>
        <w:jc w:val="both"/>
      </w:pPr>
      <w:r w:rsidRPr="00684EB1">
        <w:t>Также представители Усть-Удинского района приняли участие в межрайонных и областных спортивных мероприятиях: Первенство Иркутской области по волейболу среди юношей 2006-2007 г.р., Открытый турнир Иркутска на призы ЗТР Груздева П.С. по классическому троеборью среди девушек и юношей, Открытое первенство Иркутска по классическому троеборью среди девушек и юношей.</w:t>
      </w:r>
    </w:p>
    <w:p w:rsidR="0036518B" w:rsidRPr="00684EB1" w:rsidRDefault="0036518B" w:rsidP="005F5B62">
      <w:pPr>
        <w:spacing w:before="19" w:after="19"/>
        <w:ind w:firstLine="709"/>
        <w:jc w:val="both"/>
      </w:pPr>
      <w:r w:rsidRPr="00684EB1">
        <w:t xml:space="preserve">Мероприятия по развитию физической культуры и массового спорта среди студенческой и учащейся молодежи: </w:t>
      </w:r>
    </w:p>
    <w:p w:rsidR="0036518B" w:rsidRPr="00684EB1" w:rsidRDefault="0036518B" w:rsidP="005F5B62">
      <w:pPr>
        <w:spacing w:before="19"/>
        <w:ind w:firstLine="709"/>
        <w:jc w:val="both"/>
      </w:pPr>
      <w:r w:rsidRPr="00684EB1">
        <w:t>- Товарищеская встреча по баскетболу среди юношей 09.02.2021г.</w:t>
      </w:r>
    </w:p>
    <w:p w:rsidR="0036518B" w:rsidRPr="00684EB1" w:rsidRDefault="0036518B" w:rsidP="005F5B62">
      <w:pPr>
        <w:spacing w:before="19"/>
        <w:ind w:firstLine="709"/>
        <w:jc w:val="both"/>
      </w:pPr>
      <w:r w:rsidRPr="00684EB1">
        <w:t>- Областной турнир г. Тулун по пауэрлифтингу (классическому троеборью среди юношей и девушек 2003-2008 г.р.) 27-28.02.2021</w:t>
      </w:r>
    </w:p>
    <w:p w:rsidR="0036518B" w:rsidRPr="00684EB1" w:rsidRDefault="0036518B" w:rsidP="005F5B62">
      <w:pPr>
        <w:spacing w:before="19"/>
        <w:ind w:firstLine="709"/>
        <w:jc w:val="both"/>
      </w:pPr>
      <w:r w:rsidRPr="00684EB1">
        <w:t xml:space="preserve">- «Межрайонный товарищеский матч по ринк-бенди среди мужских команд» 06.03.2021г.  </w:t>
      </w:r>
    </w:p>
    <w:p w:rsidR="0036518B" w:rsidRPr="00684EB1" w:rsidRDefault="0036518B" w:rsidP="005F5B62">
      <w:pPr>
        <w:spacing w:before="19"/>
        <w:ind w:firstLine="709"/>
        <w:jc w:val="both"/>
      </w:pPr>
      <w:r w:rsidRPr="00684EB1">
        <w:t>- Районные соревнования по баскетболу на Кубок мэра Усть-Удинского района</w:t>
      </w:r>
    </w:p>
    <w:p w:rsidR="0036518B" w:rsidRPr="00684EB1" w:rsidRDefault="0036518B" w:rsidP="005F5B62">
      <w:pPr>
        <w:spacing w:before="19"/>
        <w:ind w:firstLine="709"/>
        <w:jc w:val="both"/>
      </w:pPr>
      <w:r w:rsidRPr="00684EB1">
        <w:t>- Районные соревнования по волейболу на Кубок мэра Усть-Удинского района</w:t>
      </w:r>
    </w:p>
    <w:p w:rsidR="0036518B" w:rsidRPr="00684EB1" w:rsidRDefault="0036518B" w:rsidP="005F5B62">
      <w:pPr>
        <w:spacing w:before="19"/>
        <w:ind w:firstLine="709"/>
        <w:jc w:val="both"/>
      </w:pPr>
      <w:r w:rsidRPr="00684EB1">
        <w:t>- Районные соревнования по мини-футболу на Кубок мэра Усть-Удинского района.</w:t>
      </w:r>
    </w:p>
    <w:p w:rsidR="0036518B" w:rsidRPr="00684EB1" w:rsidRDefault="0036518B" w:rsidP="005F5B62">
      <w:pPr>
        <w:spacing w:before="19"/>
        <w:ind w:firstLine="709"/>
        <w:jc w:val="both"/>
      </w:pPr>
      <w:r w:rsidRPr="00684EB1">
        <w:rPr>
          <w:color w:val="000000"/>
        </w:rPr>
        <w:t>В сентябре на стадионе п.</w:t>
      </w:r>
      <w:r w:rsidR="00142494">
        <w:rPr>
          <w:color w:val="000000"/>
        </w:rPr>
        <w:t xml:space="preserve"> </w:t>
      </w:r>
      <w:r w:rsidRPr="00684EB1">
        <w:rPr>
          <w:color w:val="000000"/>
        </w:rPr>
        <w:t>Усть-Уда состоялся «День ходьбы», в котором приняли участие взрослое население и школьники п. Усть-Уды.</w:t>
      </w:r>
    </w:p>
    <w:p w:rsidR="0036518B" w:rsidRPr="00684EB1" w:rsidRDefault="0036518B" w:rsidP="005F5B62">
      <w:pPr>
        <w:spacing w:before="19"/>
        <w:ind w:firstLine="709"/>
        <w:jc w:val="both"/>
        <w:rPr>
          <w:color w:val="000000"/>
        </w:rPr>
      </w:pPr>
      <w:r w:rsidRPr="00684EB1">
        <w:rPr>
          <w:rFonts w:eastAsia="Calibri"/>
          <w:lang w:eastAsia="en-US"/>
        </w:rPr>
        <w:lastRenderedPageBreak/>
        <w:t xml:space="preserve">Школьники Усть-Удинского района активно принимали участие по сдаче нормативов ВФСК ГТО. В сентябре 2021 года 60 человек из числа работников администрации Усть-Удинского района сдали нормативы ВФСК ГТО. Также в план на 2022 год включены мероприятия по сдаче нормативов среди взрослого населения Усть-Удинского района. </w:t>
      </w:r>
      <w:r w:rsidRPr="00684EB1">
        <w:rPr>
          <w:bCs w:val="0"/>
        </w:rPr>
        <w:t xml:space="preserve"> Также старшие группы дошкольников впервые приняли участие в сдаче нормативов ВФСК ГТО. </w:t>
      </w:r>
      <w:r w:rsidR="00443B87" w:rsidRPr="00684EB1">
        <w:rPr>
          <w:bCs w:val="0"/>
        </w:rPr>
        <w:t>В</w:t>
      </w:r>
      <w:r w:rsidRPr="00684EB1">
        <w:rPr>
          <w:bCs w:val="0"/>
        </w:rPr>
        <w:t xml:space="preserve"> 2022 году воспитанники МБДОУ д/с «Светлячок», «Колокольчик» будут посещать </w:t>
      </w:r>
      <w:r w:rsidRPr="00684EB1">
        <w:rPr>
          <w:bCs w:val="0"/>
          <w:color w:val="000000"/>
        </w:rPr>
        <w:t>занятия по ОФП и мини-футболу в физкультурно-оздоровительном комплексе «Олимпиец» п.</w:t>
      </w:r>
      <w:r w:rsidR="00142494">
        <w:rPr>
          <w:bCs w:val="0"/>
          <w:color w:val="000000"/>
        </w:rPr>
        <w:t xml:space="preserve"> </w:t>
      </w:r>
      <w:r w:rsidRPr="00684EB1">
        <w:rPr>
          <w:bCs w:val="0"/>
          <w:color w:val="000000"/>
        </w:rPr>
        <w:t>Усть-Уда.</w:t>
      </w:r>
      <w:r w:rsidRPr="00684EB1">
        <w:rPr>
          <w:color w:val="000000"/>
        </w:rPr>
        <w:t xml:space="preserve"> </w:t>
      </w:r>
    </w:p>
    <w:p w:rsidR="0036518B" w:rsidRPr="00684EB1" w:rsidRDefault="0036518B" w:rsidP="005F5B62">
      <w:pPr>
        <w:spacing w:before="19"/>
        <w:ind w:firstLine="709"/>
        <w:jc w:val="both"/>
        <w:rPr>
          <w:b/>
        </w:rPr>
      </w:pPr>
      <w:r w:rsidRPr="00684EB1">
        <w:rPr>
          <w:color w:val="000000"/>
        </w:rPr>
        <w:t>Задачи отдела по делам молодежи и спорта администрации Усть-Удинскго района на 2022 год: строительство зала единоборств в п. Усть-Уда, строительство многофункциона</w:t>
      </w:r>
      <w:r w:rsidR="00142494">
        <w:rPr>
          <w:color w:val="000000"/>
        </w:rPr>
        <w:t xml:space="preserve">льных площадок в п. Усть-Уда и </w:t>
      </w:r>
      <w:r w:rsidRPr="00684EB1">
        <w:rPr>
          <w:color w:val="000000"/>
        </w:rPr>
        <w:t>с. Светлолобово.</w:t>
      </w:r>
    </w:p>
    <w:p w:rsidR="00AD6091" w:rsidRPr="00684EB1" w:rsidRDefault="00AD6091" w:rsidP="00AD6091">
      <w:pPr>
        <w:widowControl w:val="0"/>
        <w:autoSpaceDE w:val="0"/>
        <w:autoSpaceDN w:val="0"/>
        <w:adjustRightInd w:val="0"/>
        <w:ind w:right="141"/>
        <w:jc w:val="both"/>
        <w:rPr>
          <w:b/>
        </w:rPr>
      </w:pPr>
    </w:p>
    <w:p w:rsidR="00290E46" w:rsidRPr="00684EB1" w:rsidRDefault="004D40C7" w:rsidP="001D260D">
      <w:pPr>
        <w:ind w:firstLine="709"/>
        <w:jc w:val="center"/>
        <w:rPr>
          <w:b/>
        </w:rPr>
      </w:pPr>
      <w:r w:rsidRPr="00684EB1">
        <w:rPr>
          <w:b/>
        </w:rPr>
        <w:t xml:space="preserve"> </w:t>
      </w:r>
      <w:r w:rsidR="002A1AB4" w:rsidRPr="00684EB1">
        <w:rPr>
          <w:b/>
        </w:rPr>
        <w:t>Розничная торговля и общественное питание</w:t>
      </w:r>
      <w:r w:rsidR="00BB27D1" w:rsidRPr="00684EB1">
        <w:rPr>
          <w:b/>
        </w:rPr>
        <w:t>.</w:t>
      </w:r>
    </w:p>
    <w:p w:rsidR="00BB27D1" w:rsidRPr="00684EB1" w:rsidRDefault="00BB27D1" w:rsidP="001D260D">
      <w:pPr>
        <w:ind w:firstLine="709"/>
        <w:jc w:val="center"/>
        <w:rPr>
          <w:b/>
        </w:rPr>
      </w:pPr>
    </w:p>
    <w:p w:rsidR="00736E4F" w:rsidRPr="00684EB1" w:rsidRDefault="00736E4F" w:rsidP="00736E4F">
      <w:pPr>
        <w:widowControl w:val="0"/>
        <w:ind w:firstLine="709"/>
        <w:jc w:val="both"/>
        <w:rPr>
          <w:rFonts w:eastAsia="Calibri"/>
        </w:rPr>
      </w:pPr>
      <w:r w:rsidRPr="00684EB1">
        <w:rPr>
          <w:rFonts w:eastAsia="Calibri"/>
        </w:rPr>
        <w:t>Розничная торговля и общественное питание района объединяет около 10 юридических лиц, 120 индивидуальных предпринимателей из числа хозяйствующих субъектов. В данной сфере занято порядка 480 человек.</w:t>
      </w:r>
    </w:p>
    <w:p w:rsidR="00736E4F" w:rsidRPr="00684EB1" w:rsidRDefault="00736E4F" w:rsidP="00736E4F">
      <w:pPr>
        <w:widowControl w:val="0"/>
        <w:tabs>
          <w:tab w:val="right" w:pos="4318"/>
        </w:tabs>
        <w:ind w:firstLine="709"/>
        <w:jc w:val="both"/>
        <w:rPr>
          <w:rFonts w:eastAsia="Calibri"/>
        </w:rPr>
      </w:pPr>
      <w:r w:rsidRPr="00684EB1">
        <w:rPr>
          <w:rFonts w:eastAsia="Calibri"/>
        </w:rPr>
        <w:t>В последние годы потребительский спрос заметно изменился, повысились требования к</w:t>
      </w:r>
      <w:r w:rsidRPr="00684EB1">
        <w:rPr>
          <w:rFonts w:eastAsia="Calibri"/>
        </w:rPr>
        <w:tab/>
        <w:t xml:space="preserve"> культуре обслуживания, качеству и ассортименту товаров.</w:t>
      </w:r>
    </w:p>
    <w:p w:rsidR="00736E4F" w:rsidRPr="00684EB1" w:rsidRDefault="00736E4F" w:rsidP="00736E4F">
      <w:pPr>
        <w:widowControl w:val="0"/>
        <w:tabs>
          <w:tab w:val="right" w:leader="underscore" w:pos="4318"/>
        </w:tabs>
        <w:ind w:firstLine="709"/>
        <w:jc w:val="both"/>
        <w:rPr>
          <w:rFonts w:eastAsia="Calibri"/>
        </w:rPr>
      </w:pPr>
      <w:r w:rsidRPr="00684EB1">
        <w:rPr>
          <w:rFonts w:eastAsia="Calibri"/>
          <w:u w:val="single"/>
        </w:rPr>
        <w:t>Сфера</w:t>
      </w:r>
      <w:r w:rsidRPr="00684EB1">
        <w:rPr>
          <w:rFonts w:eastAsia="Calibri"/>
        </w:rPr>
        <w:tab/>
        <w:t xml:space="preserve"> </w:t>
      </w:r>
      <w:r w:rsidRPr="00684EB1">
        <w:rPr>
          <w:rFonts w:eastAsia="Calibri"/>
          <w:u w:val="single"/>
        </w:rPr>
        <w:t xml:space="preserve">торговли </w:t>
      </w:r>
      <w:r w:rsidRPr="00684EB1">
        <w:rPr>
          <w:rFonts w:eastAsia="Calibri"/>
        </w:rPr>
        <w:t>представлена в количестве 160 объектов.</w:t>
      </w:r>
    </w:p>
    <w:p w:rsidR="00736E4F" w:rsidRPr="00684EB1" w:rsidRDefault="00736E4F" w:rsidP="00736E4F">
      <w:pPr>
        <w:widowControl w:val="0"/>
        <w:ind w:firstLine="709"/>
        <w:jc w:val="both"/>
        <w:rPr>
          <w:rFonts w:eastAsia="Calibri"/>
        </w:rPr>
      </w:pPr>
      <w:r w:rsidRPr="00684EB1">
        <w:rPr>
          <w:rFonts w:eastAsia="Calibri"/>
        </w:rPr>
        <w:t>Торговая площадь составила по району 6909 кв. м. Фактический показатель обеспеченности населения торговыми площадями на 1000 человек населения за 2021 год превышает норматив на 57%, под продовольственные товары на 128%, промышленные товары на 56%.</w:t>
      </w:r>
    </w:p>
    <w:p w:rsidR="00736E4F" w:rsidRPr="00684EB1" w:rsidRDefault="00736E4F" w:rsidP="00736E4F">
      <w:pPr>
        <w:widowControl w:val="0"/>
        <w:ind w:firstLine="709"/>
        <w:jc w:val="both"/>
        <w:rPr>
          <w:rFonts w:eastAsia="Calibri"/>
        </w:rPr>
      </w:pPr>
      <w:r w:rsidRPr="00684EB1">
        <w:rPr>
          <w:rFonts w:eastAsia="Calibri"/>
          <w:u w:val="single"/>
        </w:rPr>
        <w:t>Розничный товарооборот</w:t>
      </w:r>
      <w:r w:rsidRPr="00684EB1">
        <w:rPr>
          <w:rFonts w:eastAsia="Calibri"/>
        </w:rPr>
        <w:t xml:space="preserve"> за 2021 год составил 960,94 млн. руб. или 100,1% к уровню прошлого года, в расчете на душу населения продано товаров на сумму 73,31 тыс.</w:t>
      </w:r>
      <w:r w:rsidR="00142494">
        <w:rPr>
          <w:rFonts w:eastAsia="Calibri"/>
        </w:rPr>
        <w:t xml:space="preserve"> </w:t>
      </w:r>
      <w:r w:rsidRPr="00684EB1">
        <w:rPr>
          <w:rFonts w:eastAsia="Calibri"/>
        </w:rPr>
        <w:t>руб..</w:t>
      </w:r>
    </w:p>
    <w:p w:rsidR="00736E4F" w:rsidRPr="00684EB1" w:rsidRDefault="00736E4F" w:rsidP="00736E4F">
      <w:pPr>
        <w:ind w:firstLine="709"/>
        <w:jc w:val="both"/>
        <w:rPr>
          <w:rFonts w:eastAsia="Calibri"/>
        </w:rPr>
      </w:pPr>
      <w:r w:rsidRPr="00684EB1">
        <w:rPr>
          <w:rFonts w:eastAsia="Calibri"/>
        </w:rPr>
        <w:t xml:space="preserve">В структуре оборота розничной торговли удельный вес пищевых продуктов, включая напитки, табачные изделий составил 59, непродовольственных товаров – 41. </w:t>
      </w:r>
    </w:p>
    <w:p w:rsidR="00736E4F" w:rsidRPr="00684EB1" w:rsidRDefault="00736E4F" w:rsidP="00736E4F">
      <w:pPr>
        <w:ind w:firstLine="709"/>
        <w:jc w:val="both"/>
        <w:rPr>
          <w:rFonts w:eastAsia="Calibri"/>
        </w:rPr>
      </w:pPr>
      <w:r w:rsidRPr="00684EB1">
        <w:rPr>
          <w:rFonts w:eastAsia="Calibri"/>
        </w:rPr>
        <w:t>Одним из наиболее значимых моментов развития розничной торговли можно считать качественное изменение и расширение ее форматов. Совершенствуются и развиваются формы торгового обслуживания. Также развивается торговля по реализации сельхозпродукции и продукции собственного производства.</w:t>
      </w:r>
    </w:p>
    <w:p w:rsidR="00736E4F" w:rsidRPr="00684EB1" w:rsidRDefault="00736E4F" w:rsidP="00736E4F">
      <w:pPr>
        <w:widowControl w:val="0"/>
        <w:ind w:firstLine="709"/>
        <w:jc w:val="both"/>
        <w:rPr>
          <w:rFonts w:eastAsia="Calibri"/>
        </w:rPr>
      </w:pPr>
      <w:r w:rsidRPr="00684EB1">
        <w:rPr>
          <w:rFonts w:eastAsia="Calibri"/>
        </w:rPr>
        <w:t>Сформирована схема размещения на восемь нестационарных торговых объектов.</w:t>
      </w:r>
    </w:p>
    <w:p w:rsidR="00736E4F" w:rsidRPr="00684EB1" w:rsidRDefault="00736E4F" w:rsidP="00736E4F">
      <w:pPr>
        <w:widowControl w:val="0"/>
        <w:ind w:firstLine="709"/>
        <w:jc w:val="both"/>
        <w:rPr>
          <w:rFonts w:eastAsia="Calibri"/>
        </w:rPr>
      </w:pPr>
      <w:r w:rsidRPr="00684EB1">
        <w:rPr>
          <w:rFonts w:eastAsia="Calibri"/>
        </w:rPr>
        <w:t>Осуществляет свою деятельность Усть-Удинское районное потребительское общество, обслуживающие 12 населенных пунктов Усть-Удинского района. За 2021 год товарооборот составил 97,087 млн. руб. или 88,78% к уровню прошлого года, по производству собственной продукции выполнение – 85,4% к уровню прошлого года.</w:t>
      </w:r>
    </w:p>
    <w:p w:rsidR="00736E4F" w:rsidRPr="00684EB1" w:rsidRDefault="00736E4F" w:rsidP="00736E4F">
      <w:pPr>
        <w:ind w:firstLine="709"/>
        <w:jc w:val="both"/>
        <w:rPr>
          <w:rFonts w:eastAsia="Calibri"/>
        </w:rPr>
      </w:pPr>
      <w:r w:rsidRPr="00684EB1">
        <w:rPr>
          <w:rFonts w:eastAsia="Calibri"/>
        </w:rPr>
        <w:t>Сегодня потребительская кооперация – это торговая система, которая объединяет в себе Усть-Удинское РайПО и ПО «Хлебозавод». Потребкооперация обслуживает 12 населенных пунктов, численность проживающих которых составляет около 10 тыс.</w:t>
      </w:r>
      <w:r w:rsidR="00142494">
        <w:rPr>
          <w:rFonts w:eastAsia="Calibri"/>
        </w:rPr>
        <w:t xml:space="preserve"> </w:t>
      </w:r>
      <w:r w:rsidRPr="00684EB1">
        <w:rPr>
          <w:rFonts w:eastAsia="Calibri"/>
        </w:rPr>
        <w:t>чел., имеет развитую торговую сеть на территории района, свой кондитерский цех, столовую, занимается заготовительной деятельностью.</w:t>
      </w:r>
    </w:p>
    <w:p w:rsidR="00736E4F" w:rsidRPr="00684EB1" w:rsidRDefault="00736E4F" w:rsidP="00736E4F">
      <w:pPr>
        <w:widowControl w:val="0"/>
        <w:ind w:firstLine="709"/>
        <w:jc w:val="both"/>
        <w:rPr>
          <w:rFonts w:eastAsia="Calibri"/>
        </w:rPr>
      </w:pPr>
      <w:r w:rsidRPr="00684EB1">
        <w:rPr>
          <w:rFonts w:eastAsia="Calibri"/>
        </w:rPr>
        <w:t xml:space="preserve">По состоянию на 01.01.2022г. на территории района действуют 3 предприятия </w:t>
      </w:r>
      <w:r w:rsidRPr="00684EB1">
        <w:rPr>
          <w:rFonts w:eastAsia="Calibri"/>
          <w:u w:val="single"/>
        </w:rPr>
        <w:t>общественного питания</w:t>
      </w:r>
      <w:r w:rsidRPr="00684EB1">
        <w:rPr>
          <w:rFonts w:eastAsia="Calibri"/>
        </w:rPr>
        <w:t xml:space="preserve"> на 115 посадочных мест. Оборот общественного питания за 2021 год составил 22,2 млн. руб. или 90,7% (в сопоставимых ценах) к соответствующему периоду прошлого года. На каждого жителя района оборот общественного питания составил 1,4 тыс.</w:t>
      </w:r>
      <w:r w:rsidR="00142494">
        <w:rPr>
          <w:rFonts w:eastAsia="Calibri"/>
        </w:rPr>
        <w:t xml:space="preserve"> </w:t>
      </w:r>
      <w:r w:rsidR="0036617F">
        <w:rPr>
          <w:rFonts w:eastAsia="Calibri"/>
        </w:rPr>
        <w:t>руб</w:t>
      </w:r>
      <w:r w:rsidRPr="00684EB1">
        <w:rPr>
          <w:rFonts w:eastAsia="Calibri"/>
        </w:rPr>
        <w:t>.</w:t>
      </w:r>
    </w:p>
    <w:p w:rsidR="00736E4F" w:rsidRPr="00684EB1" w:rsidRDefault="00736E4F" w:rsidP="00736E4F">
      <w:pPr>
        <w:widowControl w:val="0"/>
        <w:ind w:firstLine="709"/>
        <w:jc w:val="both"/>
        <w:rPr>
          <w:rFonts w:eastAsia="Calibri"/>
        </w:rPr>
      </w:pPr>
      <w:r w:rsidRPr="00684EB1">
        <w:rPr>
          <w:rFonts w:eastAsia="Calibri"/>
          <w:u w:val="single"/>
        </w:rPr>
        <w:t>Бытовое обслуживание.</w:t>
      </w:r>
      <w:r w:rsidRPr="00684EB1">
        <w:rPr>
          <w:rFonts w:eastAsia="Calibri"/>
        </w:rPr>
        <w:t xml:space="preserve"> По состоянию на 01.01.2022г. на территории Усть-Удинского районного муниципального образования осуществляет свою деятельность 11 предприятий бытового обслуживания с численностью работающих 30 человек.</w:t>
      </w:r>
    </w:p>
    <w:p w:rsidR="00AA105D" w:rsidRPr="00684EB1" w:rsidRDefault="00AA105D" w:rsidP="00736E4F">
      <w:pPr>
        <w:spacing w:line="276" w:lineRule="auto"/>
        <w:ind w:right="-6" w:firstLine="709"/>
        <w:jc w:val="both"/>
        <w:rPr>
          <w:rFonts w:eastAsia="Calibri"/>
          <w:b/>
          <w:bCs w:val="0"/>
        </w:rPr>
      </w:pPr>
      <w:r w:rsidRPr="00684EB1">
        <w:rPr>
          <w:rFonts w:eastAsia="Calibri"/>
          <w:b/>
          <w:bCs w:val="0"/>
          <w:u w:val="single"/>
        </w:rPr>
        <w:t>Цели и задачи развития потребительского рынка на 202</w:t>
      </w:r>
      <w:r w:rsidR="00736E4F" w:rsidRPr="00684EB1">
        <w:rPr>
          <w:rFonts w:eastAsia="Calibri"/>
          <w:b/>
          <w:bCs w:val="0"/>
          <w:u w:val="single"/>
        </w:rPr>
        <w:t>2</w:t>
      </w:r>
      <w:r w:rsidRPr="00684EB1">
        <w:rPr>
          <w:rFonts w:eastAsia="Calibri"/>
          <w:b/>
          <w:bCs w:val="0"/>
          <w:u w:val="single"/>
        </w:rPr>
        <w:t xml:space="preserve"> год:</w:t>
      </w:r>
    </w:p>
    <w:p w:rsidR="00AA105D" w:rsidRPr="00684EB1" w:rsidRDefault="00AA105D" w:rsidP="00736E4F">
      <w:pPr>
        <w:spacing w:line="276" w:lineRule="auto"/>
        <w:ind w:right="-6" w:firstLine="709"/>
        <w:jc w:val="both"/>
        <w:rPr>
          <w:rFonts w:eastAsia="Calibri"/>
          <w:bCs w:val="0"/>
        </w:rPr>
      </w:pPr>
      <w:r w:rsidRPr="00684EB1">
        <w:rPr>
          <w:rFonts w:eastAsia="Calibri"/>
          <w:bCs w:val="0"/>
        </w:rPr>
        <w:lastRenderedPageBreak/>
        <w:t>Основная цель – обеспечение устойчивого развития потребительского рынка Усть-Удинского района.</w:t>
      </w:r>
    </w:p>
    <w:p w:rsidR="00AA105D" w:rsidRPr="00684EB1" w:rsidRDefault="00AA105D" w:rsidP="00736E4F">
      <w:pPr>
        <w:spacing w:line="276" w:lineRule="auto"/>
        <w:ind w:right="-6" w:firstLine="709"/>
        <w:jc w:val="both"/>
        <w:rPr>
          <w:rFonts w:eastAsia="Calibri"/>
          <w:bCs w:val="0"/>
        </w:rPr>
      </w:pPr>
      <w:r w:rsidRPr="00684EB1">
        <w:rPr>
          <w:rFonts w:eastAsia="Calibri"/>
          <w:bCs w:val="0"/>
        </w:rPr>
        <w:t>В свете требований Закона о торговле, первоочередными задачами, стоящими перед органами местного самоуправления РМО «Усть-Удинский район» являются:</w:t>
      </w:r>
    </w:p>
    <w:p w:rsidR="00AA105D" w:rsidRPr="00684EB1" w:rsidRDefault="00AA105D" w:rsidP="00736E4F">
      <w:pPr>
        <w:spacing w:line="276" w:lineRule="auto"/>
        <w:ind w:right="-6" w:firstLine="709"/>
        <w:jc w:val="both"/>
        <w:rPr>
          <w:rFonts w:eastAsia="Calibri"/>
          <w:bCs w:val="0"/>
        </w:rPr>
      </w:pPr>
      <w:r w:rsidRPr="00684EB1">
        <w:rPr>
          <w:rFonts w:eastAsia="Calibri"/>
          <w:bCs w:val="0"/>
        </w:rPr>
        <w:t>- увеличение числа субъектов малого бизнеса в сфере потребительского рынка при повышении качества предоставления оказываемых услуг;</w:t>
      </w:r>
    </w:p>
    <w:p w:rsidR="00AA105D" w:rsidRPr="00684EB1" w:rsidRDefault="00AA105D" w:rsidP="00736E4F">
      <w:pPr>
        <w:spacing w:line="276" w:lineRule="auto"/>
        <w:ind w:right="-6" w:firstLine="709"/>
        <w:jc w:val="both"/>
        <w:rPr>
          <w:rFonts w:eastAsia="Calibri"/>
          <w:bCs w:val="0"/>
        </w:rPr>
      </w:pPr>
      <w:r w:rsidRPr="00684EB1">
        <w:rPr>
          <w:rFonts w:eastAsia="Calibri"/>
          <w:bCs w:val="0"/>
        </w:rPr>
        <w:t>- повышение занятости населения в сфере предоставления услуг;</w:t>
      </w:r>
    </w:p>
    <w:p w:rsidR="00AA105D" w:rsidRPr="00684EB1" w:rsidRDefault="00AA105D" w:rsidP="00736E4F">
      <w:pPr>
        <w:spacing w:line="276" w:lineRule="auto"/>
        <w:ind w:right="-6" w:firstLine="709"/>
        <w:jc w:val="both"/>
        <w:rPr>
          <w:rFonts w:eastAsia="Calibri"/>
          <w:bCs w:val="0"/>
        </w:rPr>
      </w:pPr>
      <w:r w:rsidRPr="00684EB1">
        <w:rPr>
          <w:rFonts w:eastAsia="Calibri"/>
          <w:bCs w:val="0"/>
        </w:rPr>
        <w:t>- развитие и совершенствование инфраструктуры потребительского рынка;</w:t>
      </w:r>
    </w:p>
    <w:p w:rsidR="00AA105D" w:rsidRPr="00684EB1" w:rsidRDefault="00AA105D" w:rsidP="00736E4F">
      <w:pPr>
        <w:spacing w:line="276" w:lineRule="auto"/>
        <w:ind w:right="-6" w:firstLine="709"/>
        <w:jc w:val="both"/>
        <w:rPr>
          <w:rFonts w:eastAsia="Calibri"/>
          <w:bCs w:val="0"/>
        </w:rPr>
      </w:pPr>
      <w:r w:rsidRPr="00684EB1">
        <w:rPr>
          <w:rFonts w:eastAsia="Calibri"/>
          <w:bCs w:val="0"/>
        </w:rPr>
        <w:t>- регулирование торговой деятельности в соответствии с действующим законодательством;</w:t>
      </w:r>
    </w:p>
    <w:p w:rsidR="00AA105D" w:rsidRPr="00684EB1" w:rsidRDefault="00AA105D" w:rsidP="00736E4F">
      <w:pPr>
        <w:spacing w:line="276" w:lineRule="auto"/>
        <w:ind w:right="-6" w:firstLine="709"/>
        <w:jc w:val="both"/>
        <w:rPr>
          <w:rFonts w:eastAsia="Calibri"/>
          <w:bCs w:val="0"/>
        </w:rPr>
      </w:pPr>
      <w:r w:rsidRPr="00684EB1">
        <w:rPr>
          <w:rFonts w:eastAsia="Calibri"/>
          <w:bCs w:val="0"/>
        </w:rPr>
        <w:t>- создание условий для обеспечения отдаленных населенных пунктов продуктами питания.</w:t>
      </w:r>
    </w:p>
    <w:p w:rsidR="00961547" w:rsidRPr="00684EB1" w:rsidRDefault="00961547" w:rsidP="00961547">
      <w:pPr>
        <w:jc w:val="center"/>
        <w:rPr>
          <w:b/>
        </w:rPr>
      </w:pPr>
    </w:p>
    <w:p w:rsidR="00F24BF5" w:rsidRPr="00684EB1" w:rsidRDefault="00961547" w:rsidP="00961547">
      <w:pPr>
        <w:jc w:val="center"/>
        <w:rPr>
          <w:b/>
        </w:rPr>
      </w:pPr>
      <w:r w:rsidRPr="00684EB1">
        <w:rPr>
          <w:b/>
        </w:rPr>
        <w:t>Трудовые отношения</w:t>
      </w:r>
    </w:p>
    <w:p w:rsidR="00BB27D1" w:rsidRPr="00684EB1" w:rsidRDefault="00BB27D1" w:rsidP="00961547">
      <w:pPr>
        <w:jc w:val="center"/>
        <w:rPr>
          <w:b/>
        </w:rPr>
      </w:pPr>
    </w:p>
    <w:p w:rsidR="00AB0280" w:rsidRPr="00684EB1" w:rsidRDefault="00AB0280" w:rsidP="00AB0280">
      <w:pPr>
        <w:ind w:firstLine="709"/>
        <w:jc w:val="both"/>
        <w:rPr>
          <w:rFonts w:eastAsia="Calibri"/>
          <w:bCs w:val="0"/>
        </w:rPr>
      </w:pPr>
      <w:r w:rsidRPr="00684EB1">
        <w:rPr>
          <w:rFonts w:eastAsia="Calibri"/>
        </w:rPr>
        <w:t>Деятельность администрации района в данном направлении направлена на совершенствование отраслевых систем оплаты труда работников учреждений, ориентированных на достижение плановых показателей уровня средней заработной платы отдельных категорий работников, определенных Указами Президента Российской Федерации.</w:t>
      </w:r>
    </w:p>
    <w:p w:rsidR="00AB0280" w:rsidRPr="00684EB1" w:rsidRDefault="00AB0280" w:rsidP="00AB0280">
      <w:pPr>
        <w:ind w:firstLine="709"/>
        <w:jc w:val="both"/>
        <w:rPr>
          <w:rFonts w:eastAsia="Calibri"/>
          <w:bCs w:val="0"/>
        </w:rPr>
      </w:pPr>
      <w:r w:rsidRPr="00684EB1">
        <w:rPr>
          <w:rFonts w:eastAsia="Calibri"/>
        </w:rPr>
        <w:t xml:space="preserve">По итогам 2021 года достижение целевых показателей по заработной плате, доведенных отраслевыми министерствами социальной сферы, обеспечено на 104,6%. </w:t>
      </w:r>
    </w:p>
    <w:p w:rsidR="00AB0280" w:rsidRPr="00684EB1" w:rsidRDefault="00AB0280" w:rsidP="00AB0280">
      <w:pPr>
        <w:spacing w:line="360" w:lineRule="auto"/>
        <w:jc w:val="center"/>
        <w:rPr>
          <w:rFonts w:eastAsia="Calibri"/>
          <w:b/>
        </w:rPr>
      </w:pPr>
    </w:p>
    <w:p w:rsidR="00AB0280" w:rsidRPr="00684EB1" w:rsidRDefault="00AB0280" w:rsidP="00AB0280">
      <w:pPr>
        <w:jc w:val="center"/>
        <w:rPr>
          <w:rFonts w:eastAsia="Calibri"/>
          <w:b/>
          <w:bCs w:val="0"/>
        </w:rPr>
      </w:pPr>
      <w:r w:rsidRPr="00684EB1">
        <w:rPr>
          <w:rFonts w:eastAsia="Calibri"/>
          <w:b/>
        </w:rPr>
        <w:t>Заработная плата отдельных категорий работников,</w:t>
      </w:r>
    </w:p>
    <w:p w:rsidR="00AB0280" w:rsidRPr="00684EB1" w:rsidRDefault="00AB0280" w:rsidP="00AB0280">
      <w:pPr>
        <w:jc w:val="center"/>
        <w:rPr>
          <w:rFonts w:eastAsia="Calibri"/>
          <w:b/>
          <w:bCs w:val="0"/>
        </w:rPr>
      </w:pPr>
      <w:r w:rsidRPr="00684EB1">
        <w:rPr>
          <w:rFonts w:eastAsia="Calibri"/>
          <w:b/>
        </w:rPr>
        <w:t>определенных Указами Президента Российской Федерации</w:t>
      </w:r>
    </w:p>
    <w:tbl>
      <w:tblPr>
        <w:tblpPr w:leftFromText="180" w:rightFromText="180" w:vertAnchor="text" w:horzAnchor="margin" w:tblpXSpec="center" w:tblpY="157"/>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701"/>
        <w:gridCol w:w="2122"/>
        <w:gridCol w:w="1700"/>
        <w:gridCol w:w="1447"/>
      </w:tblGrid>
      <w:tr w:rsidR="00AB0280" w:rsidRPr="00684EB1" w:rsidTr="00AB0280">
        <w:trPr>
          <w:trHeight w:val="414"/>
        </w:trPr>
        <w:tc>
          <w:tcPr>
            <w:tcW w:w="3085" w:type="dxa"/>
            <w:vMerge w:val="restart"/>
            <w:vAlign w:val="center"/>
          </w:tcPr>
          <w:p w:rsidR="00AB0280" w:rsidRPr="00684EB1" w:rsidRDefault="00AB0280" w:rsidP="00D5497A">
            <w:pPr>
              <w:spacing w:line="360" w:lineRule="auto"/>
              <w:jc w:val="center"/>
              <w:rPr>
                <w:rFonts w:eastAsia="Calibri"/>
                <w:b/>
                <w:bCs w:val="0"/>
              </w:rPr>
            </w:pPr>
            <w:r w:rsidRPr="00684EB1">
              <w:rPr>
                <w:rFonts w:eastAsia="Calibri"/>
                <w:b/>
              </w:rPr>
              <w:t>Категория</w:t>
            </w:r>
          </w:p>
        </w:tc>
        <w:tc>
          <w:tcPr>
            <w:tcW w:w="1701" w:type="dxa"/>
            <w:vMerge w:val="restart"/>
            <w:vAlign w:val="center"/>
          </w:tcPr>
          <w:p w:rsidR="00AB0280" w:rsidRPr="00684EB1" w:rsidRDefault="00AB0280" w:rsidP="00D5497A">
            <w:pPr>
              <w:spacing w:line="360" w:lineRule="auto"/>
              <w:jc w:val="center"/>
              <w:rPr>
                <w:rFonts w:eastAsia="Calibri"/>
                <w:b/>
                <w:bCs w:val="0"/>
              </w:rPr>
            </w:pPr>
            <w:r w:rsidRPr="00684EB1">
              <w:rPr>
                <w:rFonts w:eastAsia="Calibri"/>
                <w:b/>
              </w:rPr>
              <w:t xml:space="preserve">Целевые показатели уровня заработной плате в 2021, руб. </w:t>
            </w:r>
          </w:p>
        </w:tc>
        <w:tc>
          <w:tcPr>
            <w:tcW w:w="2122" w:type="dxa"/>
            <w:vMerge w:val="restart"/>
            <w:vAlign w:val="center"/>
          </w:tcPr>
          <w:p w:rsidR="00AB0280" w:rsidRPr="00684EB1" w:rsidRDefault="00AB0280" w:rsidP="00D5497A">
            <w:pPr>
              <w:spacing w:line="360" w:lineRule="auto"/>
              <w:jc w:val="center"/>
              <w:rPr>
                <w:rFonts w:eastAsia="Calibri"/>
                <w:b/>
                <w:bCs w:val="0"/>
              </w:rPr>
            </w:pPr>
            <w:r w:rsidRPr="00684EB1">
              <w:rPr>
                <w:rFonts w:eastAsia="Calibri"/>
                <w:b/>
              </w:rPr>
              <w:t>Фактическое выполнение</w:t>
            </w:r>
          </w:p>
          <w:p w:rsidR="00AB0280" w:rsidRPr="00684EB1" w:rsidRDefault="00AB0280" w:rsidP="00D5497A">
            <w:pPr>
              <w:spacing w:line="360" w:lineRule="auto"/>
              <w:jc w:val="center"/>
              <w:rPr>
                <w:rFonts w:eastAsia="Calibri"/>
                <w:b/>
                <w:bCs w:val="0"/>
              </w:rPr>
            </w:pPr>
            <w:r w:rsidRPr="00684EB1">
              <w:rPr>
                <w:rFonts w:eastAsia="Calibri"/>
                <w:b/>
              </w:rPr>
              <w:t>в 2021 году, руб.</w:t>
            </w:r>
          </w:p>
        </w:tc>
        <w:tc>
          <w:tcPr>
            <w:tcW w:w="1700" w:type="dxa"/>
            <w:vMerge w:val="restart"/>
            <w:vAlign w:val="center"/>
          </w:tcPr>
          <w:p w:rsidR="00AB0280" w:rsidRPr="00684EB1" w:rsidRDefault="00AB0280" w:rsidP="00D5497A">
            <w:pPr>
              <w:spacing w:line="360" w:lineRule="auto"/>
              <w:jc w:val="center"/>
              <w:rPr>
                <w:rFonts w:eastAsia="Calibri"/>
                <w:b/>
                <w:bCs w:val="0"/>
              </w:rPr>
            </w:pPr>
            <w:r w:rsidRPr="00684EB1">
              <w:rPr>
                <w:rFonts w:eastAsia="Calibri"/>
                <w:b/>
              </w:rPr>
              <w:t>Достижение целевых показателей, %</w:t>
            </w:r>
          </w:p>
        </w:tc>
        <w:tc>
          <w:tcPr>
            <w:tcW w:w="1447" w:type="dxa"/>
            <w:vMerge w:val="restart"/>
            <w:vAlign w:val="center"/>
          </w:tcPr>
          <w:p w:rsidR="00AB0280" w:rsidRPr="00684EB1" w:rsidRDefault="00AB0280" w:rsidP="00D5497A">
            <w:pPr>
              <w:spacing w:line="360" w:lineRule="auto"/>
              <w:jc w:val="center"/>
              <w:rPr>
                <w:rFonts w:eastAsia="Calibri"/>
                <w:b/>
                <w:bCs w:val="0"/>
              </w:rPr>
            </w:pPr>
            <w:r w:rsidRPr="00684EB1">
              <w:rPr>
                <w:rFonts w:eastAsia="Calibri"/>
                <w:b/>
              </w:rPr>
              <w:t>Целевые показатели уровня заработной плате в 2022, руб.</w:t>
            </w:r>
          </w:p>
          <w:p w:rsidR="00AB0280" w:rsidRPr="00684EB1" w:rsidRDefault="00AB0280" w:rsidP="00D5497A">
            <w:pPr>
              <w:spacing w:line="360" w:lineRule="auto"/>
              <w:rPr>
                <w:rFonts w:eastAsia="Calibri"/>
                <w:b/>
                <w:bCs w:val="0"/>
              </w:rPr>
            </w:pPr>
          </w:p>
          <w:p w:rsidR="00AB0280" w:rsidRPr="00684EB1" w:rsidRDefault="00AB0280" w:rsidP="00D5497A">
            <w:pPr>
              <w:spacing w:line="360" w:lineRule="auto"/>
              <w:jc w:val="center"/>
              <w:rPr>
                <w:rFonts w:eastAsia="Calibri"/>
                <w:b/>
                <w:bCs w:val="0"/>
              </w:rPr>
            </w:pPr>
          </w:p>
        </w:tc>
      </w:tr>
      <w:tr w:rsidR="00AB0280" w:rsidRPr="00684EB1" w:rsidTr="00AB0280">
        <w:trPr>
          <w:trHeight w:val="414"/>
        </w:trPr>
        <w:tc>
          <w:tcPr>
            <w:tcW w:w="3085" w:type="dxa"/>
            <w:vMerge/>
            <w:vAlign w:val="center"/>
          </w:tcPr>
          <w:p w:rsidR="00AB0280" w:rsidRPr="00684EB1" w:rsidRDefault="00AB0280" w:rsidP="00D5497A">
            <w:pPr>
              <w:spacing w:line="360" w:lineRule="auto"/>
              <w:rPr>
                <w:rFonts w:eastAsia="Calibri"/>
                <w:b/>
                <w:bCs w:val="0"/>
              </w:rPr>
            </w:pPr>
          </w:p>
        </w:tc>
        <w:tc>
          <w:tcPr>
            <w:tcW w:w="1701" w:type="dxa"/>
            <w:vMerge/>
            <w:vAlign w:val="center"/>
          </w:tcPr>
          <w:p w:rsidR="00AB0280" w:rsidRPr="00684EB1" w:rsidRDefault="00AB0280" w:rsidP="00D5497A">
            <w:pPr>
              <w:spacing w:line="360" w:lineRule="auto"/>
              <w:rPr>
                <w:rFonts w:eastAsia="Calibri"/>
                <w:b/>
                <w:bCs w:val="0"/>
              </w:rPr>
            </w:pPr>
          </w:p>
        </w:tc>
        <w:tc>
          <w:tcPr>
            <w:tcW w:w="2122" w:type="dxa"/>
            <w:vMerge/>
            <w:vAlign w:val="center"/>
          </w:tcPr>
          <w:p w:rsidR="00AB0280" w:rsidRPr="00684EB1" w:rsidRDefault="00AB0280" w:rsidP="00D5497A">
            <w:pPr>
              <w:spacing w:line="360" w:lineRule="auto"/>
              <w:rPr>
                <w:rFonts w:eastAsia="Calibri"/>
                <w:b/>
                <w:bCs w:val="0"/>
              </w:rPr>
            </w:pPr>
          </w:p>
        </w:tc>
        <w:tc>
          <w:tcPr>
            <w:tcW w:w="1700" w:type="dxa"/>
            <w:vMerge/>
            <w:vAlign w:val="center"/>
          </w:tcPr>
          <w:p w:rsidR="00AB0280" w:rsidRPr="00684EB1" w:rsidRDefault="00AB0280" w:rsidP="00D5497A">
            <w:pPr>
              <w:spacing w:line="360" w:lineRule="auto"/>
              <w:rPr>
                <w:rFonts w:eastAsia="Calibri"/>
                <w:b/>
                <w:bCs w:val="0"/>
              </w:rPr>
            </w:pPr>
          </w:p>
        </w:tc>
        <w:tc>
          <w:tcPr>
            <w:tcW w:w="1447" w:type="dxa"/>
            <w:vMerge/>
            <w:vAlign w:val="center"/>
          </w:tcPr>
          <w:p w:rsidR="00AB0280" w:rsidRPr="00684EB1" w:rsidRDefault="00AB0280" w:rsidP="00D5497A">
            <w:pPr>
              <w:spacing w:line="360" w:lineRule="auto"/>
              <w:rPr>
                <w:rFonts w:eastAsia="Calibri"/>
                <w:b/>
                <w:bCs w:val="0"/>
              </w:rPr>
            </w:pPr>
          </w:p>
        </w:tc>
      </w:tr>
      <w:tr w:rsidR="00AB0280" w:rsidRPr="00684EB1" w:rsidTr="00AB0280">
        <w:tc>
          <w:tcPr>
            <w:tcW w:w="3085" w:type="dxa"/>
          </w:tcPr>
          <w:p w:rsidR="00AB0280" w:rsidRPr="00684EB1" w:rsidRDefault="00AB0280" w:rsidP="00D5497A">
            <w:pPr>
              <w:spacing w:line="360" w:lineRule="auto"/>
              <w:rPr>
                <w:rFonts w:eastAsia="Calibri"/>
                <w:bCs w:val="0"/>
              </w:rPr>
            </w:pPr>
            <w:r w:rsidRPr="00684EB1">
              <w:rPr>
                <w:rFonts w:eastAsia="Calibri"/>
              </w:rPr>
              <w:t>Педагоги общего образования</w:t>
            </w:r>
          </w:p>
        </w:tc>
        <w:tc>
          <w:tcPr>
            <w:tcW w:w="1701" w:type="dxa"/>
            <w:vAlign w:val="center"/>
          </w:tcPr>
          <w:p w:rsidR="00AB0280" w:rsidRPr="00684EB1" w:rsidRDefault="00AB0280" w:rsidP="00D5497A">
            <w:pPr>
              <w:spacing w:line="360" w:lineRule="auto"/>
              <w:jc w:val="center"/>
              <w:rPr>
                <w:rFonts w:eastAsia="Calibri"/>
                <w:bCs w:val="0"/>
              </w:rPr>
            </w:pPr>
            <w:r w:rsidRPr="00684EB1">
              <w:rPr>
                <w:rFonts w:eastAsia="Calibri"/>
              </w:rPr>
              <w:t>40 695</w:t>
            </w:r>
          </w:p>
        </w:tc>
        <w:tc>
          <w:tcPr>
            <w:tcW w:w="2122" w:type="dxa"/>
            <w:vAlign w:val="center"/>
          </w:tcPr>
          <w:p w:rsidR="00AB0280" w:rsidRPr="00684EB1" w:rsidRDefault="00AB0280" w:rsidP="00D5497A">
            <w:pPr>
              <w:spacing w:line="360" w:lineRule="auto"/>
              <w:jc w:val="center"/>
              <w:rPr>
                <w:rFonts w:eastAsia="Calibri"/>
                <w:bCs w:val="0"/>
              </w:rPr>
            </w:pPr>
            <w:r w:rsidRPr="00684EB1">
              <w:rPr>
                <w:rFonts w:eastAsia="Calibri"/>
              </w:rPr>
              <w:t>45 924</w:t>
            </w:r>
          </w:p>
        </w:tc>
        <w:tc>
          <w:tcPr>
            <w:tcW w:w="1700" w:type="dxa"/>
            <w:vAlign w:val="center"/>
          </w:tcPr>
          <w:p w:rsidR="00AB0280" w:rsidRPr="00684EB1" w:rsidRDefault="00AB0280" w:rsidP="00D5497A">
            <w:pPr>
              <w:spacing w:line="360" w:lineRule="auto"/>
              <w:jc w:val="center"/>
              <w:rPr>
                <w:rFonts w:eastAsia="Calibri"/>
                <w:bCs w:val="0"/>
              </w:rPr>
            </w:pPr>
            <w:r w:rsidRPr="00684EB1">
              <w:rPr>
                <w:rFonts w:eastAsia="Calibri"/>
              </w:rPr>
              <w:t>112,8</w:t>
            </w:r>
          </w:p>
        </w:tc>
        <w:tc>
          <w:tcPr>
            <w:tcW w:w="1447" w:type="dxa"/>
            <w:vAlign w:val="center"/>
          </w:tcPr>
          <w:p w:rsidR="00AB0280" w:rsidRPr="00684EB1" w:rsidRDefault="00AB0280" w:rsidP="00D5497A">
            <w:pPr>
              <w:spacing w:line="360" w:lineRule="auto"/>
              <w:jc w:val="center"/>
              <w:rPr>
                <w:rFonts w:eastAsia="Calibri"/>
                <w:bCs w:val="0"/>
              </w:rPr>
            </w:pPr>
            <w:r w:rsidRPr="00684EB1">
              <w:rPr>
                <w:rFonts w:eastAsia="Calibri"/>
              </w:rPr>
              <w:t>42 724</w:t>
            </w:r>
          </w:p>
        </w:tc>
      </w:tr>
      <w:tr w:rsidR="00AB0280" w:rsidRPr="00684EB1" w:rsidTr="00AB0280">
        <w:tc>
          <w:tcPr>
            <w:tcW w:w="3085" w:type="dxa"/>
          </w:tcPr>
          <w:p w:rsidR="00AB0280" w:rsidRPr="00684EB1" w:rsidRDefault="00AB0280" w:rsidP="00D5497A">
            <w:pPr>
              <w:spacing w:line="360" w:lineRule="auto"/>
              <w:rPr>
                <w:rFonts w:eastAsia="Calibri"/>
                <w:bCs w:val="0"/>
              </w:rPr>
            </w:pPr>
            <w:r w:rsidRPr="00684EB1">
              <w:rPr>
                <w:rFonts w:eastAsia="Calibri"/>
              </w:rPr>
              <w:t>Педагоги дошкольного</w:t>
            </w:r>
          </w:p>
          <w:p w:rsidR="00AB0280" w:rsidRPr="00684EB1" w:rsidRDefault="00AB0280" w:rsidP="00D5497A">
            <w:pPr>
              <w:spacing w:line="360" w:lineRule="auto"/>
              <w:rPr>
                <w:rFonts w:eastAsia="Calibri"/>
                <w:bCs w:val="0"/>
              </w:rPr>
            </w:pPr>
            <w:r w:rsidRPr="00684EB1">
              <w:rPr>
                <w:rFonts w:eastAsia="Calibri"/>
              </w:rPr>
              <w:t>образования</w:t>
            </w:r>
          </w:p>
        </w:tc>
        <w:tc>
          <w:tcPr>
            <w:tcW w:w="1701" w:type="dxa"/>
            <w:vAlign w:val="center"/>
          </w:tcPr>
          <w:p w:rsidR="00AB0280" w:rsidRPr="00684EB1" w:rsidRDefault="00AB0280" w:rsidP="00D5497A">
            <w:pPr>
              <w:spacing w:line="360" w:lineRule="auto"/>
              <w:jc w:val="center"/>
              <w:rPr>
                <w:rFonts w:eastAsia="Calibri"/>
                <w:bCs w:val="0"/>
              </w:rPr>
            </w:pPr>
            <w:r w:rsidRPr="00684EB1">
              <w:rPr>
                <w:rFonts w:eastAsia="Calibri"/>
              </w:rPr>
              <w:t>36 195</w:t>
            </w:r>
          </w:p>
        </w:tc>
        <w:tc>
          <w:tcPr>
            <w:tcW w:w="2122" w:type="dxa"/>
            <w:vAlign w:val="center"/>
          </w:tcPr>
          <w:p w:rsidR="00AB0280" w:rsidRPr="00684EB1" w:rsidRDefault="00AB0280" w:rsidP="00D5497A">
            <w:pPr>
              <w:spacing w:line="360" w:lineRule="auto"/>
              <w:jc w:val="center"/>
              <w:rPr>
                <w:rFonts w:eastAsia="Calibri"/>
                <w:bCs w:val="0"/>
              </w:rPr>
            </w:pPr>
            <w:r w:rsidRPr="00684EB1">
              <w:rPr>
                <w:rFonts w:eastAsia="Calibri"/>
              </w:rPr>
              <w:t>36 197</w:t>
            </w:r>
          </w:p>
        </w:tc>
        <w:tc>
          <w:tcPr>
            <w:tcW w:w="1700" w:type="dxa"/>
            <w:vAlign w:val="center"/>
          </w:tcPr>
          <w:p w:rsidR="00AB0280" w:rsidRPr="00684EB1" w:rsidRDefault="00AB0280" w:rsidP="00D5497A">
            <w:pPr>
              <w:spacing w:line="360" w:lineRule="auto"/>
              <w:jc w:val="center"/>
              <w:rPr>
                <w:rFonts w:eastAsia="Calibri"/>
                <w:bCs w:val="0"/>
              </w:rPr>
            </w:pPr>
            <w:r w:rsidRPr="00684EB1">
              <w:rPr>
                <w:rFonts w:eastAsia="Calibri"/>
              </w:rPr>
              <w:t>100,0</w:t>
            </w:r>
          </w:p>
        </w:tc>
        <w:tc>
          <w:tcPr>
            <w:tcW w:w="1447" w:type="dxa"/>
            <w:vAlign w:val="center"/>
          </w:tcPr>
          <w:p w:rsidR="00AB0280" w:rsidRPr="00684EB1" w:rsidRDefault="00AB0280" w:rsidP="00D5497A">
            <w:pPr>
              <w:spacing w:line="360" w:lineRule="auto"/>
              <w:jc w:val="center"/>
              <w:rPr>
                <w:rFonts w:eastAsia="Calibri"/>
                <w:bCs w:val="0"/>
              </w:rPr>
            </w:pPr>
            <w:r w:rsidRPr="00684EB1">
              <w:rPr>
                <w:rFonts w:eastAsia="Calibri"/>
              </w:rPr>
              <w:t>38 221</w:t>
            </w:r>
          </w:p>
        </w:tc>
      </w:tr>
      <w:tr w:rsidR="00AB0280" w:rsidRPr="00684EB1" w:rsidTr="00AB0280">
        <w:tc>
          <w:tcPr>
            <w:tcW w:w="3085" w:type="dxa"/>
          </w:tcPr>
          <w:p w:rsidR="00AB0280" w:rsidRPr="00684EB1" w:rsidRDefault="00AB0280" w:rsidP="00D5497A">
            <w:pPr>
              <w:spacing w:line="360" w:lineRule="auto"/>
              <w:rPr>
                <w:rFonts w:eastAsia="Calibri"/>
                <w:bCs w:val="0"/>
              </w:rPr>
            </w:pPr>
            <w:r w:rsidRPr="00684EB1">
              <w:rPr>
                <w:rFonts w:eastAsia="Calibri"/>
              </w:rPr>
              <w:t>Педагоги дополнительного</w:t>
            </w:r>
          </w:p>
          <w:p w:rsidR="00AB0280" w:rsidRPr="00684EB1" w:rsidRDefault="00AB0280" w:rsidP="00D5497A">
            <w:pPr>
              <w:spacing w:line="360" w:lineRule="auto"/>
              <w:rPr>
                <w:rFonts w:eastAsia="Calibri"/>
                <w:bCs w:val="0"/>
              </w:rPr>
            </w:pPr>
            <w:r w:rsidRPr="00684EB1">
              <w:rPr>
                <w:rFonts w:eastAsia="Calibri"/>
              </w:rPr>
              <w:t>образования</w:t>
            </w:r>
          </w:p>
        </w:tc>
        <w:tc>
          <w:tcPr>
            <w:tcW w:w="1701" w:type="dxa"/>
            <w:vAlign w:val="center"/>
          </w:tcPr>
          <w:p w:rsidR="00AB0280" w:rsidRPr="00684EB1" w:rsidRDefault="00AB0280" w:rsidP="00D5497A">
            <w:pPr>
              <w:spacing w:line="360" w:lineRule="auto"/>
              <w:jc w:val="center"/>
              <w:rPr>
                <w:rFonts w:eastAsia="Calibri"/>
                <w:bCs w:val="0"/>
              </w:rPr>
            </w:pPr>
            <w:r w:rsidRPr="00684EB1">
              <w:rPr>
                <w:rFonts w:eastAsia="Calibri"/>
              </w:rPr>
              <w:t>41 843</w:t>
            </w:r>
          </w:p>
        </w:tc>
        <w:tc>
          <w:tcPr>
            <w:tcW w:w="2122" w:type="dxa"/>
            <w:vAlign w:val="center"/>
          </w:tcPr>
          <w:p w:rsidR="00AB0280" w:rsidRPr="00684EB1" w:rsidRDefault="00AB0280" w:rsidP="00D5497A">
            <w:pPr>
              <w:spacing w:line="360" w:lineRule="auto"/>
              <w:jc w:val="center"/>
              <w:rPr>
                <w:rFonts w:eastAsia="Calibri"/>
                <w:bCs w:val="0"/>
              </w:rPr>
            </w:pPr>
            <w:r w:rsidRPr="00684EB1">
              <w:rPr>
                <w:rFonts w:eastAsia="Calibri"/>
              </w:rPr>
              <w:t>44 162</w:t>
            </w:r>
          </w:p>
        </w:tc>
        <w:tc>
          <w:tcPr>
            <w:tcW w:w="1700" w:type="dxa"/>
            <w:vAlign w:val="center"/>
          </w:tcPr>
          <w:p w:rsidR="00AB0280" w:rsidRPr="00684EB1" w:rsidRDefault="00AB0280" w:rsidP="00D5497A">
            <w:pPr>
              <w:spacing w:line="360" w:lineRule="auto"/>
              <w:jc w:val="center"/>
              <w:rPr>
                <w:rFonts w:eastAsia="Calibri"/>
                <w:bCs w:val="0"/>
              </w:rPr>
            </w:pPr>
            <w:r w:rsidRPr="00684EB1">
              <w:rPr>
                <w:rFonts w:eastAsia="Calibri"/>
              </w:rPr>
              <w:t>105,5</w:t>
            </w:r>
          </w:p>
        </w:tc>
        <w:tc>
          <w:tcPr>
            <w:tcW w:w="1447" w:type="dxa"/>
            <w:vAlign w:val="center"/>
          </w:tcPr>
          <w:p w:rsidR="00AB0280" w:rsidRPr="00684EB1" w:rsidRDefault="00AB0280" w:rsidP="00D5497A">
            <w:pPr>
              <w:spacing w:line="360" w:lineRule="auto"/>
              <w:jc w:val="center"/>
              <w:rPr>
                <w:rFonts w:eastAsia="Calibri"/>
                <w:bCs w:val="0"/>
              </w:rPr>
            </w:pPr>
            <w:r w:rsidRPr="00684EB1">
              <w:rPr>
                <w:rFonts w:eastAsia="Calibri"/>
              </w:rPr>
              <w:t>44 279</w:t>
            </w:r>
          </w:p>
        </w:tc>
      </w:tr>
      <w:tr w:rsidR="00AB0280" w:rsidRPr="00684EB1" w:rsidTr="00AB0280">
        <w:tc>
          <w:tcPr>
            <w:tcW w:w="3085" w:type="dxa"/>
          </w:tcPr>
          <w:p w:rsidR="00AB0280" w:rsidRPr="00684EB1" w:rsidRDefault="00AB0280" w:rsidP="00D5497A">
            <w:pPr>
              <w:spacing w:line="360" w:lineRule="auto"/>
              <w:rPr>
                <w:rFonts w:eastAsia="Calibri"/>
                <w:bCs w:val="0"/>
              </w:rPr>
            </w:pPr>
            <w:r w:rsidRPr="00684EB1">
              <w:rPr>
                <w:rFonts w:eastAsia="Calibri"/>
              </w:rPr>
              <w:t>- Дом детского творчества</w:t>
            </w:r>
          </w:p>
        </w:tc>
        <w:tc>
          <w:tcPr>
            <w:tcW w:w="1701" w:type="dxa"/>
            <w:vAlign w:val="center"/>
          </w:tcPr>
          <w:p w:rsidR="00AB0280" w:rsidRPr="00684EB1" w:rsidRDefault="00AB0280" w:rsidP="00D5497A">
            <w:pPr>
              <w:spacing w:line="360" w:lineRule="auto"/>
              <w:jc w:val="center"/>
              <w:rPr>
                <w:rFonts w:eastAsia="Calibri"/>
                <w:bCs w:val="0"/>
              </w:rPr>
            </w:pPr>
            <w:r w:rsidRPr="00684EB1">
              <w:rPr>
                <w:rFonts w:eastAsia="Calibri"/>
              </w:rPr>
              <w:t xml:space="preserve">41 843 </w:t>
            </w:r>
          </w:p>
        </w:tc>
        <w:tc>
          <w:tcPr>
            <w:tcW w:w="2122" w:type="dxa"/>
            <w:vAlign w:val="center"/>
          </w:tcPr>
          <w:p w:rsidR="00AB0280" w:rsidRPr="00684EB1" w:rsidRDefault="00AB0280" w:rsidP="00D5497A">
            <w:pPr>
              <w:spacing w:line="360" w:lineRule="auto"/>
              <w:jc w:val="center"/>
              <w:rPr>
                <w:rFonts w:eastAsia="Calibri"/>
                <w:bCs w:val="0"/>
              </w:rPr>
            </w:pPr>
            <w:r w:rsidRPr="00684EB1">
              <w:rPr>
                <w:rFonts w:eastAsia="Calibri"/>
              </w:rPr>
              <w:t>41 843</w:t>
            </w:r>
          </w:p>
        </w:tc>
        <w:tc>
          <w:tcPr>
            <w:tcW w:w="1700" w:type="dxa"/>
            <w:vAlign w:val="center"/>
          </w:tcPr>
          <w:p w:rsidR="00AB0280" w:rsidRPr="00684EB1" w:rsidRDefault="00AB0280" w:rsidP="00D5497A">
            <w:pPr>
              <w:spacing w:line="360" w:lineRule="auto"/>
              <w:jc w:val="center"/>
              <w:rPr>
                <w:rFonts w:eastAsia="Calibri"/>
                <w:bCs w:val="0"/>
              </w:rPr>
            </w:pPr>
            <w:r w:rsidRPr="00684EB1">
              <w:rPr>
                <w:rFonts w:eastAsia="Calibri"/>
              </w:rPr>
              <w:t>100,0</w:t>
            </w:r>
          </w:p>
        </w:tc>
        <w:tc>
          <w:tcPr>
            <w:tcW w:w="1447" w:type="dxa"/>
            <w:vAlign w:val="center"/>
          </w:tcPr>
          <w:p w:rsidR="00AB0280" w:rsidRPr="00684EB1" w:rsidRDefault="00AB0280" w:rsidP="00D5497A">
            <w:pPr>
              <w:spacing w:line="360" w:lineRule="auto"/>
              <w:jc w:val="center"/>
              <w:rPr>
                <w:rFonts w:eastAsia="Calibri"/>
                <w:bCs w:val="0"/>
              </w:rPr>
            </w:pPr>
            <w:r w:rsidRPr="00684EB1">
              <w:rPr>
                <w:rFonts w:eastAsia="Calibri"/>
              </w:rPr>
              <w:t>44 279</w:t>
            </w:r>
          </w:p>
        </w:tc>
      </w:tr>
      <w:tr w:rsidR="00AB0280" w:rsidRPr="00684EB1" w:rsidTr="00AB0280">
        <w:tc>
          <w:tcPr>
            <w:tcW w:w="3085" w:type="dxa"/>
          </w:tcPr>
          <w:p w:rsidR="00AB0280" w:rsidRPr="00684EB1" w:rsidRDefault="00AB0280" w:rsidP="00D5497A">
            <w:pPr>
              <w:spacing w:line="360" w:lineRule="auto"/>
              <w:rPr>
                <w:rFonts w:eastAsia="Calibri"/>
                <w:bCs w:val="0"/>
              </w:rPr>
            </w:pPr>
            <w:r w:rsidRPr="00684EB1">
              <w:rPr>
                <w:rFonts w:eastAsia="Calibri"/>
              </w:rPr>
              <w:t>- Детская школа искусств</w:t>
            </w:r>
          </w:p>
        </w:tc>
        <w:tc>
          <w:tcPr>
            <w:tcW w:w="1701" w:type="dxa"/>
            <w:vAlign w:val="center"/>
          </w:tcPr>
          <w:p w:rsidR="00AB0280" w:rsidRPr="00684EB1" w:rsidRDefault="00AB0280" w:rsidP="00D5497A">
            <w:pPr>
              <w:spacing w:line="360" w:lineRule="auto"/>
              <w:jc w:val="center"/>
              <w:rPr>
                <w:rFonts w:eastAsia="Calibri"/>
                <w:bCs w:val="0"/>
              </w:rPr>
            </w:pPr>
            <w:r w:rsidRPr="00684EB1">
              <w:rPr>
                <w:rFonts w:eastAsia="Calibri"/>
              </w:rPr>
              <w:t>41 843</w:t>
            </w:r>
          </w:p>
        </w:tc>
        <w:tc>
          <w:tcPr>
            <w:tcW w:w="2122" w:type="dxa"/>
            <w:vAlign w:val="center"/>
          </w:tcPr>
          <w:p w:rsidR="00AB0280" w:rsidRPr="00684EB1" w:rsidRDefault="00AB0280" w:rsidP="00D5497A">
            <w:pPr>
              <w:spacing w:line="360" w:lineRule="auto"/>
              <w:jc w:val="center"/>
              <w:rPr>
                <w:rFonts w:eastAsia="Calibri"/>
                <w:bCs w:val="0"/>
              </w:rPr>
            </w:pPr>
            <w:r w:rsidRPr="00684EB1">
              <w:rPr>
                <w:rFonts w:eastAsia="Calibri"/>
              </w:rPr>
              <w:t>46 481</w:t>
            </w:r>
          </w:p>
        </w:tc>
        <w:tc>
          <w:tcPr>
            <w:tcW w:w="1700" w:type="dxa"/>
            <w:vAlign w:val="center"/>
          </w:tcPr>
          <w:p w:rsidR="00AB0280" w:rsidRPr="00684EB1" w:rsidRDefault="00AB0280" w:rsidP="00D5497A">
            <w:pPr>
              <w:spacing w:line="360" w:lineRule="auto"/>
              <w:jc w:val="center"/>
              <w:rPr>
                <w:rFonts w:eastAsia="Calibri"/>
                <w:bCs w:val="0"/>
              </w:rPr>
            </w:pPr>
            <w:r w:rsidRPr="00684EB1">
              <w:rPr>
                <w:rFonts w:eastAsia="Calibri"/>
              </w:rPr>
              <w:t>111,1</w:t>
            </w:r>
          </w:p>
        </w:tc>
        <w:tc>
          <w:tcPr>
            <w:tcW w:w="1447" w:type="dxa"/>
            <w:vAlign w:val="center"/>
          </w:tcPr>
          <w:p w:rsidR="00AB0280" w:rsidRPr="00684EB1" w:rsidRDefault="00AB0280" w:rsidP="00D5497A">
            <w:pPr>
              <w:spacing w:line="360" w:lineRule="auto"/>
              <w:jc w:val="center"/>
              <w:rPr>
                <w:rFonts w:eastAsia="Calibri"/>
                <w:bCs w:val="0"/>
              </w:rPr>
            </w:pPr>
            <w:r w:rsidRPr="00684EB1">
              <w:rPr>
                <w:rFonts w:eastAsia="Calibri"/>
              </w:rPr>
              <w:t>44 279</w:t>
            </w:r>
          </w:p>
        </w:tc>
      </w:tr>
      <w:tr w:rsidR="00AB0280" w:rsidRPr="00684EB1" w:rsidTr="00AB0280">
        <w:tc>
          <w:tcPr>
            <w:tcW w:w="3085" w:type="dxa"/>
          </w:tcPr>
          <w:p w:rsidR="00AB0280" w:rsidRPr="00684EB1" w:rsidRDefault="00AB0280" w:rsidP="00D5497A">
            <w:pPr>
              <w:spacing w:line="360" w:lineRule="auto"/>
              <w:rPr>
                <w:rFonts w:eastAsia="Calibri"/>
                <w:bCs w:val="0"/>
              </w:rPr>
            </w:pPr>
            <w:r w:rsidRPr="00684EB1">
              <w:rPr>
                <w:rFonts w:eastAsia="Calibri"/>
              </w:rPr>
              <w:t>Врачи</w:t>
            </w:r>
          </w:p>
        </w:tc>
        <w:tc>
          <w:tcPr>
            <w:tcW w:w="1701" w:type="dxa"/>
            <w:vAlign w:val="center"/>
          </w:tcPr>
          <w:p w:rsidR="00AB0280" w:rsidRPr="00684EB1" w:rsidRDefault="00AB0280" w:rsidP="00D5497A">
            <w:pPr>
              <w:spacing w:line="360" w:lineRule="auto"/>
              <w:jc w:val="center"/>
              <w:rPr>
                <w:rFonts w:eastAsia="Calibri"/>
                <w:bCs w:val="0"/>
              </w:rPr>
            </w:pPr>
            <w:r w:rsidRPr="00684EB1">
              <w:rPr>
                <w:rFonts w:eastAsia="Calibri"/>
              </w:rPr>
              <w:t>84 370</w:t>
            </w:r>
          </w:p>
        </w:tc>
        <w:tc>
          <w:tcPr>
            <w:tcW w:w="2122" w:type="dxa"/>
            <w:vAlign w:val="center"/>
          </w:tcPr>
          <w:p w:rsidR="00AB0280" w:rsidRPr="00684EB1" w:rsidRDefault="00AB0280" w:rsidP="00D5497A">
            <w:pPr>
              <w:spacing w:line="360" w:lineRule="auto"/>
              <w:jc w:val="center"/>
              <w:rPr>
                <w:rFonts w:eastAsia="Calibri"/>
                <w:bCs w:val="0"/>
              </w:rPr>
            </w:pPr>
            <w:r w:rsidRPr="00684EB1">
              <w:rPr>
                <w:rFonts w:eastAsia="Calibri"/>
              </w:rPr>
              <w:t>89 624</w:t>
            </w:r>
          </w:p>
        </w:tc>
        <w:tc>
          <w:tcPr>
            <w:tcW w:w="1700" w:type="dxa"/>
            <w:vAlign w:val="center"/>
          </w:tcPr>
          <w:p w:rsidR="00AB0280" w:rsidRPr="00684EB1" w:rsidRDefault="00AB0280" w:rsidP="00D5497A">
            <w:pPr>
              <w:spacing w:line="360" w:lineRule="auto"/>
              <w:jc w:val="center"/>
              <w:rPr>
                <w:rFonts w:eastAsia="Calibri"/>
                <w:bCs w:val="0"/>
              </w:rPr>
            </w:pPr>
            <w:r w:rsidRPr="00684EB1">
              <w:rPr>
                <w:rFonts w:eastAsia="Calibri"/>
              </w:rPr>
              <w:t>106,3</w:t>
            </w:r>
          </w:p>
        </w:tc>
        <w:tc>
          <w:tcPr>
            <w:tcW w:w="1447" w:type="dxa"/>
            <w:vAlign w:val="center"/>
          </w:tcPr>
          <w:p w:rsidR="00AB0280" w:rsidRPr="00684EB1" w:rsidRDefault="00AB0280" w:rsidP="00D5497A">
            <w:pPr>
              <w:spacing w:line="360" w:lineRule="auto"/>
              <w:jc w:val="center"/>
              <w:rPr>
                <w:rFonts w:eastAsia="Calibri"/>
                <w:bCs w:val="0"/>
              </w:rPr>
            </w:pPr>
            <w:r w:rsidRPr="00684EB1">
              <w:rPr>
                <w:rFonts w:eastAsia="Calibri"/>
              </w:rPr>
              <w:t>84 370</w:t>
            </w:r>
          </w:p>
        </w:tc>
      </w:tr>
      <w:tr w:rsidR="00AB0280" w:rsidRPr="00684EB1" w:rsidTr="00AB0280">
        <w:tc>
          <w:tcPr>
            <w:tcW w:w="3085" w:type="dxa"/>
          </w:tcPr>
          <w:p w:rsidR="00AB0280" w:rsidRPr="00684EB1" w:rsidRDefault="00AB0280" w:rsidP="00D5497A">
            <w:pPr>
              <w:spacing w:line="360" w:lineRule="auto"/>
              <w:rPr>
                <w:rFonts w:eastAsia="Calibri"/>
                <w:bCs w:val="0"/>
              </w:rPr>
            </w:pPr>
            <w:r w:rsidRPr="00684EB1">
              <w:rPr>
                <w:rFonts w:eastAsia="Calibri"/>
              </w:rPr>
              <w:lastRenderedPageBreak/>
              <w:t>Средний медицинский персонал</w:t>
            </w:r>
          </w:p>
        </w:tc>
        <w:tc>
          <w:tcPr>
            <w:tcW w:w="1701" w:type="dxa"/>
            <w:vAlign w:val="center"/>
          </w:tcPr>
          <w:p w:rsidR="00AB0280" w:rsidRPr="00684EB1" w:rsidRDefault="00AB0280" w:rsidP="00D5497A">
            <w:pPr>
              <w:spacing w:line="360" w:lineRule="auto"/>
              <w:jc w:val="center"/>
              <w:rPr>
                <w:rFonts w:eastAsia="Calibri"/>
                <w:bCs w:val="0"/>
              </w:rPr>
            </w:pPr>
            <w:r w:rsidRPr="00684EB1">
              <w:rPr>
                <w:rFonts w:eastAsia="Calibri"/>
              </w:rPr>
              <w:t>35 900</w:t>
            </w:r>
          </w:p>
        </w:tc>
        <w:tc>
          <w:tcPr>
            <w:tcW w:w="2122" w:type="dxa"/>
            <w:vAlign w:val="center"/>
          </w:tcPr>
          <w:p w:rsidR="00AB0280" w:rsidRPr="00684EB1" w:rsidRDefault="00AB0280" w:rsidP="00D5497A">
            <w:pPr>
              <w:spacing w:line="360" w:lineRule="auto"/>
              <w:jc w:val="center"/>
              <w:rPr>
                <w:rFonts w:eastAsia="Calibri"/>
                <w:bCs w:val="0"/>
              </w:rPr>
            </w:pPr>
            <w:r w:rsidRPr="00684EB1">
              <w:rPr>
                <w:rFonts w:eastAsia="Calibri"/>
              </w:rPr>
              <w:t>37 925</w:t>
            </w:r>
          </w:p>
        </w:tc>
        <w:tc>
          <w:tcPr>
            <w:tcW w:w="1700" w:type="dxa"/>
            <w:vAlign w:val="center"/>
          </w:tcPr>
          <w:p w:rsidR="00AB0280" w:rsidRPr="00684EB1" w:rsidRDefault="00AB0280" w:rsidP="00D5497A">
            <w:pPr>
              <w:spacing w:line="360" w:lineRule="auto"/>
              <w:jc w:val="center"/>
              <w:rPr>
                <w:rFonts w:eastAsia="Calibri"/>
                <w:bCs w:val="0"/>
              </w:rPr>
            </w:pPr>
            <w:r w:rsidRPr="00684EB1">
              <w:rPr>
                <w:rFonts w:eastAsia="Calibri"/>
              </w:rPr>
              <w:t>105,6</w:t>
            </w:r>
          </w:p>
        </w:tc>
        <w:tc>
          <w:tcPr>
            <w:tcW w:w="1447" w:type="dxa"/>
            <w:vAlign w:val="center"/>
          </w:tcPr>
          <w:p w:rsidR="00AB0280" w:rsidRPr="00684EB1" w:rsidRDefault="00AB0280" w:rsidP="00D5497A">
            <w:pPr>
              <w:spacing w:line="360" w:lineRule="auto"/>
              <w:jc w:val="center"/>
              <w:rPr>
                <w:rFonts w:eastAsia="Calibri"/>
                <w:bCs w:val="0"/>
              </w:rPr>
            </w:pPr>
            <w:r w:rsidRPr="00684EB1">
              <w:rPr>
                <w:rFonts w:eastAsia="Calibri"/>
              </w:rPr>
              <w:t>35 900</w:t>
            </w:r>
          </w:p>
        </w:tc>
      </w:tr>
      <w:tr w:rsidR="00AB0280" w:rsidRPr="00684EB1" w:rsidTr="00AB0280">
        <w:tc>
          <w:tcPr>
            <w:tcW w:w="3085" w:type="dxa"/>
          </w:tcPr>
          <w:p w:rsidR="00AB0280" w:rsidRPr="00684EB1" w:rsidRDefault="00AB0280" w:rsidP="00D5497A">
            <w:pPr>
              <w:spacing w:line="360" w:lineRule="auto"/>
              <w:rPr>
                <w:rFonts w:eastAsia="Calibri"/>
                <w:bCs w:val="0"/>
              </w:rPr>
            </w:pPr>
            <w:r w:rsidRPr="00684EB1">
              <w:rPr>
                <w:rFonts w:eastAsia="Calibri"/>
              </w:rPr>
              <w:t>Младший</w:t>
            </w:r>
          </w:p>
          <w:p w:rsidR="00AB0280" w:rsidRPr="00684EB1" w:rsidRDefault="00AB0280" w:rsidP="00D5497A">
            <w:pPr>
              <w:spacing w:line="360" w:lineRule="auto"/>
              <w:rPr>
                <w:rFonts w:eastAsia="Calibri"/>
                <w:bCs w:val="0"/>
              </w:rPr>
            </w:pPr>
            <w:r w:rsidRPr="00684EB1">
              <w:rPr>
                <w:rFonts w:eastAsia="Calibri"/>
              </w:rPr>
              <w:t>медицинский персонал</w:t>
            </w:r>
          </w:p>
        </w:tc>
        <w:tc>
          <w:tcPr>
            <w:tcW w:w="1701" w:type="dxa"/>
            <w:vAlign w:val="center"/>
          </w:tcPr>
          <w:p w:rsidR="00AB0280" w:rsidRPr="00684EB1" w:rsidRDefault="00AB0280" w:rsidP="00D5497A">
            <w:pPr>
              <w:spacing w:line="360" w:lineRule="auto"/>
              <w:jc w:val="center"/>
              <w:rPr>
                <w:rFonts w:eastAsia="Calibri"/>
                <w:bCs w:val="0"/>
              </w:rPr>
            </w:pPr>
            <w:r w:rsidRPr="00684EB1">
              <w:rPr>
                <w:rFonts w:eastAsia="Calibri"/>
              </w:rPr>
              <w:t>33 680</w:t>
            </w:r>
          </w:p>
        </w:tc>
        <w:tc>
          <w:tcPr>
            <w:tcW w:w="2122" w:type="dxa"/>
            <w:vAlign w:val="center"/>
          </w:tcPr>
          <w:p w:rsidR="00AB0280" w:rsidRPr="00684EB1" w:rsidRDefault="00AB0280" w:rsidP="00D5497A">
            <w:pPr>
              <w:spacing w:line="360" w:lineRule="auto"/>
              <w:jc w:val="center"/>
              <w:rPr>
                <w:rFonts w:eastAsia="Calibri"/>
                <w:bCs w:val="0"/>
              </w:rPr>
            </w:pPr>
            <w:r w:rsidRPr="00684EB1">
              <w:rPr>
                <w:rFonts w:eastAsia="Calibri"/>
              </w:rPr>
              <w:t>33 700</w:t>
            </w:r>
          </w:p>
        </w:tc>
        <w:tc>
          <w:tcPr>
            <w:tcW w:w="1700" w:type="dxa"/>
            <w:vAlign w:val="center"/>
          </w:tcPr>
          <w:p w:rsidR="00AB0280" w:rsidRPr="00684EB1" w:rsidRDefault="00AB0280" w:rsidP="00D5497A">
            <w:pPr>
              <w:spacing w:line="360" w:lineRule="auto"/>
              <w:jc w:val="center"/>
              <w:rPr>
                <w:rFonts w:eastAsia="Calibri"/>
                <w:bCs w:val="0"/>
              </w:rPr>
            </w:pPr>
            <w:r w:rsidRPr="00684EB1">
              <w:rPr>
                <w:rFonts w:eastAsia="Calibri"/>
              </w:rPr>
              <w:t>100,1</w:t>
            </w:r>
          </w:p>
        </w:tc>
        <w:tc>
          <w:tcPr>
            <w:tcW w:w="1447" w:type="dxa"/>
            <w:vAlign w:val="center"/>
          </w:tcPr>
          <w:p w:rsidR="00AB0280" w:rsidRPr="00684EB1" w:rsidRDefault="00AB0280" w:rsidP="00D5497A">
            <w:pPr>
              <w:spacing w:line="360" w:lineRule="auto"/>
              <w:jc w:val="center"/>
              <w:rPr>
                <w:rFonts w:eastAsia="Calibri"/>
                <w:bCs w:val="0"/>
              </w:rPr>
            </w:pPr>
            <w:r w:rsidRPr="00684EB1">
              <w:rPr>
                <w:rFonts w:eastAsia="Calibri"/>
              </w:rPr>
              <w:t>33 680</w:t>
            </w:r>
          </w:p>
        </w:tc>
      </w:tr>
      <w:tr w:rsidR="00AB0280" w:rsidRPr="00684EB1" w:rsidTr="00AB0280">
        <w:tc>
          <w:tcPr>
            <w:tcW w:w="3085" w:type="dxa"/>
          </w:tcPr>
          <w:p w:rsidR="00AB0280" w:rsidRPr="00684EB1" w:rsidRDefault="00AB0280" w:rsidP="00D5497A">
            <w:pPr>
              <w:spacing w:line="360" w:lineRule="auto"/>
              <w:rPr>
                <w:rFonts w:eastAsia="Calibri"/>
                <w:bCs w:val="0"/>
              </w:rPr>
            </w:pPr>
            <w:r w:rsidRPr="00684EB1">
              <w:rPr>
                <w:rFonts w:eastAsia="Calibri"/>
              </w:rPr>
              <w:t>Работники учреждений культуры</w:t>
            </w:r>
          </w:p>
        </w:tc>
        <w:tc>
          <w:tcPr>
            <w:tcW w:w="1701" w:type="dxa"/>
            <w:vAlign w:val="center"/>
          </w:tcPr>
          <w:p w:rsidR="00AB0280" w:rsidRPr="00684EB1" w:rsidRDefault="00AB0280" w:rsidP="00D5497A">
            <w:pPr>
              <w:spacing w:line="360" w:lineRule="auto"/>
              <w:jc w:val="center"/>
              <w:rPr>
                <w:rFonts w:eastAsia="Calibri"/>
                <w:bCs w:val="0"/>
              </w:rPr>
            </w:pPr>
            <w:r w:rsidRPr="00684EB1">
              <w:rPr>
                <w:rFonts w:eastAsia="Calibri"/>
              </w:rPr>
              <w:t>39 446</w:t>
            </w:r>
          </w:p>
        </w:tc>
        <w:tc>
          <w:tcPr>
            <w:tcW w:w="2122" w:type="dxa"/>
            <w:vAlign w:val="center"/>
          </w:tcPr>
          <w:p w:rsidR="00AB0280" w:rsidRPr="00684EB1" w:rsidRDefault="00AB0280" w:rsidP="00D5497A">
            <w:pPr>
              <w:spacing w:line="360" w:lineRule="auto"/>
              <w:jc w:val="center"/>
              <w:rPr>
                <w:rFonts w:eastAsia="Calibri"/>
                <w:bCs w:val="0"/>
              </w:rPr>
            </w:pPr>
            <w:r w:rsidRPr="00684EB1">
              <w:rPr>
                <w:rFonts w:eastAsia="Calibri"/>
              </w:rPr>
              <w:t>39 446</w:t>
            </w:r>
          </w:p>
        </w:tc>
        <w:tc>
          <w:tcPr>
            <w:tcW w:w="1700" w:type="dxa"/>
            <w:vAlign w:val="center"/>
          </w:tcPr>
          <w:p w:rsidR="00AB0280" w:rsidRPr="00684EB1" w:rsidRDefault="00AB0280" w:rsidP="00D5497A">
            <w:pPr>
              <w:spacing w:line="360" w:lineRule="auto"/>
              <w:jc w:val="center"/>
              <w:rPr>
                <w:rFonts w:eastAsia="Calibri"/>
                <w:bCs w:val="0"/>
              </w:rPr>
            </w:pPr>
            <w:r w:rsidRPr="00684EB1">
              <w:rPr>
                <w:rFonts w:eastAsia="Calibri"/>
              </w:rPr>
              <w:t>100,0</w:t>
            </w:r>
          </w:p>
        </w:tc>
        <w:tc>
          <w:tcPr>
            <w:tcW w:w="1447" w:type="dxa"/>
            <w:vAlign w:val="center"/>
          </w:tcPr>
          <w:p w:rsidR="00AB0280" w:rsidRPr="00684EB1" w:rsidRDefault="00AB0280" w:rsidP="00D5497A">
            <w:pPr>
              <w:spacing w:line="360" w:lineRule="auto"/>
              <w:jc w:val="center"/>
              <w:rPr>
                <w:rFonts w:eastAsia="Calibri"/>
                <w:bCs w:val="0"/>
              </w:rPr>
            </w:pPr>
            <w:r w:rsidRPr="00684EB1">
              <w:rPr>
                <w:rFonts w:eastAsia="Calibri"/>
              </w:rPr>
              <w:t>40 984</w:t>
            </w:r>
          </w:p>
        </w:tc>
      </w:tr>
    </w:tbl>
    <w:p w:rsidR="00AB0280" w:rsidRPr="00684EB1" w:rsidRDefault="00AB0280" w:rsidP="00AB0280">
      <w:pPr>
        <w:spacing w:line="360" w:lineRule="auto"/>
        <w:jc w:val="center"/>
        <w:rPr>
          <w:rFonts w:eastAsia="Calibri"/>
          <w:b/>
          <w:bCs w:val="0"/>
        </w:rPr>
      </w:pPr>
    </w:p>
    <w:p w:rsidR="00AB0280" w:rsidRPr="00684EB1" w:rsidRDefault="00AB0280" w:rsidP="00AB0280">
      <w:pPr>
        <w:ind w:firstLine="709"/>
        <w:jc w:val="both"/>
        <w:rPr>
          <w:rFonts w:eastAsia="Calibri"/>
          <w:bCs w:val="0"/>
        </w:rPr>
      </w:pPr>
      <w:r w:rsidRPr="00684EB1">
        <w:rPr>
          <w:rFonts w:eastAsia="Calibri"/>
        </w:rPr>
        <w:t>В соответствии с федеральным законом № 82-ФЗ «О минимальном размере оплаты труда в Российской Федерации» с 1 января 2021 года минимальная заработная плата установлена в размере 13 890 руб.</w:t>
      </w:r>
    </w:p>
    <w:p w:rsidR="00AB0280" w:rsidRPr="00684EB1" w:rsidRDefault="00AB0280" w:rsidP="00AB0280">
      <w:pPr>
        <w:ind w:firstLine="709"/>
        <w:jc w:val="both"/>
        <w:rPr>
          <w:rFonts w:eastAsia="Calibri"/>
          <w:bCs w:val="0"/>
        </w:rPr>
      </w:pPr>
      <w:r w:rsidRPr="00684EB1">
        <w:rPr>
          <w:rFonts w:eastAsia="Calibri"/>
        </w:rPr>
        <w:t xml:space="preserve">Согласно Постановлению Конституционного Суда Российской Федерации от 7 декабря 2017 года №38-П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МРОТ, а в местностях с особыми климатическими условиями – МРОТ, увеличенного на размер районного коэффициента и процентной надбавки за работу в Иркутской области. </w:t>
      </w:r>
    </w:p>
    <w:p w:rsidR="00AB0280" w:rsidRPr="00684EB1" w:rsidRDefault="00AB0280" w:rsidP="00AB0280">
      <w:pPr>
        <w:ind w:firstLine="709"/>
        <w:jc w:val="both"/>
        <w:rPr>
          <w:rFonts w:eastAsia="Calibri"/>
          <w:bCs w:val="0"/>
        </w:rPr>
      </w:pPr>
      <w:r w:rsidRPr="00684EB1">
        <w:rPr>
          <w:rFonts w:eastAsia="Calibri"/>
        </w:rPr>
        <w:t>В связи с указанными изменениями в трудовом законодательстве в районном муниципальном образовании «Усть-Удинский район» установлена с 1 января 2022 года минимальная заработная плата работников 22 224 руб. (при условии максимального размера процентной надбавки за работу в южных районах Иркутской области).</w:t>
      </w:r>
    </w:p>
    <w:p w:rsidR="00A00733" w:rsidRPr="00684EB1" w:rsidRDefault="00191EF3" w:rsidP="00FB0A30">
      <w:pPr>
        <w:ind w:firstLine="709"/>
        <w:jc w:val="both"/>
        <w:rPr>
          <w:rFonts w:eastAsia="Calibri"/>
          <w:b/>
        </w:rPr>
      </w:pPr>
      <w:r w:rsidRPr="00684EB1">
        <w:rPr>
          <w:rFonts w:eastAsia="Calibri"/>
          <w:b/>
        </w:rPr>
        <w:t>Приоритетные задачи на 202</w:t>
      </w:r>
      <w:r w:rsidR="00AB0280" w:rsidRPr="00684EB1">
        <w:rPr>
          <w:rFonts w:eastAsia="Calibri"/>
          <w:b/>
        </w:rPr>
        <w:t>2</w:t>
      </w:r>
      <w:r w:rsidR="00A00733" w:rsidRPr="00684EB1">
        <w:rPr>
          <w:rFonts w:eastAsia="Calibri"/>
          <w:b/>
        </w:rPr>
        <w:t xml:space="preserve"> год:</w:t>
      </w:r>
    </w:p>
    <w:p w:rsidR="00A00733" w:rsidRPr="00684EB1" w:rsidRDefault="00A00733" w:rsidP="00FB0A30">
      <w:pPr>
        <w:ind w:firstLine="709"/>
        <w:jc w:val="both"/>
        <w:rPr>
          <w:rFonts w:eastAsia="Calibri"/>
          <w:bCs w:val="0"/>
          <w:lang w:eastAsia="en-US"/>
        </w:rPr>
      </w:pPr>
      <w:r w:rsidRPr="00684EB1">
        <w:rPr>
          <w:rFonts w:eastAsia="Calibri"/>
          <w:bCs w:val="0"/>
          <w:lang w:eastAsia="en-US"/>
        </w:rPr>
        <w:t>1. Повышение уровня реальных доходов населения.</w:t>
      </w:r>
    </w:p>
    <w:p w:rsidR="00A00733" w:rsidRPr="00684EB1" w:rsidRDefault="00A00733" w:rsidP="00FB0A30">
      <w:pPr>
        <w:ind w:firstLine="709"/>
        <w:jc w:val="both"/>
        <w:rPr>
          <w:rFonts w:eastAsia="Calibri"/>
          <w:bCs w:val="0"/>
          <w:lang w:eastAsia="en-US"/>
        </w:rPr>
      </w:pPr>
      <w:r w:rsidRPr="00684EB1">
        <w:rPr>
          <w:rFonts w:eastAsia="Calibri"/>
          <w:bCs w:val="0"/>
          <w:lang w:eastAsia="en-US"/>
        </w:rPr>
        <w:t>2. Создание условий для повышения размера заработной платы, уменьшение доли населения с доходами ниже прожиточного минимума.</w:t>
      </w:r>
    </w:p>
    <w:p w:rsidR="00A00733" w:rsidRPr="00684EB1" w:rsidRDefault="00A00733" w:rsidP="00A00733">
      <w:pPr>
        <w:ind w:firstLine="540"/>
        <w:jc w:val="both"/>
        <w:rPr>
          <w:rFonts w:eastAsia="Calibri"/>
          <w:bCs w:val="0"/>
          <w:lang w:eastAsia="en-US"/>
        </w:rPr>
      </w:pPr>
    </w:p>
    <w:p w:rsidR="00961547" w:rsidRPr="00684EB1" w:rsidRDefault="004D40C7" w:rsidP="00961547">
      <w:pPr>
        <w:autoSpaceDE w:val="0"/>
        <w:autoSpaceDN w:val="0"/>
        <w:adjustRightInd w:val="0"/>
        <w:ind w:left="-240" w:firstLine="600"/>
        <w:jc w:val="center"/>
        <w:rPr>
          <w:b/>
        </w:rPr>
      </w:pPr>
      <w:r w:rsidRPr="00684EB1">
        <w:rPr>
          <w:b/>
        </w:rPr>
        <w:t xml:space="preserve"> </w:t>
      </w:r>
      <w:r w:rsidR="00961547" w:rsidRPr="00684EB1">
        <w:rPr>
          <w:b/>
        </w:rPr>
        <w:t>Социальная поддержка молодых специалистов,</w:t>
      </w:r>
    </w:p>
    <w:p w:rsidR="00961547" w:rsidRPr="00684EB1" w:rsidRDefault="00961547" w:rsidP="00F47C40">
      <w:pPr>
        <w:autoSpaceDE w:val="0"/>
        <w:autoSpaceDN w:val="0"/>
        <w:adjustRightInd w:val="0"/>
        <w:ind w:left="-240" w:firstLine="600"/>
        <w:jc w:val="center"/>
        <w:rPr>
          <w:b/>
        </w:rPr>
      </w:pPr>
      <w:r w:rsidRPr="00684EB1">
        <w:rPr>
          <w:b/>
        </w:rPr>
        <w:t xml:space="preserve"> прибывших для работы в социальной сфере</w:t>
      </w:r>
    </w:p>
    <w:p w:rsidR="00FB0A30" w:rsidRPr="00684EB1" w:rsidRDefault="00FB0A30" w:rsidP="00F47C40">
      <w:pPr>
        <w:autoSpaceDE w:val="0"/>
        <w:autoSpaceDN w:val="0"/>
        <w:adjustRightInd w:val="0"/>
        <w:ind w:left="-240" w:firstLine="600"/>
        <w:jc w:val="center"/>
      </w:pPr>
    </w:p>
    <w:p w:rsidR="00FB0A30" w:rsidRPr="00684EB1" w:rsidRDefault="00FB0A30" w:rsidP="00F554F7">
      <w:pPr>
        <w:autoSpaceDE w:val="0"/>
        <w:autoSpaceDN w:val="0"/>
        <w:adjustRightInd w:val="0"/>
        <w:ind w:firstLine="709"/>
        <w:jc w:val="both"/>
        <w:rPr>
          <w:rFonts w:eastAsia="Calibri"/>
          <w:bCs w:val="0"/>
        </w:rPr>
      </w:pPr>
      <w:r w:rsidRPr="00684EB1">
        <w:rPr>
          <w:rFonts w:eastAsia="Calibri"/>
        </w:rPr>
        <w:t xml:space="preserve">В целях поддержки специалистов, прибывших для работы в социальной сфере, на территории Усть-Удинского района реализуется муниципальная программа РМО «Усть-Удинский район» </w:t>
      </w:r>
      <w:r w:rsidRPr="00684EB1">
        <w:t>«Социальная поддержка отдельных категорий граждан на территории Усть-Удинского района» на 2020-2024 годы»</w:t>
      </w:r>
      <w:r w:rsidRPr="00684EB1">
        <w:rPr>
          <w:rFonts w:eastAsia="Calibri"/>
        </w:rPr>
        <w:t xml:space="preserve">, в рамках которой, в 2021 году педагогическому работнику и тренеру спортивной школы предоставлена единоразовая материальная выплата в размере 50,0 тысяч руб. </w:t>
      </w:r>
    </w:p>
    <w:p w:rsidR="008114E4" w:rsidRPr="00684EB1" w:rsidRDefault="00961547" w:rsidP="00F47C40">
      <w:pPr>
        <w:autoSpaceDE w:val="0"/>
        <w:autoSpaceDN w:val="0"/>
        <w:adjustRightInd w:val="0"/>
        <w:ind w:left="-240" w:firstLine="600"/>
        <w:jc w:val="both"/>
      </w:pPr>
      <w:r w:rsidRPr="00684EB1">
        <w:rPr>
          <w:bCs w:val="0"/>
        </w:rPr>
        <w:t xml:space="preserve"> </w:t>
      </w:r>
    </w:p>
    <w:p w:rsidR="00483C17" w:rsidRPr="00684EB1" w:rsidRDefault="00CE46F5" w:rsidP="00414E2F">
      <w:pPr>
        <w:ind w:left="360"/>
        <w:jc w:val="center"/>
        <w:rPr>
          <w:b/>
        </w:rPr>
      </w:pPr>
      <w:r w:rsidRPr="00684EB1">
        <w:rPr>
          <w:b/>
        </w:rPr>
        <w:t xml:space="preserve"> Социальное</w:t>
      </w:r>
      <w:r w:rsidR="007044A0" w:rsidRPr="00684EB1">
        <w:rPr>
          <w:b/>
        </w:rPr>
        <w:t xml:space="preserve"> партнерство</w:t>
      </w:r>
      <w:r w:rsidR="00511809" w:rsidRPr="00684EB1">
        <w:rPr>
          <w:b/>
        </w:rPr>
        <w:t>.</w:t>
      </w:r>
    </w:p>
    <w:p w:rsidR="00511809" w:rsidRPr="00684EB1" w:rsidRDefault="00511809" w:rsidP="00414E2F">
      <w:pPr>
        <w:ind w:left="360"/>
        <w:jc w:val="center"/>
        <w:rPr>
          <w:b/>
        </w:rPr>
      </w:pPr>
    </w:p>
    <w:p w:rsidR="00264D14" w:rsidRPr="00684EB1" w:rsidRDefault="00264D14" w:rsidP="00264D14">
      <w:pPr>
        <w:ind w:firstLine="709"/>
        <w:rPr>
          <w:rFonts w:eastAsia="Calibri"/>
          <w:bCs w:val="0"/>
        </w:rPr>
      </w:pPr>
      <w:r w:rsidRPr="00684EB1">
        <w:rPr>
          <w:rFonts w:eastAsia="Calibri"/>
        </w:rPr>
        <w:t>Для повышения эффективности социального партнерства в районном муниципальном образовании «Усть-Удинский район»:</w:t>
      </w:r>
    </w:p>
    <w:p w:rsidR="00264D14" w:rsidRPr="00684EB1" w:rsidRDefault="00264D14" w:rsidP="00264D14">
      <w:pPr>
        <w:ind w:firstLine="709"/>
        <w:jc w:val="both"/>
        <w:rPr>
          <w:rFonts w:eastAsia="Calibri"/>
          <w:bCs w:val="0"/>
        </w:rPr>
      </w:pPr>
      <w:r w:rsidRPr="00684EB1">
        <w:rPr>
          <w:rFonts w:eastAsia="Calibri"/>
        </w:rPr>
        <w:t>- действует территориальная трехсторонняя комиссия по регулированию социально-трудовых отношений;</w:t>
      </w:r>
    </w:p>
    <w:p w:rsidR="00264D14" w:rsidRPr="00684EB1" w:rsidRDefault="00264D14" w:rsidP="00264D14">
      <w:pPr>
        <w:ind w:firstLine="709"/>
        <w:jc w:val="both"/>
        <w:rPr>
          <w:rFonts w:eastAsia="Calibri"/>
          <w:bCs w:val="0"/>
        </w:rPr>
      </w:pPr>
      <w:r w:rsidRPr="00684EB1">
        <w:rPr>
          <w:rFonts w:eastAsia="Calibri"/>
        </w:rPr>
        <w:t>- заключено территориальное трехстороннее соглашение по регулированию социально-трудовых отношений на 2021-2023гг.;</w:t>
      </w:r>
    </w:p>
    <w:p w:rsidR="00264D14" w:rsidRPr="00684EB1" w:rsidRDefault="00264D14" w:rsidP="00264D14">
      <w:pPr>
        <w:ind w:firstLine="709"/>
        <w:jc w:val="both"/>
        <w:rPr>
          <w:rFonts w:eastAsia="Calibri"/>
          <w:bCs w:val="0"/>
        </w:rPr>
      </w:pPr>
      <w:r w:rsidRPr="00684EB1">
        <w:rPr>
          <w:rFonts w:eastAsia="Calibri"/>
        </w:rPr>
        <w:t xml:space="preserve">- администрация района и организации, осуществляющие деятельность на территории района, ежегодно принимают участие в областном конкурсе «За высокую социальную эффективность и развитие социального партнерства». </w:t>
      </w:r>
    </w:p>
    <w:p w:rsidR="00264D14" w:rsidRPr="00684EB1" w:rsidRDefault="00264D14" w:rsidP="00264D14">
      <w:pPr>
        <w:ind w:firstLine="709"/>
        <w:jc w:val="both"/>
        <w:rPr>
          <w:rFonts w:eastAsia="Calibri"/>
          <w:bCs w:val="0"/>
        </w:rPr>
      </w:pPr>
      <w:r w:rsidRPr="00684EB1">
        <w:rPr>
          <w:rFonts w:eastAsia="Calibri"/>
        </w:rPr>
        <w:t>На протяжении многих лет администрация района занимала призовые места и награждалась кубками и ценными подарками. В 2021 году, в связи с пандемией, конкурс не проводился.</w:t>
      </w:r>
    </w:p>
    <w:p w:rsidR="00264D14" w:rsidRPr="00684EB1" w:rsidRDefault="00264D14" w:rsidP="00264D14">
      <w:pPr>
        <w:shd w:val="clear" w:color="auto" w:fill="FFFFFF"/>
        <w:ind w:right="100" w:firstLine="709"/>
        <w:jc w:val="both"/>
        <w:rPr>
          <w:rFonts w:eastAsia="Calibri"/>
        </w:rPr>
      </w:pPr>
      <w:r w:rsidRPr="00684EB1">
        <w:rPr>
          <w:rFonts w:eastAsia="Calibri"/>
        </w:rPr>
        <w:lastRenderedPageBreak/>
        <w:t>Практика сотрудничества администрации района, профсоюзных организаций и работодателей, использование метода поиска взаимных компромиссов направлены на достижение социальной стабильности в районе.</w:t>
      </w:r>
    </w:p>
    <w:p w:rsidR="00264D14" w:rsidRPr="00684EB1" w:rsidRDefault="00264D14" w:rsidP="00264D14">
      <w:pPr>
        <w:ind w:firstLine="709"/>
        <w:jc w:val="both"/>
        <w:rPr>
          <w:rFonts w:eastAsia="Calibri"/>
          <w:bCs w:val="0"/>
        </w:rPr>
      </w:pPr>
      <w:r w:rsidRPr="00684EB1">
        <w:rPr>
          <w:rFonts w:eastAsia="Calibri"/>
        </w:rPr>
        <w:t>По вопросам регулирования социально-трудовых отношений и иных непосредственно связанных с ними отношений, обеспечения гарантий трудовых прав работников граждане Усть-Удинского района могут обращаться в территориальную трехстороннюю комиссию по регулированию социально-трудовых отношений.</w:t>
      </w:r>
    </w:p>
    <w:p w:rsidR="00E510C1" w:rsidRPr="00684EB1" w:rsidRDefault="00E510C1" w:rsidP="00264D14">
      <w:pPr>
        <w:ind w:left="-142" w:firstLine="142"/>
        <w:rPr>
          <w:rFonts w:eastAsia="Calibri"/>
        </w:rPr>
      </w:pPr>
      <w:r w:rsidRPr="00684EB1">
        <w:rPr>
          <w:rFonts w:eastAsia="Calibri"/>
        </w:rPr>
        <w:t>.</w:t>
      </w:r>
    </w:p>
    <w:p w:rsidR="002B23A5" w:rsidRPr="00684EB1" w:rsidRDefault="00D32C0A" w:rsidP="00A2680A">
      <w:pPr>
        <w:ind w:firstLine="708"/>
        <w:jc w:val="both"/>
        <w:rPr>
          <w:szCs w:val="26"/>
        </w:rPr>
      </w:pPr>
      <w:r w:rsidRPr="00684EB1">
        <w:rPr>
          <w:szCs w:val="26"/>
        </w:rPr>
        <w:t xml:space="preserve"> </w:t>
      </w:r>
    </w:p>
    <w:p w:rsidR="0075637C" w:rsidRPr="00684EB1" w:rsidRDefault="00C87332" w:rsidP="00D00CC1">
      <w:pPr>
        <w:shd w:val="clear" w:color="auto" w:fill="FFFFFF"/>
        <w:ind w:firstLine="709"/>
        <w:jc w:val="center"/>
        <w:outlineLvl w:val="4"/>
        <w:rPr>
          <w:b/>
        </w:rPr>
      </w:pPr>
      <w:r w:rsidRPr="00684EB1">
        <w:rPr>
          <w:b/>
        </w:rPr>
        <w:t>Малое</w:t>
      </w:r>
      <w:r w:rsidR="00B349F6" w:rsidRPr="00684EB1">
        <w:rPr>
          <w:b/>
        </w:rPr>
        <w:t xml:space="preserve"> и среднее </w:t>
      </w:r>
      <w:r w:rsidRPr="00684EB1">
        <w:rPr>
          <w:b/>
        </w:rPr>
        <w:t>предпринимательство</w:t>
      </w:r>
      <w:r w:rsidR="004C601F" w:rsidRPr="00684EB1">
        <w:rPr>
          <w:b/>
        </w:rPr>
        <w:t>.</w:t>
      </w:r>
    </w:p>
    <w:p w:rsidR="00511809" w:rsidRPr="00684EB1" w:rsidRDefault="00511809" w:rsidP="00D00CC1">
      <w:pPr>
        <w:shd w:val="clear" w:color="auto" w:fill="FFFFFF"/>
        <w:ind w:firstLine="709"/>
        <w:jc w:val="center"/>
        <w:outlineLvl w:val="4"/>
        <w:rPr>
          <w:b/>
        </w:rPr>
      </w:pPr>
    </w:p>
    <w:p w:rsidR="00507E7B" w:rsidRPr="00684EB1" w:rsidRDefault="00507E7B" w:rsidP="00507E7B">
      <w:pPr>
        <w:ind w:firstLine="709"/>
        <w:jc w:val="both"/>
        <w:rPr>
          <w:lang w:eastAsia="en-US"/>
        </w:rPr>
      </w:pPr>
      <w:r w:rsidRPr="00684EB1">
        <w:rPr>
          <w:lang w:eastAsia="en-US"/>
        </w:rPr>
        <w:t>На территории Усть-Удинского района зарегистрирован 261 субъект малого и среднего предпринимательства, из них 228 индивидуальных предпринимателей и 33 юридических лица.</w:t>
      </w:r>
    </w:p>
    <w:p w:rsidR="00507E7B" w:rsidRPr="00684EB1" w:rsidRDefault="00507E7B" w:rsidP="00507E7B">
      <w:pPr>
        <w:ind w:firstLine="709"/>
        <w:jc w:val="center"/>
        <w:rPr>
          <w:lang w:eastAsia="en-US"/>
        </w:rPr>
      </w:pPr>
    </w:p>
    <w:p w:rsidR="00507E7B" w:rsidRPr="00684EB1" w:rsidRDefault="00507E7B" w:rsidP="00507E7B">
      <w:pPr>
        <w:ind w:firstLine="709"/>
        <w:jc w:val="center"/>
        <w:rPr>
          <w:lang w:eastAsia="en-US"/>
        </w:rPr>
      </w:pPr>
      <w:r w:rsidRPr="00684EB1">
        <w:rPr>
          <w:lang w:eastAsia="en-US"/>
        </w:rPr>
        <w:t xml:space="preserve">Динамика субъектов малого и среднего предпринимательства </w:t>
      </w:r>
    </w:p>
    <w:p w:rsidR="00507E7B" w:rsidRPr="00684EB1" w:rsidRDefault="00507E7B" w:rsidP="00507E7B">
      <w:pPr>
        <w:ind w:firstLine="709"/>
        <w:jc w:val="center"/>
        <w:rPr>
          <w:lang w:eastAsia="en-US"/>
        </w:rPr>
      </w:pPr>
      <w:r w:rsidRPr="00684EB1">
        <w:rPr>
          <w:lang w:eastAsia="en-US"/>
        </w:rPr>
        <w:t>за 2019-2021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6"/>
      </w:tblGrid>
      <w:tr w:rsidR="00507E7B" w:rsidRPr="00684EB1" w:rsidTr="00D5497A">
        <w:tc>
          <w:tcPr>
            <w:tcW w:w="2336" w:type="dxa"/>
            <w:shd w:val="clear" w:color="auto" w:fill="auto"/>
          </w:tcPr>
          <w:p w:rsidR="00507E7B" w:rsidRPr="00684EB1" w:rsidRDefault="00507E7B" w:rsidP="00D5497A">
            <w:pPr>
              <w:jc w:val="both"/>
              <w:rPr>
                <w:rFonts w:eastAsia="Calibri"/>
                <w:lang w:eastAsia="en-US"/>
              </w:rPr>
            </w:pPr>
          </w:p>
        </w:tc>
        <w:tc>
          <w:tcPr>
            <w:tcW w:w="2336" w:type="dxa"/>
            <w:shd w:val="clear" w:color="auto" w:fill="auto"/>
          </w:tcPr>
          <w:p w:rsidR="00507E7B" w:rsidRPr="00684EB1" w:rsidRDefault="00507E7B" w:rsidP="00D5497A">
            <w:pPr>
              <w:jc w:val="both"/>
              <w:rPr>
                <w:rFonts w:eastAsia="Calibri"/>
                <w:lang w:eastAsia="en-US"/>
              </w:rPr>
            </w:pPr>
            <w:r w:rsidRPr="00684EB1">
              <w:rPr>
                <w:rFonts w:eastAsia="Calibri"/>
                <w:lang w:eastAsia="en-US"/>
              </w:rPr>
              <w:t>2019 год</w:t>
            </w:r>
          </w:p>
        </w:tc>
        <w:tc>
          <w:tcPr>
            <w:tcW w:w="2336" w:type="dxa"/>
            <w:shd w:val="clear" w:color="auto" w:fill="auto"/>
          </w:tcPr>
          <w:p w:rsidR="00507E7B" w:rsidRPr="00684EB1" w:rsidRDefault="00507E7B" w:rsidP="00D5497A">
            <w:pPr>
              <w:jc w:val="both"/>
              <w:rPr>
                <w:rFonts w:eastAsia="Calibri"/>
                <w:lang w:eastAsia="en-US"/>
              </w:rPr>
            </w:pPr>
            <w:r w:rsidRPr="00684EB1">
              <w:rPr>
                <w:rFonts w:eastAsia="Calibri"/>
                <w:lang w:eastAsia="en-US"/>
              </w:rPr>
              <w:t>2020 год</w:t>
            </w:r>
          </w:p>
        </w:tc>
        <w:tc>
          <w:tcPr>
            <w:tcW w:w="2336" w:type="dxa"/>
            <w:shd w:val="clear" w:color="auto" w:fill="auto"/>
          </w:tcPr>
          <w:p w:rsidR="00507E7B" w:rsidRPr="00684EB1" w:rsidRDefault="00507E7B" w:rsidP="00D5497A">
            <w:pPr>
              <w:jc w:val="both"/>
              <w:rPr>
                <w:rFonts w:eastAsia="Calibri"/>
                <w:lang w:eastAsia="en-US"/>
              </w:rPr>
            </w:pPr>
            <w:r w:rsidRPr="00684EB1">
              <w:rPr>
                <w:rFonts w:eastAsia="Calibri"/>
                <w:lang w:eastAsia="en-US"/>
              </w:rPr>
              <w:t>2021 год</w:t>
            </w:r>
          </w:p>
        </w:tc>
      </w:tr>
      <w:tr w:rsidR="00507E7B" w:rsidRPr="00684EB1" w:rsidTr="00D5497A">
        <w:tc>
          <w:tcPr>
            <w:tcW w:w="2336" w:type="dxa"/>
            <w:shd w:val="clear" w:color="auto" w:fill="auto"/>
          </w:tcPr>
          <w:p w:rsidR="00507E7B" w:rsidRPr="00684EB1" w:rsidRDefault="00507E7B" w:rsidP="00D5497A">
            <w:pPr>
              <w:jc w:val="both"/>
              <w:rPr>
                <w:rFonts w:eastAsia="Calibri"/>
                <w:lang w:eastAsia="en-US"/>
              </w:rPr>
            </w:pPr>
            <w:r w:rsidRPr="00684EB1">
              <w:rPr>
                <w:rFonts w:eastAsia="Calibri"/>
                <w:lang w:eastAsia="en-US"/>
              </w:rPr>
              <w:t>Всего, ед.</w:t>
            </w:r>
          </w:p>
        </w:tc>
        <w:tc>
          <w:tcPr>
            <w:tcW w:w="2336" w:type="dxa"/>
            <w:shd w:val="clear" w:color="auto" w:fill="auto"/>
          </w:tcPr>
          <w:p w:rsidR="00507E7B" w:rsidRPr="00684EB1" w:rsidRDefault="00507E7B" w:rsidP="00D5497A">
            <w:pPr>
              <w:jc w:val="both"/>
              <w:rPr>
                <w:rFonts w:eastAsia="Calibri"/>
                <w:lang w:eastAsia="en-US"/>
              </w:rPr>
            </w:pPr>
            <w:r w:rsidRPr="00684EB1">
              <w:rPr>
                <w:rFonts w:eastAsia="Calibri"/>
                <w:lang w:eastAsia="en-US"/>
              </w:rPr>
              <w:t>269</w:t>
            </w:r>
          </w:p>
        </w:tc>
        <w:tc>
          <w:tcPr>
            <w:tcW w:w="2336" w:type="dxa"/>
            <w:shd w:val="clear" w:color="auto" w:fill="auto"/>
          </w:tcPr>
          <w:p w:rsidR="00507E7B" w:rsidRPr="00684EB1" w:rsidRDefault="00507E7B" w:rsidP="00D5497A">
            <w:pPr>
              <w:jc w:val="both"/>
              <w:rPr>
                <w:rFonts w:eastAsia="Calibri"/>
                <w:lang w:eastAsia="en-US"/>
              </w:rPr>
            </w:pPr>
            <w:r w:rsidRPr="00684EB1">
              <w:rPr>
                <w:rFonts w:eastAsia="Calibri"/>
                <w:lang w:eastAsia="en-US"/>
              </w:rPr>
              <w:t>260</w:t>
            </w:r>
          </w:p>
        </w:tc>
        <w:tc>
          <w:tcPr>
            <w:tcW w:w="2336" w:type="dxa"/>
            <w:shd w:val="clear" w:color="auto" w:fill="auto"/>
          </w:tcPr>
          <w:p w:rsidR="00507E7B" w:rsidRPr="00684EB1" w:rsidRDefault="00507E7B" w:rsidP="00D5497A">
            <w:pPr>
              <w:jc w:val="both"/>
              <w:rPr>
                <w:rFonts w:eastAsia="Calibri"/>
                <w:lang w:eastAsia="en-US"/>
              </w:rPr>
            </w:pPr>
            <w:r w:rsidRPr="00684EB1">
              <w:rPr>
                <w:rFonts w:eastAsia="Calibri"/>
                <w:lang w:eastAsia="en-US"/>
              </w:rPr>
              <w:t>261</w:t>
            </w:r>
          </w:p>
        </w:tc>
      </w:tr>
      <w:tr w:rsidR="00507E7B" w:rsidRPr="00684EB1" w:rsidTr="00D5497A">
        <w:tc>
          <w:tcPr>
            <w:tcW w:w="2336" w:type="dxa"/>
            <w:shd w:val="clear" w:color="auto" w:fill="auto"/>
          </w:tcPr>
          <w:p w:rsidR="00507E7B" w:rsidRPr="00684EB1" w:rsidRDefault="00507E7B" w:rsidP="00D5497A">
            <w:pPr>
              <w:jc w:val="both"/>
              <w:rPr>
                <w:rFonts w:eastAsia="Calibri"/>
                <w:lang w:eastAsia="en-US"/>
              </w:rPr>
            </w:pPr>
            <w:r w:rsidRPr="00684EB1">
              <w:rPr>
                <w:rFonts w:eastAsia="Calibri"/>
                <w:lang w:eastAsia="en-US"/>
              </w:rPr>
              <w:t>ИП, ед.</w:t>
            </w:r>
          </w:p>
        </w:tc>
        <w:tc>
          <w:tcPr>
            <w:tcW w:w="2336" w:type="dxa"/>
            <w:shd w:val="clear" w:color="auto" w:fill="auto"/>
          </w:tcPr>
          <w:p w:rsidR="00507E7B" w:rsidRPr="00684EB1" w:rsidRDefault="00507E7B" w:rsidP="00D5497A">
            <w:pPr>
              <w:jc w:val="both"/>
              <w:rPr>
                <w:rFonts w:eastAsia="Calibri"/>
                <w:lang w:eastAsia="en-US"/>
              </w:rPr>
            </w:pPr>
            <w:r w:rsidRPr="00684EB1">
              <w:rPr>
                <w:rFonts w:eastAsia="Calibri"/>
                <w:lang w:eastAsia="en-US"/>
              </w:rPr>
              <w:t>234</w:t>
            </w:r>
          </w:p>
        </w:tc>
        <w:tc>
          <w:tcPr>
            <w:tcW w:w="2336" w:type="dxa"/>
            <w:shd w:val="clear" w:color="auto" w:fill="auto"/>
          </w:tcPr>
          <w:p w:rsidR="00507E7B" w:rsidRPr="00684EB1" w:rsidRDefault="00507E7B" w:rsidP="00D5497A">
            <w:pPr>
              <w:jc w:val="both"/>
              <w:rPr>
                <w:rFonts w:eastAsia="Calibri"/>
                <w:lang w:eastAsia="en-US"/>
              </w:rPr>
            </w:pPr>
            <w:r w:rsidRPr="00684EB1">
              <w:rPr>
                <w:rFonts w:eastAsia="Calibri"/>
                <w:lang w:eastAsia="en-US"/>
              </w:rPr>
              <w:t>226</w:t>
            </w:r>
          </w:p>
        </w:tc>
        <w:tc>
          <w:tcPr>
            <w:tcW w:w="2336" w:type="dxa"/>
            <w:shd w:val="clear" w:color="auto" w:fill="auto"/>
          </w:tcPr>
          <w:p w:rsidR="00507E7B" w:rsidRPr="00684EB1" w:rsidRDefault="00507E7B" w:rsidP="00D5497A">
            <w:pPr>
              <w:jc w:val="both"/>
              <w:rPr>
                <w:rFonts w:eastAsia="Calibri"/>
                <w:lang w:eastAsia="en-US"/>
              </w:rPr>
            </w:pPr>
            <w:r w:rsidRPr="00684EB1">
              <w:rPr>
                <w:rFonts w:eastAsia="Calibri"/>
                <w:lang w:eastAsia="en-US"/>
              </w:rPr>
              <w:t>228</w:t>
            </w:r>
          </w:p>
        </w:tc>
      </w:tr>
      <w:tr w:rsidR="00507E7B" w:rsidRPr="00684EB1" w:rsidTr="00D5497A">
        <w:tc>
          <w:tcPr>
            <w:tcW w:w="2336" w:type="dxa"/>
            <w:shd w:val="clear" w:color="auto" w:fill="auto"/>
          </w:tcPr>
          <w:p w:rsidR="00507E7B" w:rsidRPr="00684EB1" w:rsidRDefault="00507E7B" w:rsidP="00D5497A">
            <w:pPr>
              <w:jc w:val="both"/>
              <w:rPr>
                <w:rFonts w:eastAsia="Calibri"/>
                <w:lang w:eastAsia="en-US"/>
              </w:rPr>
            </w:pPr>
            <w:r w:rsidRPr="00684EB1">
              <w:rPr>
                <w:rFonts w:eastAsia="Calibri"/>
                <w:lang w:eastAsia="en-US"/>
              </w:rPr>
              <w:t>Юр.</w:t>
            </w:r>
            <w:r w:rsidR="0036617F">
              <w:rPr>
                <w:rFonts w:eastAsia="Calibri"/>
                <w:lang w:eastAsia="en-US"/>
              </w:rPr>
              <w:t xml:space="preserve"> </w:t>
            </w:r>
            <w:r w:rsidRPr="00684EB1">
              <w:rPr>
                <w:rFonts w:eastAsia="Calibri"/>
                <w:lang w:eastAsia="en-US"/>
              </w:rPr>
              <w:t>лица, ед.</w:t>
            </w:r>
          </w:p>
        </w:tc>
        <w:tc>
          <w:tcPr>
            <w:tcW w:w="2336" w:type="dxa"/>
            <w:shd w:val="clear" w:color="auto" w:fill="auto"/>
          </w:tcPr>
          <w:p w:rsidR="00507E7B" w:rsidRPr="00684EB1" w:rsidRDefault="00507E7B" w:rsidP="00D5497A">
            <w:pPr>
              <w:jc w:val="both"/>
              <w:rPr>
                <w:rFonts w:eastAsia="Calibri"/>
                <w:lang w:eastAsia="en-US"/>
              </w:rPr>
            </w:pPr>
            <w:r w:rsidRPr="00684EB1">
              <w:rPr>
                <w:rFonts w:eastAsia="Calibri"/>
                <w:lang w:eastAsia="en-US"/>
              </w:rPr>
              <w:t>35</w:t>
            </w:r>
          </w:p>
        </w:tc>
        <w:tc>
          <w:tcPr>
            <w:tcW w:w="2336" w:type="dxa"/>
            <w:shd w:val="clear" w:color="auto" w:fill="auto"/>
          </w:tcPr>
          <w:p w:rsidR="00507E7B" w:rsidRPr="00684EB1" w:rsidRDefault="00507E7B" w:rsidP="00D5497A">
            <w:pPr>
              <w:jc w:val="both"/>
              <w:rPr>
                <w:rFonts w:eastAsia="Calibri"/>
                <w:lang w:eastAsia="en-US"/>
              </w:rPr>
            </w:pPr>
            <w:r w:rsidRPr="00684EB1">
              <w:rPr>
                <w:rFonts w:eastAsia="Calibri"/>
                <w:lang w:eastAsia="en-US"/>
              </w:rPr>
              <w:t>34</w:t>
            </w:r>
          </w:p>
        </w:tc>
        <w:tc>
          <w:tcPr>
            <w:tcW w:w="2336" w:type="dxa"/>
            <w:shd w:val="clear" w:color="auto" w:fill="auto"/>
          </w:tcPr>
          <w:p w:rsidR="00507E7B" w:rsidRPr="00684EB1" w:rsidRDefault="00507E7B" w:rsidP="00D5497A">
            <w:pPr>
              <w:jc w:val="both"/>
              <w:rPr>
                <w:rFonts w:eastAsia="Calibri"/>
                <w:lang w:eastAsia="en-US"/>
              </w:rPr>
            </w:pPr>
            <w:r w:rsidRPr="00684EB1">
              <w:rPr>
                <w:rFonts w:eastAsia="Calibri"/>
                <w:lang w:eastAsia="en-US"/>
              </w:rPr>
              <w:t>33</w:t>
            </w:r>
          </w:p>
        </w:tc>
      </w:tr>
    </w:tbl>
    <w:p w:rsidR="00507E7B" w:rsidRPr="00684EB1" w:rsidRDefault="00507E7B" w:rsidP="00507E7B">
      <w:pPr>
        <w:ind w:firstLine="709"/>
        <w:jc w:val="both"/>
        <w:rPr>
          <w:lang w:eastAsia="en-US"/>
        </w:rPr>
      </w:pPr>
    </w:p>
    <w:p w:rsidR="00507E7B" w:rsidRPr="00684EB1" w:rsidRDefault="00507E7B" w:rsidP="00507E7B">
      <w:pPr>
        <w:ind w:firstLine="709"/>
        <w:jc w:val="both"/>
        <w:rPr>
          <w:lang w:eastAsia="en-US"/>
        </w:rPr>
      </w:pPr>
      <w:r w:rsidRPr="00684EB1">
        <w:rPr>
          <w:lang w:eastAsia="en-US"/>
        </w:rPr>
        <w:t xml:space="preserve">Постановлением администрации Усть-Удинского района от 20.05.2015г. № 224 утверждено положение о Совете по развитию и поддержке малого и среднего предпринимательства (далее – Положение, Совет). </w:t>
      </w:r>
    </w:p>
    <w:p w:rsidR="00507E7B" w:rsidRPr="00684EB1" w:rsidRDefault="00507E7B" w:rsidP="00507E7B">
      <w:pPr>
        <w:ind w:firstLine="709"/>
        <w:jc w:val="both"/>
        <w:rPr>
          <w:lang w:eastAsia="en-US"/>
        </w:rPr>
      </w:pPr>
      <w:r w:rsidRPr="00684EB1">
        <w:rPr>
          <w:lang w:eastAsia="en-US"/>
        </w:rPr>
        <w:t>В 2021г. из-за угрозы распространения коронавирусной инфекции заседания Совета проводилось только один раз. Все вопросы решались в оперативном порядке в ходе телефонных переговоров.</w:t>
      </w:r>
    </w:p>
    <w:p w:rsidR="00507E7B" w:rsidRPr="00684EB1" w:rsidRDefault="00507E7B" w:rsidP="00507E7B">
      <w:pPr>
        <w:ind w:firstLine="709"/>
        <w:jc w:val="both"/>
        <w:rPr>
          <w:lang w:eastAsia="en-US"/>
        </w:rPr>
      </w:pPr>
      <w:r w:rsidRPr="00684EB1">
        <w:rPr>
          <w:lang w:eastAsia="en-US"/>
        </w:rPr>
        <w:t xml:space="preserve">На заседании Совета 04.02.2021г. определен новый состав членов Совета, так как согласно </w:t>
      </w:r>
      <w:r w:rsidR="00142494" w:rsidRPr="00684EB1">
        <w:rPr>
          <w:lang w:eastAsia="en-US"/>
        </w:rPr>
        <w:t>Положению,</w:t>
      </w:r>
      <w:r w:rsidRPr="00684EB1">
        <w:rPr>
          <w:lang w:eastAsia="en-US"/>
        </w:rPr>
        <w:t xml:space="preserve"> члены Совета избираются сроком на 3 года.</w:t>
      </w:r>
    </w:p>
    <w:p w:rsidR="00507E7B" w:rsidRPr="00684EB1" w:rsidRDefault="00507E7B" w:rsidP="00507E7B">
      <w:pPr>
        <w:tabs>
          <w:tab w:val="left" w:pos="1134"/>
        </w:tabs>
        <w:ind w:left="709"/>
        <w:jc w:val="both"/>
        <w:rPr>
          <w:lang w:eastAsia="en-US"/>
        </w:rPr>
      </w:pPr>
      <w:r w:rsidRPr="00684EB1">
        <w:rPr>
          <w:lang w:eastAsia="en-US"/>
        </w:rPr>
        <w:t xml:space="preserve">Состав Совета на 2021-2023 годы: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69"/>
        <w:gridCol w:w="4820"/>
      </w:tblGrid>
      <w:tr w:rsidR="00507E7B" w:rsidRPr="00684EB1" w:rsidTr="00D5497A">
        <w:trPr>
          <w:trHeight w:val="300"/>
        </w:trPr>
        <w:tc>
          <w:tcPr>
            <w:tcW w:w="709" w:type="dxa"/>
          </w:tcPr>
          <w:p w:rsidR="00507E7B" w:rsidRPr="00684EB1" w:rsidRDefault="00507E7B" w:rsidP="00507E7B">
            <w:pPr>
              <w:rPr>
                <w:color w:val="000000"/>
                <w:lang w:eastAsia="en-US"/>
              </w:rPr>
            </w:pPr>
            <w:r w:rsidRPr="00684EB1">
              <w:rPr>
                <w:color w:val="000000"/>
                <w:lang w:eastAsia="en-US"/>
              </w:rPr>
              <w:t>№ п/п</w:t>
            </w:r>
          </w:p>
        </w:tc>
        <w:tc>
          <w:tcPr>
            <w:tcW w:w="3969" w:type="dxa"/>
            <w:shd w:val="clear" w:color="auto" w:fill="auto"/>
            <w:noWrap/>
            <w:vAlign w:val="bottom"/>
          </w:tcPr>
          <w:p w:rsidR="00507E7B" w:rsidRPr="00684EB1" w:rsidRDefault="00507E7B" w:rsidP="00507E7B">
            <w:pPr>
              <w:rPr>
                <w:color w:val="000000"/>
                <w:lang w:eastAsia="en-US"/>
              </w:rPr>
            </w:pPr>
            <w:r w:rsidRPr="00684EB1">
              <w:rPr>
                <w:color w:val="000000"/>
                <w:lang w:eastAsia="en-US"/>
              </w:rPr>
              <w:t>ФИО</w:t>
            </w:r>
          </w:p>
        </w:tc>
        <w:tc>
          <w:tcPr>
            <w:tcW w:w="4820" w:type="dxa"/>
          </w:tcPr>
          <w:p w:rsidR="00507E7B" w:rsidRPr="00684EB1" w:rsidRDefault="00507E7B" w:rsidP="00507E7B">
            <w:pPr>
              <w:rPr>
                <w:color w:val="000000"/>
                <w:lang w:eastAsia="en-US"/>
              </w:rPr>
            </w:pPr>
            <w:r w:rsidRPr="00684EB1">
              <w:rPr>
                <w:color w:val="000000"/>
                <w:lang w:eastAsia="en-US"/>
              </w:rPr>
              <w:t>Должность</w:t>
            </w:r>
          </w:p>
        </w:tc>
      </w:tr>
      <w:tr w:rsidR="00507E7B" w:rsidRPr="00684EB1" w:rsidTr="00D5497A">
        <w:trPr>
          <w:trHeight w:val="300"/>
        </w:trPr>
        <w:tc>
          <w:tcPr>
            <w:tcW w:w="709" w:type="dxa"/>
          </w:tcPr>
          <w:p w:rsidR="00507E7B" w:rsidRPr="00684EB1" w:rsidRDefault="00507E7B" w:rsidP="00507E7B">
            <w:pPr>
              <w:rPr>
                <w:color w:val="000000"/>
                <w:lang w:eastAsia="en-US"/>
              </w:rPr>
            </w:pPr>
            <w:r w:rsidRPr="00684EB1">
              <w:rPr>
                <w:color w:val="000000"/>
                <w:lang w:eastAsia="en-US"/>
              </w:rPr>
              <w:t>1</w:t>
            </w:r>
          </w:p>
        </w:tc>
        <w:tc>
          <w:tcPr>
            <w:tcW w:w="3969" w:type="dxa"/>
            <w:shd w:val="clear" w:color="auto" w:fill="auto"/>
            <w:noWrap/>
            <w:vAlign w:val="bottom"/>
            <w:hideMark/>
          </w:tcPr>
          <w:p w:rsidR="00507E7B" w:rsidRPr="00684EB1" w:rsidRDefault="00507E7B" w:rsidP="00507E7B">
            <w:pPr>
              <w:rPr>
                <w:color w:val="000000"/>
                <w:lang w:eastAsia="en-US"/>
              </w:rPr>
            </w:pPr>
            <w:r w:rsidRPr="00684EB1">
              <w:rPr>
                <w:color w:val="000000"/>
                <w:lang w:eastAsia="en-US"/>
              </w:rPr>
              <w:t>Зырянова Тамара Юозапасовна</w:t>
            </w:r>
          </w:p>
        </w:tc>
        <w:tc>
          <w:tcPr>
            <w:tcW w:w="4820" w:type="dxa"/>
          </w:tcPr>
          <w:p w:rsidR="00507E7B" w:rsidRPr="00684EB1" w:rsidRDefault="00507E7B" w:rsidP="00507E7B">
            <w:pPr>
              <w:rPr>
                <w:color w:val="000000"/>
                <w:lang w:eastAsia="en-US"/>
              </w:rPr>
            </w:pPr>
            <w:r w:rsidRPr="00684EB1">
              <w:rPr>
                <w:color w:val="000000"/>
                <w:lang w:eastAsia="en-US"/>
              </w:rPr>
              <w:t xml:space="preserve">Индивидуальный предприниматель </w:t>
            </w:r>
          </w:p>
        </w:tc>
      </w:tr>
      <w:tr w:rsidR="00507E7B" w:rsidRPr="00684EB1" w:rsidTr="00D5497A">
        <w:trPr>
          <w:trHeight w:val="300"/>
        </w:trPr>
        <w:tc>
          <w:tcPr>
            <w:tcW w:w="709" w:type="dxa"/>
          </w:tcPr>
          <w:p w:rsidR="00507E7B" w:rsidRPr="00684EB1" w:rsidRDefault="00507E7B" w:rsidP="00507E7B">
            <w:pPr>
              <w:rPr>
                <w:color w:val="000000"/>
                <w:lang w:eastAsia="en-US"/>
              </w:rPr>
            </w:pPr>
            <w:r w:rsidRPr="00684EB1">
              <w:rPr>
                <w:color w:val="000000"/>
                <w:lang w:eastAsia="en-US"/>
              </w:rPr>
              <w:t>2</w:t>
            </w:r>
          </w:p>
        </w:tc>
        <w:tc>
          <w:tcPr>
            <w:tcW w:w="3969" w:type="dxa"/>
            <w:shd w:val="clear" w:color="auto" w:fill="auto"/>
            <w:noWrap/>
            <w:vAlign w:val="bottom"/>
            <w:hideMark/>
          </w:tcPr>
          <w:p w:rsidR="00507E7B" w:rsidRPr="00684EB1" w:rsidRDefault="00507E7B" w:rsidP="00507E7B">
            <w:pPr>
              <w:rPr>
                <w:color w:val="000000"/>
                <w:lang w:eastAsia="en-US"/>
              </w:rPr>
            </w:pPr>
            <w:r w:rsidRPr="00684EB1">
              <w:rPr>
                <w:color w:val="000000"/>
                <w:lang w:eastAsia="en-US"/>
              </w:rPr>
              <w:t>Иванова Нелли Анатольевна / Трупова Татьяна Сергеевна (по согласованию)</w:t>
            </w:r>
          </w:p>
        </w:tc>
        <w:tc>
          <w:tcPr>
            <w:tcW w:w="4820" w:type="dxa"/>
          </w:tcPr>
          <w:p w:rsidR="00507E7B" w:rsidRPr="00684EB1" w:rsidRDefault="00507E7B" w:rsidP="00507E7B">
            <w:pPr>
              <w:rPr>
                <w:color w:val="000000"/>
                <w:lang w:eastAsia="en-US"/>
              </w:rPr>
            </w:pPr>
            <w:r w:rsidRPr="00684EB1">
              <w:rPr>
                <w:color w:val="000000"/>
                <w:lang w:eastAsia="en-US"/>
              </w:rPr>
              <w:t>Индивидуальный предприниматель</w:t>
            </w:r>
          </w:p>
        </w:tc>
      </w:tr>
      <w:tr w:rsidR="00507E7B" w:rsidRPr="00684EB1" w:rsidTr="00D5497A">
        <w:trPr>
          <w:trHeight w:val="300"/>
        </w:trPr>
        <w:tc>
          <w:tcPr>
            <w:tcW w:w="709" w:type="dxa"/>
          </w:tcPr>
          <w:p w:rsidR="00507E7B" w:rsidRPr="00684EB1" w:rsidRDefault="00507E7B" w:rsidP="00507E7B">
            <w:pPr>
              <w:rPr>
                <w:color w:val="000000"/>
                <w:lang w:eastAsia="en-US"/>
              </w:rPr>
            </w:pPr>
            <w:r w:rsidRPr="00684EB1">
              <w:rPr>
                <w:color w:val="000000"/>
                <w:lang w:eastAsia="en-US"/>
              </w:rPr>
              <w:t>3</w:t>
            </w:r>
          </w:p>
        </w:tc>
        <w:tc>
          <w:tcPr>
            <w:tcW w:w="3969" w:type="dxa"/>
            <w:shd w:val="clear" w:color="auto" w:fill="auto"/>
            <w:noWrap/>
            <w:vAlign w:val="bottom"/>
            <w:hideMark/>
          </w:tcPr>
          <w:p w:rsidR="00507E7B" w:rsidRPr="00684EB1" w:rsidRDefault="00507E7B" w:rsidP="00507E7B">
            <w:pPr>
              <w:rPr>
                <w:color w:val="000000"/>
                <w:lang w:eastAsia="en-US"/>
              </w:rPr>
            </w:pPr>
            <w:r w:rsidRPr="00684EB1">
              <w:rPr>
                <w:color w:val="000000"/>
                <w:lang w:eastAsia="en-US"/>
              </w:rPr>
              <w:t>Костко Татьяна Николаевна</w:t>
            </w:r>
          </w:p>
        </w:tc>
        <w:tc>
          <w:tcPr>
            <w:tcW w:w="4820" w:type="dxa"/>
          </w:tcPr>
          <w:p w:rsidR="00507E7B" w:rsidRPr="00684EB1" w:rsidRDefault="00507E7B" w:rsidP="00507E7B">
            <w:pPr>
              <w:rPr>
                <w:color w:val="000000"/>
                <w:lang w:eastAsia="en-US"/>
              </w:rPr>
            </w:pPr>
            <w:r w:rsidRPr="00684EB1">
              <w:rPr>
                <w:color w:val="000000"/>
                <w:lang w:eastAsia="en-US"/>
              </w:rPr>
              <w:t>Индивидуальный предприниматель</w:t>
            </w:r>
          </w:p>
        </w:tc>
      </w:tr>
      <w:tr w:rsidR="00507E7B" w:rsidRPr="00684EB1" w:rsidTr="00D5497A">
        <w:trPr>
          <w:trHeight w:val="300"/>
        </w:trPr>
        <w:tc>
          <w:tcPr>
            <w:tcW w:w="709" w:type="dxa"/>
          </w:tcPr>
          <w:p w:rsidR="00507E7B" w:rsidRPr="00684EB1" w:rsidRDefault="00507E7B" w:rsidP="00507E7B">
            <w:pPr>
              <w:rPr>
                <w:color w:val="000000"/>
                <w:lang w:eastAsia="en-US"/>
              </w:rPr>
            </w:pPr>
            <w:r w:rsidRPr="00684EB1">
              <w:rPr>
                <w:color w:val="000000"/>
                <w:lang w:eastAsia="en-US"/>
              </w:rPr>
              <w:t>4</w:t>
            </w:r>
          </w:p>
        </w:tc>
        <w:tc>
          <w:tcPr>
            <w:tcW w:w="3969" w:type="dxa"/>
            <w:shd w:val="clear" w:color="auto" w:fill="auto"/>
            <w:noWrap/>
            <w:vAlign w:val="center"/>
            <w:hideMark/>
          </w:tcPr>
          <w:p w:rsidR="00507E7B" w:rsidRPr="00684EB1" w:rsidRDefault="00507E7B" w:rsidP="00507E7B">
            <w:pPr>
              <w:rPr>
                <w:color w:val="000000"/>
                <w:lang w:eastAsia="en-US"/>
              </w:rPr>
            </w:pPr>
            <w:r w:rsidRPr="00684EB1">
              <w:rPr>
                <w:color w:val="000000"/>
                <w:lang w:eastAsia="en-US"/>
              </w:rPr>
              <w:t>Кочкина Людмила Сергеевна</w:t>
            </w:r>
          </w:p>
        </w:tc>
        <w:tc>
          <w:tcPr>
            <w:tcW w:w="4820" w:type="dxa"/>
          </w:tcPr>
          <w:p w:rsidR="00507E7B" w:rsidRPr="00684EB1" w:rsidRDefault="00507E7B" w:rsidP="00507E7B">
            <w:pPr>
              <w:rPr>
                <w:color w:val="000000"/>
                <w:lang w:eastAsia="en-US"/>
              </w:rPr>
            </w:pPr>
            <w:r w:rsidRPr="00684EB1">
              <w:rPr>
                <w:color w:val="000000"/>
                <w:lang w:eastAsia="en-US"/>
              </w:rPr>
              <w:t>Начальник экономического отдела администрации Усть-Удинского района</w:t>
            </w:r>
          </w:p>
        </w:tc>
      </w:tr>
      <w:tr w:rsidR="00507E7B" w:rsidRPr="00684EB1" w:rsidTr="00D5497A">
        <w:trPr>
          <w:trHeight w:val="300"/>
        </w:trPr>
        <w:tc>
          <w:tcPr>
            <w:tcW w:w="709" w:type="dxa"/>
          </w:tcPr>
          <w:p w:rsidR="00507E7B" w:rsidRPr="00684EB1" w:rsidRDefault="00507E7B" w:rsidP="00507E7B">
            <w:pPr>
              <w:rPr>
                <w:color w:val="000000"/>
                <w:lang w:eastAsia="en-US"/>
              </w:rPr>
            </w:pPr>
            <w:r w:rsidRPr="00684EB1">
              <w:rPr>
                <w:color w:val="000000"/>
                <w:lang w:eastAsia="en-US"/>
              </w:rPr>
              <w:t>5</w:t>
            </w:r>
          </w:p>
        </w:tc>
        <w:tc>
          <w:tcPr>
            <w:tcW w:w="3969" w:type="dxa"/>
            <w:shd w:val="clear" w:color="auto" w:fill="auto"/>
            <w:noWrap/>
            <w:vAlign w:val="bottom"/>
            <w:hideMark/>
          </w:tcPr>
          <w:p w:rsidR="00507E7B" w:rsidRPr="00684EB1" w:rsidRDefault="00507E7B" w:rsidP="00507E7B">
            <w:pPr>
              <w:rPr>
                <w:color w:val="000000"/>
                <w:lang w:eastAsia="en-US"/>
              </w:rPr>
            </w:pPr>
            <w:r w:rsidRPr="00684EB1">
              <w:rPr>
                <w:color w:val="000000"/>
                <w:lang w:eastAsia="en-US"/>
              </w:rPr>
              <w:t>Менг Александр Александрович</w:t>
            </w:r>
          </w:p>
        </w:tc>
        <w:tc>
          <w:tcPr>
            <w:tcW w:w="4820" w:type="dxa"/>
          </w:tcPr>
          <w:p w:rsidR="00507E7B" w:rsidRPr="00684EB1" w:rsidRDefault="00507E7B" w:rsidP="00507E7B">
            <w:pPr>
              <w:rPr>
                <w:color w:val="000000"/>
                <w:lang w:eastAsia="en-US"/>
              </w:rPr>
            </w:pPr>
            <w:r w:rsidRPr="00684EB1">
              <w:rPr>
                <w:color w:val="000000"/>
                <w:lang w:eastAsia="en-US"/>
              </w:rPr>
              <w:t>Первый заместитель мэра Усть-Удинского района</w:t>
            </w:r>
          </w:p>
        </w:tc>
      </w:tr>
      <w:tr w:rsidR="00507E7B" w:rsidRPr="00684EB1" w:rsidTr="00D5497A">
        <w:trPr>
          <w:trHeight w:val="300"/>
        </w:trPr>
        <w:tc>
          <w:tcPr>
            <w:tcW w:w="709" w:type="dxa"/>
          </w:tcPr>
          <w:p w:rsidR="00507E7B" w:rsidRPr="00684EB1" w:rsidRDefault="00507E7B" w:rsidP="00507E7B">
            <w:pPr>
              <w:rPr>
                <w:color w:val="000000"/>
                <w:lang w:eastAsia="en-US"/>
              </w:rPr>
            </w:pPr>
            <w:r w:rsidRPr="00684EB1">
              <w:rPr>
                <w:color w:val="000000"/>
                <w:lang w:eastAsia="en-US"/>
              </w:rPr>
              <w:t>6</w:t>
            </w:r>
          </w:p>
        </w:tc>
        <w:tc>
          <w:tcPr>
            <w:tcW w:w="3969" w:type="dxa"/>
            <w:shd w:val="clear" w:color="auto" w:fill="auto"/>
            <w:noWrap/>
            <w:vAlign w:val="bottom"/>
            <w:hideMark/>
          </w:tcPr>
          <w:p w:rsidR="00507E7B" w:rsidRPr="00684EB1" w:rsidRDefault="00507E7B" w:rsidP="00507E7B">
            <w:pPr>
              <w:rPr>
                <w:color w:val="000000"/>
                <w:lang w:eastAsia="en-US"/>
              </w:rPr>
            </w:pPr>
            <w:r w:rsidRPr="00684EB1">
              <w:rPr>
                <w:color w:val="000000"/>
                <w:lang w:eastAsia="en-US"/>
              </w:rPr>
              <w:t>Панкратова Татьяна Гавриловна</w:t>
            </w:r>
          </w:p>
        </w:tc>
        <w:tc>
          <w:tcPr>
            <w:tcW w:w="4820" w:type="dxa"/>
          </w:tcPr>
          <w:p w:rsidR="00507E7B" w:rsidRPr="00684EB1" w:rsidRDefault="00507E7B" w:rsidP="00507E7B">
            <w:pPr>
              <w:rPr>
                <w:color w:val="000000"/>
                <w:lang w:eastAsia="en-US"/>
              </w:rPr>
            </w:pPr>
            <w:r w:rsidRPr="00684EB1">
              <w:rPr>
                <w:color w:val="000000"/>
                <w:lang w:eastAsia="en-US"/>
              </w:rPr>
              <w:t>Индивидуальный предприниматель</w:t>
            </w:r>
          </w:p>
        </w:tc>
      </w:tr>
      <w:tr w:rsidR="00507E7B" w:rsidRPr="00684EB1" w:rsidTr="00D5497A">
        <w:trPr>
          <w:trHeight w:val="300"/>
        </w:trPr>
        <w:tc>
          <w:tcPr>
            <w:tcW w:w="709" w:type="dxa"/>
          </w:tcPr>
          <w:p w:rsidR="00507E7B" w:rsidRPr="00684EB1" w:rsidRDefault="00507E7B" w:rsidP="00507E7B">
            <w:pPr>
              <w:rPr>
                <w:color w:val="000000"/>
                <w:lang w:eastAsia="en-US"/>
              </w:rPr>
            </w:pPr>
            <w:r w:rsidRPr="00684EB1">
              <w:rPr>
                <w:color w:val="000000"/>
                <w:lang w:eastAsia="en-US"/>
              </w:rPr>
              <w:t>7</w:t>
            </w:r>
          </w:p>
        </w:tc>
        <w:tc>
          <w:tcPr>
            <w:tcW w:w="3969" w:type="dxa"/>
            <w:shd w:val="clear" w:color="auto" w:fill="auto"/>
            <w:noWrap/>
            <w:vAlign w:val="bottom"/>
            <w:hideMark/>
          </w:tcPr>
          <w:p w:rsidR="00507E7B" w:rsidRPr="00684EB1" w:rsidRDefault="00507E7B" w:rsidP="00507E7B">
            <w:pPr>
              <w:rPr>
                <w:color w:val="000000"/>
                <w:lang w:eastAsia="en-US"/>
              </w:rPr>
            </w:pPr>
            <w:r w:rsidRPr="00684EB1">
              <w:rPr>
                <w:color w:val="000000"/>
                <w:lang w:eastAsia="en-US"/>
              </w:rPr>
              <w:t>Пинигина Инга Ивановна</w:t>
            </w:r>
          </w:p>
        </w:tc>
        <w:tc>
          <w:tcPr>
            <w:tcW w:w="4820" w:type="dxa"/>
          </w:tcPr>
          <w:p w:rsidR="00507E7B" w:rsidRPr="00684EB1" w:rsidRDefault="00507E7B" w:rsidP="00507E7B">
            <w:pPr>
              <w:rPr>
                <w:color w:val="000000"/>
                <w:lang w:eastAsia="en-US"/>
              </w:rPr>
            </w:pPr>
            <w:r w:rsidRPr="00684EB1">
              <w:rPr>
                <w:lang w:eastAsia="en-US"/>
              </w:rPr>
              <w:t>Бухгалтер ИП главы КФХ Пинигин А.В.</w:t>
            </w:r>
          </w:p>
        </w:tc>
      </w:tr>
      <w:tr w:rsidR="00507E7B" w:rsidRPr="00684EB1" w:rsidTr="00D5497A">
        <w:trPr>
          <w:trHeight w:val="300"/>
        </w:trPr>
        <w:tc>
          <w:tcPr>
            <w:tcW w:w="709" w:type="dxa"/>
          </w:tcPr>
          <w:p w:rsidR="00507E7B" w:rsidRPr="00684EB1" w:rsidRDefault="00507E7B" w:rsidP="00507E7B">
            <w:pPr>
              <w:rPr>
                <w:color w:val="000000"/>
                <w:lang w:eastAsia="en-US"/>
              </w:rPr>
            </w:pPr>
            <w:r w:rsidRPr="00684EB1">
              <w:rPr>
                <w:color w:val="000000"/>
                <w:lang w:eastAsia="en-US"/>
              </w:rPr>
              <w:t>8</w:t>
            </w:r>
          </w:p>
        </w:tc>
        <w:tc>
          <w:tcPr>
            <w:tcW w:w="3969" w:type="dxa"/>
            <w:shd w:val="clear" w:color="auto" w:fill="auto"/>
            <w:noWrap/>
            <w:vAlign w:val="center"/>
            <w:hideMark/>
          </w:tcPr>
          <w:p w:rsidR="00507E7B" w:rsidRPr="00684EB1" w:rsidRDefault="00507E7B" w:rsidP="00507E7B">
            <w:pPr>
              <w:rPr>
                <w:color w:val="000000"/>
                <w:lang w:eastAsia="en-US"/>
              </w:rPr>
            </w:pPr>
            <w:r w:rsidRPr="00684EB1">
              <w:rPr>
                <w:color w:val="000000"/>
                <w:lang w:eastAsia="en-US"/>
              </w:rPr>
              <w:t>Соколова Людмила Иосифовна</w:t>
            </w:r>
          </w:p>
        </w:tc>
        <w:tc>
          <w:tcPr>
            <w:tcW w:w="4820" w:type="dxa"/>
          </w:tcPr>
          <w:p w:rsidR="00507E7B" w:rsidRPr="00684EB1" w:rsidRDefault="00507E7B" w:rsidP="00507E7B">
            <w:pPr>
              <w:rPr>
                <w:color w:val="000000"/>
                <w:lang w:eastAsia="en-US"/>
              </w:rPr>
            </w:pPr>
            <w:r w:rsidRPr="00684EB1">
              <w:rPr>
                <w:color w:val="000000"/>
                <w:lang w:eastAsia="en-US"/>
              </w:rPr>
              <w:t>Председатель районной Думы РМО «Усть-Удинский район»</w:t>
            </w:r>
          </w:p>
        </w:tc>
      </w:tr>
    </w:tbl>
    <w:p w:rsidR="00507E7B" w:rsidRPr="00684EB1" w:rsidRDefault="00507E7B" w:rsidP="00507E7B">
      <w:pPr>
        <w:ind w:firstLine="709"/>
        <w:jc w:val="both"/>
        <w:rPr>
          <w:lang w:eastAsia="en-US"/>
        </w:rPr>
      </w:pPr>
    </w:p>
    <w:p w:rsidR="00507E7B" w:rsidRPr="00684EB1" w:rsidRDefault="00507E7B" w:rsidP="00507E7B">
      <w:pPr>
        <w:ind w:firstLine="709"/>
        <w:jc w:val="both"/>
        <w:rPr>
          <w:lang w:eastAsia="en-US"/>
        </w:rPr>
      </w:pPr>
      <w:r w:rsidRPr="00684EB1">
        <w:rPr>
          <w:lang w:eastAsia="en-US"/>
        </w:rPr>
        <w:t xml:space="preserve"> Постановлением администрации Усть-Удинского района от 08.08.2016г. №171 утверждена муниципальная программа РМО «Усть-Удинский район» «Поддержка и развитие малого и среднего предпринимательства в Усть-Удинском районе» на 2017-2022 годы». </w:t>
      </w:r>
    </w:p>
    <w:p w:rsidR="00507E7B" w:rsidRPr="00684EB1" w:rsidRDefault="00507E7B" w:rsidP="00507E7B">
      <w:pPr>
        <w:ind w:firstLine="709"/>
        <w:jc w:val="both"/>
        <w:rPr>
          <w:lang w:eastAsia="en-US"/>
        </w:rPr>
      </w:pPr>
      <w:r w:rsidRPr="00684EB1">
        <w:rPr>
          <w:lang w:eastAsia="en-US"/>
        </w:rPr>
        <w:lastRenderedPageBreak/>
        <w:t xml:space="preserve">На официальном сайте РМО «Усть-Удинский район» создан раздел «Поддержка малого и среднего предпринимательства», где размещается вся официальная информация для бизнеса. В мессенджере </w:t>
      </w:r>
      <w:r w:rsidRPr="00684EB1">
        <w:rPr>
          <w:lang w:val="en-US" w:eastAsia="en-US"/>
        </w:rPr>
        <w:t>Viber</w:t>
      </w:r>
      <w:r w:rsidRPr="00684EB1">
        <w:rPr>
          <w:lang w:eastAsia="en-US"/>
        </w:rPr>
        <w:t xml:space="preserve"> создана группа «МСП», где помимо официальной информации размещаются сведения иного характера, ведется диалог с представителями бизнес-сообщества.</w:t>
      </w:r>
    </w:p>
    <w:p w:rsidR="00507E7B" w:rsidRPr="00684EB1" w:rsidRDefault="00507E7B" w:rsidP="00507E7B">
      <w:pPr>
        <w:ind w:firstLine="709"/>
        <w:jc w:val="both"/>
        <w:rPr>
          <w:lang w:eastAsia="en-US"/>
        </w:rPr>
      </w:pPr>
      <w:r w:rsidRPr="00684EB1">
        <w:rPr>
          <w:lang w:eastAsia="en-US"/>
        </w:rPr>
        <w:t xml:space="preserve">Решением районной Думы РМО «Усть-Удинский район» от 14 июля </w:t>
      </w:r>
      <w:smartTag w:uri="urn:schemas-microsoft-com:office:smarttags" w:element="metricconverter">
        <w:smartTagPr>
          <w:attr w:name="ProductID" w:val="2016 г"/>
        </w:smartTagPr>
        <w:r w:rsidRPr="00684EB1">
          <w:rPr>
            <w:lang w:eastAsia="en-US"/>
          </w:rPr>
          <w:t>2016 г.</w:t>
        </w:r>
      </w:smartTag>
      <w:r w:rsidRPr="00684EB1">
        <w:rPr>
          <w:lang w:eastAsia="en-US"/>
        </w:rPr>
        <w:t xml:space="preserve"> №21/2-РД утвержден Порядок формирования, ведения и обязательного опубликования перечня муниципального имущества районного муниципального образования «Усть-Удинский район» для предоставления его во владение и (или) в пользование на долгосрочной основе (в том числе по льготным ставка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отчуждению на возмездной основе в собственность субъектов малого и среднего предпринимательства.</w:t>
      </w:r>
    </w:p>
    <w:p w:rsidR="00507E7B" w:rsidRPr="00684EB1" w:rsidRDefault="00507E7B" w:rsidP="00507E7B">
      <w:pPr>
        <w:ind w:firstLine="709"/>
        <w:jc w:val="both"/>
        <w:rPr>
          <w:lang w:eastAsia="en-US"/>
        </w:rPr>
      </w:pPr>
      <w:r w:rsidRPr="00684EB1">
        <w:rPr>
          <w:lang w:eastAsia="en-US"/>
        </w:rPr>
        <w:t>Решением районной Думы РМО «Усть-Удинский район» от 14 июля 2016 г.  №21/3 –РД утвержден Порядок предоставления муниципальных гарантий.</w:t>
      </w:r>
    </w:p>
    <w:p w:rsidR="00A82056" w:rsidRDefault="00854AE8" w:rsidP="00003D64">
      <w:pPr>
        <w:ind w:firstLine="709"/>
        <w:jc w:val="both"/>
        <w:rPr>
          <w:rFonts w:eastAsia="Calibri"/>
          <w:bCs w:val="0"/>
          <w:lang w:eastAsia="en-US"/>
        </w:rPr>
      </w:pPr>
      <w:r w:rsidRPr="00684EB1">
        <w:rPr>
          <w:rFonts w:eastAsia="Calibri"/>
          <w:bCs w:val="0"/>
          <w:lang w:eastAsia="en-US"/>
        </w:rPr>
        <w:t>В 2021г</w:t>
      </w:r>
      <w:r w:rsidR="009F2D95" w:rsidRPr="00684EB1">
        <w:rPr>
          <w:rFonts w:eastAsia="Calibri"/>
          <w:bCs w:val="0"/>
          <w:lang w:eastAsia="en-US"/>
        </w:rPr>
        <w:t>.</w:t>
      </w:r>
      <w:r w:rsidR="00D9504B" w:rsidRPr="00684EB1">
        <w:rPr>
          <w:rFonts w:eastAsia="Calibri"/>
          <w:bCs w:val="0"/>
          <w:lang w:eastAsia="en-US"/>
        </w:rPr>
        <w:t>,</w:t>
      </w:r>
      <w:r w:rsidR="00F623FF" w:rsidRPr="00684EB1">
        <w:rPr>
          <w:rFonts w:eastAsia="Calibri"/>
          <w:bCs w:val="0"/>
          <w:lang w:eastAsia="en-US"/>
        </w:rPr>
        <w:t xml:space="preserve"> по результатам рассмотрения комиссией (в которую входят сотрудники администрации Усть-Удинского района) бизнес-планов граждан Усть-Удинского района</w:t>
      </w:r>
      <w:r w:rsidR="00D9504B" w:rsidRPr="00684EB1">
        <w:rPr>
          <w:rFonts w:eastAsia="Calibri"/>
          <w:bCs w:val="0"/>
          <w:lang w:eastAsia="en-US"/>
        </w:rPr>
        <w:t>,</w:t>
      </w:r>
      <w:r w:rsidRPr="00684EB1">
        <w:rPr>
          <w:rFonts w:eastAsia="Calibri"/>
          <w:bCs w:val="0"/>
          <w:lang w:eastAsia="en-US"/>
        </w:rPr>
        <w:t xml:space="preserve"> ОГКУ «Управление социальной защиты населения по Усть-Удинскому району» заключило </w:t>
      </w:r>
      <w:r w:rsidR="00D9504B" w:rsidRPr="00684EB1">
        <w:rPr>
          <w:rFonts w:eastAsia="Calibri"/>
          <w:bCs w:val="0"/>
          <w:lang w:eastAsia="en-US"/>
        </w:rPr>
        <w:t>32 социальных контракта</w:t>
      </w:r>
      <w:r w:rsidR="00F623FF" w:rsidRPr="00684EB1">
        <w:rPr>
          <w:rFonts w:eastAsia="Calibri"/>
          <w:bCs w:val="0"/>
          <w:lang w:eastAsia="en-US"/>
        </w:rPr>
        <w:t xml:space="preserve"> на сумму </w:t>
      </w:r>
      <w:r w:rsidR="00D9504B" w:rsidRPr="00684EB1">
        <w:rPr>
          <w:rFonts w:eastAsia="Calibri"/>
          <w:bCs w:val="0"/>
          <w:lang w:eastAsia="en-US"/>
        </w:rPr>
        <w:t>8 млн.</w:t>
      </w:r>
      <w:r w:rsidR="00F623FF" w:rsidRPr="00684EB1">
        <w:rPr>
          <w:rFonts w:eastAsia="Calibri"/>
          <w:bCs w:val="0"/>
          <w:lang w:eastAsia="en-US"/>
        </w:rPr>
        <w:t xml:space="preserve"> руб</w:t>
      </w:r>
      <w:r w:rsidR="00D9504B" w:rsidRPr="00684EB1">
        <w:rPr>
          <w:rFonts w:eastAsia="Calibri"/>
          <w:bCs w:val="0"/>
          <w:lang w:eastAsia="en-US"/>
        </w:rPr>
        <w:t>.</w:t>
      </w:r>
      <w:r w:rsidR="00F623FF" w:rsidRPr="00684EB1">
        <w:rPr>
          <w:rFonts w:eastAsia="Calibri"/>
          <w:bCs w:val="0"/>
          <w:lang w:eastAsia="en-US"/>
        </w:rPr>
        <w:t xml:space="preserve"> на создание собственного бизнеса.</w:t>
      </w:r>
      <w:r w:rsidR="00D9504B" w:rsidRPr="00684EB1">
        <w:rPr>
          <w:rFonts w:eastAsia="Calibri"/>
          <w:bCs w:val="0"/>
          <w:lang w:eastAsia="en-US"/>
        </w:rPr>
        <w:t xml:space="preserve"> </w:t>
      </w:r>
    </w:p>
    <w:p w:rsidR="000F4D2F" w:rsidRDefault="000F4D2F" w:rsidP="00003D64">
      <w:pPr>
        <w:ind w:firstLine="709"/>
        <w:jc w:val="both"/>
        <w:rPr>
          <w:rFonts w:eastAsia="Calibri"/>
          <w:bCs w:val="0"/>
          <w:lang w:eastAsia="en-US"/>
        </w:rPr>
      </w:pPr>
      <w:r w:rsidRPr="000F4D2F">
        <w:rPr>
          <w:rFonts w:eastAsia="Calibri"/>
          <w:bCs w:val="0"/>
          <w:lang w:eastAsia="en-US"/>
        </w:rPr>
        <w:t>В 2021 г. министерством экономического развития Иркутской области впервые был составлен рейтинг городских округов и муниципальных районов по уровню содействия развитию ко</w:t>
      </w:r>
      <w:r>
        <w:rPr>
          <w:rFonts w:eastAsia="Calibri"/>
          <w:bCs w:val="0"/>
          <w:lang w:eastAsia="en-US"/>
        </w:rPr>
        <w:t xml:space="preserve">нкуренции за 2020 г., в котором </w:t>
      </w:r>
      <w:r w:rsidRPr="000F4D2F">
        <w:rPr>
          <w:rFonts w:eastAsia="Calibri"/>
          <w:bCs w:val="0"/>
          <w:lang w:eastAsia="en-US"/>
        </w:rPr>
        <w:t xml:space="preserve">Усть-Удинский район отнесли к «средней» группе, что подтверждает эффективность работы </w:t>
      </w:r>
      <w:r>
        <w:rPr>
          <w:rFonts w:eastAsia="Calibri"/>
          <w:bCs w:val="0"/>
          <w:lang w:eastAsia="en-US"/>
        </w:rPr>
        <w:t>администрации района.</w:t>
      </w:r>
    </w:p>
    <w:p w:rsidR="00F623FF" w:rsidRPr="00684EB1" w:rsidRDefault="001E756A" w:rsidP="00003D64">
      <w:pPr>
        <w:ind w:firstLine="709"/>
        <w:jc w:val="both"/>
        <w:rPr>
          <w:rFonts w:eastAsia="Calibri"/>
          <w:bCs w:val="0"/>
          <w:lang w:eastAsia="en-US"/>
        </w:rPr>
      </w:pPr>
      <w:r w:rsidRPr="00684EB1">
        <w:rPr>
          <w:rFonts w:eastAsia="Calibri"/>
          <w:bCs w:val="0"/>
          <w:lang w:eastAsia="en-US"/>
        </w:rPr>
        <w:t xml:space="preserve">На территории Иркутской области существует целый спектр государственных, негосударственных и коммерческих организаций, оказывающих предпринимателям услуги по различным направлениям деятельности бизнеса. Перечень данных организаций с указанием всей необходимой информации размещен на официальном сайте министерства экономического развития и промышленности Иркутской области </w:t>
      </w:r>
      <w:r w:rsidR="006C30D9" w:rsidRPr="00684EB1">
        <w:rPr>
          <w:rFonts w:eastAsia="Calibri"/>
          <w:bCs w:val="0"/>
          <w:lang w:eastAsia="en-US"/>
        </w:rPr>
        <w:t>https://irkobl.ru/sites/economy/small_business/organization/.</w:t>
      </w:r>
    </w:p>
    <w:p w:rsidR="00003D64" w:rsidRPr="00684EB1" w:rsidRDefault="00003D64" w:rsidP="00003D64">
      <w:pPr>
        <w:ind w:firstLine="709"/>
        <w:jc w:val="both"/>
        <w:rPr>
          <w:rFonts w:eastAsia="Calibri"/>
          <w:b/>
          <w:bCs w:val="0"/>
          <w:lang w:eastAsia="en-US"/>
        </w:rPr>
      </w:pPr>
      <w:r w:rsidRPr="00684EB1">
        <w:rPr>
          <w:rFonts w:eastAsia="Calibri"/>
          <w:b/>
          <w:bCs w:val="0"/>
          <w:lang w:eastAsia="en-US"/>
        </w:rPr>
        <w:t>Приоритетные задачи на 202</w:t>
      </w:r>
      <w:r w:rsidR="00693B33" w:rsidRPr="00684EB1">
        <w:rPr>
          <w:rFonts w:eastAsia="Calibri"/>
          <w:b/>
          <w:bCs w:val="0"/>
          <w:lang w:eastAsia="en-US"/>
        </w:rPr>
        <w:t>2</w:t>
      </w:r>
      <w:r w:rsidRPr="00684EB1">
        <w:rPr>
          <w:rFonts w:eastAsia="Calibri"/>
          <w:b/>
          <w:bCs w:val="0"/>
          <w:lang w:eastAsia="en-US"/>
        </w:rPr>
        <w:t xml:space="preserve"> год:</w:t>
      </w:r>
    </w:p>
    <w:p w:rsidR="00003D64" w:rsidRPr="00684EB1" w:rsidRDefault="00003D64" w:rsidP="00003D64">
      <w:pPr>
        <w:jc w:val="both"/>
        <w:rPr>
          <w:rFonts w:eastAsia="Calibri"/>
          <w:bCs w:val="0"/>
          <w:lang w:eastAsia="en-US"/>
        </w:rPr>
      </w:pPr>
      <w:r w:rsidRPr="00684EB1">
        <w:rPr>
          <w:rFonts w:eastAsia="Calibri"/>
          <w:b/>
          <w:bCs w:val="0"/>
          <w:lang w:eastAsia="en-US"/>
        </w:rPr>
        <w:tab/>
      </w:r>
      <w:r w:rsidRPr="00684EB1">
        <w:rPr>
          <w:rFonts w:eastAsia="Calibri"/>
          <w:bCs w:val="0"/>
          <w:lang w:eastAsia="en-US"/>
        </w:rPr>
        <w:t>1.Создание благоприятной деловой среды на территории района.</w:t>
      </w:r>
    </w:p>
    <w:p w:rsidR="00003D64" w:rsidRPr="00684EB1" w:rsidRDefault="00003D64" w:rsidP="00003D64">
      <w:pPr>
        <w:jc w:val="both"/>
        <w:rPr>
          <w:rFonts w:eastAsia="Calibri"/>
          <w:bCs w:val="0"/>
          <w:lang w:eastAsia="en-US"/>
        </w:rPr>
      </w:pPr>
      <w:r w:rsidRPr="00684EB1">
        <w:rPr>
          <w:rFonts w:eastAsia="Calibri"/>
          <w:bCs w:val="0"/>
          <w:lang w:eastAsia="en-US"/>
        </w:rPr>
        <w:tab/>
        <w:t xml:space="preserve">2. Оказание поддержки субъектам малого и среднего предпринимательства, действующим, прежде всего, в приоритетных для района направлениях. </w:t>
      </w:r>
    </w:p>
    <w:p w:rsidR="008F21B5" w:rsidRPr="00684EB1" w:rsidRDefault="008F21B5" w:rsidP="00003D64">
      <w:pPr>
        <w:shd w:val="clear" w:color="auto" w:fill="FFFFFF"/>
        <w:outlineLvl w:val="4"/>
        <w:rPr>
          <w:b/>
        </w:rPr>
      </w:pPr>
    </w:p>
    <w:p w:rsidR="00F024B5" w:rsidRPr="00684EB1" w:rsidRDefault="00F024B5" w:rsidP="00F024B5">
      <w:pPr>
        <w:ind w:firstLine="709"/>
        <w:jc w:val="center"/>
      </w:pPr>
      <w:r w:rsidRPr="00684EB1">
        <w:rPr>
          <w:b/>
        </w:rPr>
        <w:t>Социально-экономическое сотрудничество</w:t>
      </w:r>
      <w:r w:rsidRPr="00684EB1">
        <w:t>.</w:t>
      </w:r>
    </w:p>
    <w:p w:rsidR="00511809" w:rsidRPr="00684EB1" w:rsidRDefault="00511809" w:rsidP="00F024B5">
      <w:pPr>
        <w:ind w:firstLine="709"/>
        <w:jc w:val="center"/>
      </w:pPr>
    </w:p>
    <w:p w:rsidR="00A32362" w:rsidRPr="00684EB1" w:rsidRDefault="00A32362" w:rsidP="00A32362">
      <w:pPr>
        <w:ind w:firstLine="709"/>
        <w:jc w:val="both"/>
        <w:rPr>
          <w:bCs w:val="0"/>
        </w:rPr>
      </w:pPr>
      <w:r w:rsidRPr="00684EB1">
        <w:rPr>
          <w:bCs w:val="0"/>
        </w:rPr>
        <w:t>В Усть-Удинском районе в 2021г. действовал 41 договор об оказании благотворительной помощи. В рамках сотрудничества достигнуты договоренности с организациями и индивидуальными предпринимателями, осуществляющими деятельность на территории района о реализации социальных мероприятий в отчетном периоде на общую сумму 29,307 млн.</w:t>
      </w:r>
      <w:r w:rsidR="006C30D9">
        <w:rPr>
          <w:bCs w:val="0"/>
        </w:rPr>
        <w:t xml:space="preserve"> </w:t>
      </w:r>
      <w:r w:rsidRPr="00684EB1">
        <w:rPr>
          <w:bCs w:val="0"/>
        </w:rPr>
        <w:t>руб.</w:t>
      </w:r>
    </w:p>
    <w:p w:rsidR="00A32362" w:rsidRDefault="00A32362" w:rsidP="00A32362">
      <w:pPr>
        <w:ind w:firstLine="709"/>
        <w:jc w:val="both"/>
        <w:rPr>
          <w:bCs w:val="0"/>
        </w:rPr>
      </w:pPr>
      <w:r w:rsidRPr="00684EB1">
        <w:rPr>
          <w:bCs w:val="0"/>
        </w:rPr>
        <w:t xml:space="preserve">  Фактическое исполнение за 2021г. составило 28,980 млн.</w:t>
      </w:r>
      <w:r w:rsidR="006C30D9">
        <w:rPr>
          <w:bCs w:val="0"/>
        </w:rPr>
        <w:t xml:space="preserve"> </w:t>
      </w:r>
      <w:r w:rsidRPr="00684EB1">
        <w:rPr>
          <w:bCs w:val="0"/>
        </w:rPr>
        <w:t>руб. или 97,45 % от планируемой суммы, из них 16,571 млн.</w:t>
      </w:r>
      <w:r w:rsidR="006C30D9">
        <w:rPr>
          <w:bCs w:val="0"/>
        </w:rPr>
        <w:t xml:space="preserve">  </w:t>
      </w:r>
      <w:r w:rsidRPr="00684EB1">
        <w:rPr>
          <w:bCs w:val="0"/>
        </w:rPr>
        <w:t>руб. (57,18 % от общей суммы) было потрачено на строительство зданий сельских клубов в Усть-Удинском районе, 1,900 млн.</w:t>
      </w:r>
      <w:r w:rsidR="006C30D9">
        <w:rPr>
          <w:bCs w:val="0"/>
        </w:rPr>
        <w:t xml:space="preserve"> </w:t>
      </w:r>
      <w:r w:rsidRPr="00684EB1">
        <w:rPr>
          <w:bCs w:val="0"/>
        </w:rPr>
        <w:t>руб. (6,6 % от общей суммы) - на оснащение мебелью социальных учреждений района, 1,430 млн.</w:t>
      </w:r>
      <w:r w:rsidR="006C30D9">
        <w:rPr>
          <w:bCs w:val="0"/>
        </w:rPr>
        <w:t xml:space="preserve"> </w:t>
      </w:r>
      <w:r w:rsidRPr="00684EB1">
        <w:rPr>
          <w:bCs w:val="0"/>
        </w:rPr>
        <w:t xml:space="preserve">руб. (4,9 % от общей суммы) - на строительство пристроя к зданию МКДОУ Малышевский детский сад.  </w:t>
      </w:r>
    </w:p>
    <w:p w:rsidR="00B95B0F" w:rsidRPr="00684EB1" w:rsidRDefault="00B95B0F" w:rsidP="00A32362">
      <w:pPr>
        <w:ind w:firstLine="709"/>
        <w:jc w:val="both"/>
        <w:rPr>
          <w:bCs w:val="0"/>
        </w:rPr>
      </w:pPr>
      <w:r w:rsidRPr="00B95B0F">
        <w:rPr>
          <w:bCs w:val="0"/>
        </w:rPr>
        <w:t>Уже на протяжении многих лет Усть-Удинский район входит в число муниципальных образований, в которых финансирование социальных мероприятий за счет средств благотворителей в расчете на одного жителя выше среднего уровня</w:t>
      </w:r>
      <w:r>
        <w:rPr>
          <w:bCs w:val="0"/>
        </w:rPr>
        <w:t xml:space="preserve">. По итогам 2021г. Усть-Удинский район занимает пятое место в рейтинге Иркутской области (выше расположились муниципальные образования, на территории которых действуют </w:t>
      </w:r>
      <w:r>
        <w:rPr>
          <w:bCs w:val="0"/>
        </w:rPr>
        <w:lastRenderedPageBreak/>
        <w:t xml:space="preserve">крупные предприятия, такие как </w:t>
      </w:r>
      <w:r w:rsidR="00F51F5E">
        <w:rPr>
          <w:bCs w:val="0"/>
        </w:rPr>
        <w:t>Иркутская нефтяная компания</w:t>
      </w:r>
      <w:r>
        <w:rPr>
          <w:bCs w:val="0"/>
        </w:rPr>
        <w:t>, Газпром</w:t>
      </w:r>
      <w:r w:rsidR="00303CCD">
        <w:rPr>
          <w:bCs w:val="0"/>
        </w:rPr>
        <w:t>, жертвующие на благотворительность крупные суммы</w:t>
      </w:r>
      <w:r>
        <w:rPr>
          <w:bCs w:val="0"/>
        </w:rPr>
        <w:t>).</w:t>
      </w:r>
    </w:p>
    <w:p w:rsidR="00003D64" w:rsidRPr="00684EB1" w:rsidRDefault="00003D64" w:rsidP="00A32362">
      <w:pPr>
        <w:ind w:firstLine="709"/>
        <w:jc w:val="both"/>
        <w:rPr>
          <w:rFonts w:eastAsia="Calibri"/>
          <w:b/>
          <w:bCs w:val="0"/>
          <w:lang w:eastAsia="en-US"/>
        </w:rPr>
      </w:pPr>
      <w:r w:rsidRPr="00684EB1">
        <w:rPr>
          <w:rFonts w:eastAsia="Calibri"/>
          <w:b/>
          <w:bCs w:val="0"/>
          <w:lang w:eastAsia="en-US"/>
        </w:rPr>
        <w:t>Приоритетные задачи на 202</w:t>
      </w:r>
      <w:r w:rsidR="00A32362" w:rsidRPr="00684EB1">
        <w:rPr>
          <w:rFonts w:eastAsia="Calibri"/>
          <w:b/>
          <w:bCs w:val="0"/>
          <w:lang w:eastAsia="en-US"/>
        </w:rPr>
        <w:t>2</w:t>
      </w:r>
      <w:r w:rsidRPr="00684EB1">
        <w:rPr>
          <w:rFonts w:eastAsia="Calibri"/>
          <w:b/>
          <w:bCs w:val="0"/>
          <w:lang w:eastAsia="en-US"/>
        </w:rPr>
        <w:t xml:space="preserve"> год:</w:t>
      </w:r>
    </w:p>
    <w:p w:rsidR="00003D64" w:rsidRPr="00684EB1" w:rsidRDefault="00003D64" w:rsidP="00A32362">
      <w:pPr>
        <w:ind w:firstLine="709"/>
        <w:jc w:val="both"/>
        <w:rPr>
          <w:rFonts w:eastAsia="Calibri"/>
          <w:bCs w:val="0"/>
          <w:lang w:eastAsia="en-US"/>
        </w:rPr>
      </w:pPr>
      <w:r w:rsidRPr="00684EB1">
        <w:rPr>
          <w:rFonts w:eastAsia="Calibri"/>
          <w:bCs w:val="0"/>
          <w:lang w:eastAsia="en-US"/>
        </w:rPr>
        <w:t>Продолжение работы с организациями, уклоняющимися от заключения договоров о социально-экономическом сотрудничестве</w:t>
      </w:r>
      <w:r w:rsidR="00A32362" w:rsidRPr="00684EB1">
        <w:rPr>
          <w:rFonts w:eastAsia="Calibri"/>
          <w:bCs w:val="0"/>
          <w:lang w:eastAsia="en-US"/>
        </w:rPr>
        <w:t>, благотворительности</w:t>
      </w:r>
      <w:r w:rsidRPr="00684EB1">
        <w:rPr>
          <w:rFonts w:eastAsia="Calibri"/>
          <w:bCs w:val="0"/>
          <w:lang w:eastAsia="en-US"/>
        </w:rPr>
        <w:t xml:space="preserve">. </w:t>
      </w:r>
    </w:p>
    <w:p w:rsidR="00003D64" w:rsidRPr="00684EB1" w:rsidRDefault="00003D64" w:rsidP="00003D64">
      <w:pPr>
        <w:ind w:firstLine="567"/>
        <w:jc w:val="both"/>
        <w:rPr>
          <w:rFonts w:eastAsia="Calibri"/>
          <w:bCs w:val="0"/>
          <w:lang w:eastAsia="en-US"/>
        </w:rPr>
      </w:pPr>
    </w:p>
    <w:p w:rsidR="00E25C40" w:rsidRPr="00684EB1" w:rsidRDefault="00E25C40" w:rsidP="00E25C40">
      <w:pPr>
        <w:jc w:val="center"/>
        <w:rPr>
          <w:b/>
        </w:rPr>
      </w:pPr>
      <w:r w:rsidRPr="00684EB1">
        <w:rPr>
          <w:b/>
        </w:rPr>
        <w:t>Реализация мероприятий перечня проектов народных инициатив.</w:t>
      </w:r>
    </w:p>
    <w:p w:rsidR="00A32362" w:rsidRPr="00684EB1" w:rsidRDefault="00A32362" w:rsidP="00A32362">
      <w:pPr>
        <w:ind w:firstLine="709"/>
        <w:jc w:val="both"/>
        <w:rPr>
          <w:rFonts w:eastAsia="Calibri"/>
          <w:bCs w:val="0"/>
        </w:rPr>
      </w:pPr>
      <w:r w:rsidRPr="00684EB1">
        <w:rPr>
          <w:rFonts w:eastAsia="Calibri"/>
        </w:rPr>
        <w:t xml:space="preserve">Проект народные инициативы был создан по инициативе ИРО ВПП «ЕДИНАЯ РОССИЯ» в 2011 году и реализуется на территории области депутатами Законодательного Собрания совместно с Правительством Иркутской области и администрациями муниципалитетов. </w:t>
      </w:r>
    </w:p>
    <w:p w:rsidR="00A32362" w:rsidRPr="00684EB1" w:rsidRDefault="00A32362" w:rsidP="00A32362">
      <w:pPr>
        <w:ind w:firstLine="709"/>
        <w:jc w:val="both"/>
        <w:rPr>
          <w:rFonts w:eastAsia="Calibri"/>
          <w:bCs w:val="0"/>
        </w:rPr>
      </w:pPr>
      <w:r w:rsidRPr="00684EB1">
        <w:rPr>
          <w:rFonts w:eastAsia="Calibri"/>
        </w:rPr>
        <w:t>Целью проекта является решение первоочередных проблем муниципальных образований Иркутской области, определенных жителями на сходах, собраниях граждан, публичных слушаниях, конференциях.</w:t>
      </w:r>
    </w:p>
    <w:p w:rsidR="00A32362" w:rsidRPr="00684EB1" w:rsidRDefault="00A32362" w:rsidP="00A32362">
      <w:pPr>
        <w:ind w:firstLine="709"/>
        <w:jc w:val="both"/>
        <w:rPr>
          <w:bCs w:val="0"/>
        </w:rPr>
      </w:pPr>
      <w:r w:rsidRPr="00684EB1">
        <w:t>Между министерством экономического развития Иркутской области и администрациями муниципальных образований Усть-Удинского района в 2021 году было заключено соглашение о предоставлении субсидий из областного бюджета местным бюджетам в целях софинансирования расходов, связанных с реализацией мероприятий перечня проектов народных инициатив.</w:t>
      </w:r>
    </w:p>
    <w:p w:rsidR="00A32362" w:rsidRPr="00684EB1" w:rsidRDefault="00A32362" w:rsidP="00A32362">
      <w:pPr>
        <w:ind w:firstLine="709"/>
        <w:jc w:val="both"/>
        <w:rPr>
          <w:rFonts w:eastAsia="Calibri"/>
          <w:bCs w:val="0"/>
        </w:rPr>
      </w:pPr>
      <w:r w:rsidRPr="00684EB1">
        <w:t>На реализацию мероприятий муниципальным образованиям Усть-Удинского района была предусмотрена субсидия в размере 7 343 200 руб. (РМО «Усть-Удинский район» - 3 576 600 руб., поселения – 3 766 600 млн. руб.)</w:t>
      </w:r>
      <w:r w:rsidRPr="00684EB1">
        <w:rPr>
          <w:rFonts w:eastAsia="Calibri"/>
        </w:rPr>
        <w:t>.</w:t>
      </w:r>
    </w:p>
    <w:p w:rsidR="00003D64" w:rsidRPr="00684EB1" w:rsidRDefault="00003D64" w:rsidP="007A2E0C">
      <w:pPr>
        <w:ind w:firstLine="709"/>
        <w:jc w:val="both"/>
        <w:rPr>
          <w:rFonts w:eastAsia="Calibri"/>
        </w:rPr>
      </w:pPr>
      <w:bookmarkStart w:id="1" w:name="RANGE!A1:E106"/>
      <w:bookmarkEnd w:id="1"/>
      <w:r w:rsidRPr="00684EB1">
        <w:rPr>
          <w:rFonts w:eastAsia="Calibri"/>
        </w:rPr>
        <w:t>Мероприятия перечня проектов народных инициатив определялись жителями МО в ходе проведения сходов, собраний, конференций граждан и иных форм непосредственного осуществления населением местного самоуправления.</w:t>
      </w:r>
    </w:p>
    <w:p w:rsidR="009A4143" w:rsidRPr="00684EB1" w:rsidRDefault="009A4143" w:rsidP="009A4143">
      <w:pPr>
        <w:ind w:firstLine="709"/>
        <w:jc w:val="both"/>
        <w:rPr>
          <w:rFonts w:eastAsia="Calibri"/>
        </w:rPr>
      </w:pPr>
      <w:r w:rsidRPr="00684EB1">
        <w:rPr>
          <w:rFonts w:eastAsia="Calibri"/>
        </w:rPr>
        <w:t>Исполнение составило 100%.</w:t>
      </w:r>
    </w:p>
    <w:p w:rsidR="007A2E0C" w:rsidRPr="00684EB1" w:rsidRDefault="009A4143" w:rsidP="007A2E0C">
      <w:pPr>
        <w:ind w:firstLine="709"/>
        <w:jc w:val="both"/>
        <w:rPr>
          <w:rFonts w:eastAsia="Calibri"/>
        </w:rPr>
      </w:pPr>
      <w:r w:rsidRPr="00684EB1">
        <w:rPr>
          <w:rFonts w:eastAsia="Calibri"/>
        </w:rPr>
        <w:t>Мероприятия перечня проектов народных инициатив в 2021 г., реализованные администрацией Усть-Удинского района:</w:t>
      </w:r>
    </w:p>
    <w:tbl>
      <w:tblPr>
        <w:tblW w:w="9448" w:type="dxa"/>
        <w:tblInd w:w="113" w:type="dxa"/>
        <w:tblLook w:val="04A0" w:firstRow="1" w:lastRow="0" w:firstColumn="1" w:lastColumn="0" w:noHBand="0" w:noVBand="1"/>
      </w:tblPr>
      <w:tblGrid>
        <w:gridCol w:w="580"/>
        <w:gridCol w:w="3668"/>
        <w:gridCol w:w="1840"/>
        <w:gridCol w:w="1760"/>
        <w:gridCol w:w="1600"/>
      </w:tblGrid>
      <w:tr w:rsidR="009A4143" w:rsidRPr="00684EB1" w:rsidTr="009A4143">
        <w:trPr>
          <w:trHeight w:val="1118"/>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4143" w:rsidRPr="00684EB1" w:rsidRDefault="009A4143" w:rsidP="009A4143">
            <w:pPr>
              <w:jc w:val="center"/>
              <w:rPr>
                <w:bCs w:val="0"/>
                <w:color w:val="000000"/>
                <w:sz w:val="22"/>
                <w:szCs w:val="22"/>
              </w:rPr>
            </w:pPr>
            <w:r w:rsidRPr="00684EB1">
              <w:rPr>
                <w:bCs w:val="0"/>
                <w:color w:val="000000"/>
                <w:sz w:val="22"/>
                <w:szCs w:val="22"/>
              </w:rPr>
              <w:t>№, п/п</w:t>
            </w:r>
          </w:p>
        </w:tc>
        <w:tc>
          <w:tcPr>
            <w:tcW w:w="36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4143" w:rsidRPr="00684EB1" w:rsidRDefault="009A4143" w:rsidP="009A4143">
            <w:pPr>
              <w:jc w:val="center"/>
              <w:rPr>
                <w:bCs w:val="0"/>
                <w:color w:val="000000"/>
                <w:sz w:val="22"/>
                <w:szCs w:val="22"/>
              </w:rPr>
            </w:pPr>
            <w:r w:rsidRPr="00684EB1">
              <w:rPr>
                <w:bCs w:val="0"/>
                <w:color w:val="000000"/>
                <w:sz w:val="22"/>
                <w:szCs w:val="22"/>
              </w:rPr>
              <w:t xml:space="preserve">Наименование мероприятия </w:t>
            </w:r>
          </w:p>
        </w:tc>
        <w:tc>
          <w:tcPr>
            <w:tcW w:w="5200" w:type="dxa"/>
            <w:gridSpan w:val="3"/>
            <w:tcBorders>
              <w:top w:val="single" w:sz="4" w:space="0" w:color="auto"/>
              <w:left w:val="nil"/>
              <w:bottom w:val="single" w:sz="4" w:space="0" w:color="auto"/>
              <w:right w:val="single" w:sz="4" w:space="0" w:color="auto"/>
            </w:tcBorders>
            <w:shd w:val="clear" w:color="auto" w:fill="auto"/>
            <w:vAlign w:val="center"/>
            <w:hideMark/>
          </w:tcPr>
          <w:p w:rsidR="009A4143" w:rsidRPr="00684EB1" w:rsidRDefault="009A4143" w:rsidP="009A4143">
            <w:pPr>
              <w:jc w:val="center"/>
              <w:rPr>
                <w:bCs w:val="0"/>
                <w:color w:val="000000"/>
                <w:sz w:val="22"/>
                <w:szCs w:val="22"/>
              </w:rPr>
            </w:pPr>
            <w:r w:rsidRPr="00684EB1">
              <w:rPr>
                <w:bCs w:val="0"/>
                <w:color w:val="000000"/>
                <w:sz w:val="22"/>
                <w:szCs w:val="22"/>
              </w:rPr>
              <w:t>Объем финансирования (с учетом перераспределения между мероприятиями по результатам экономии), руб.</w:t>
            </w:r>
          </w:p>
        </w:tc>
      </w:tr>
      <w:tr w:rsidR="009A4143" w:rsidRPr="00684EB1" w:rsidTr="009A4143">
        <w:trPr>
          <w:trHeight w:val="762"/>
        </w:trPr>
        <w:tc>
          <w:tcPr>
            <w:tcW w:w="580" w:type="dxa"/>
            <w:vMerge/>
            <w:tcBorders>
              <w:top w:val="single" w:sz="4" w:space="0" w:color="auto"/>
              <w:left w:val="single" w:sz="4" w:space="0" w:color="auto"/>
              <w:bottom w:val="single" w:sz="4" w:space="0" w:color="auto"/>
              <w:right w:val="single" w:sz="4" w:space="0" w:color="auto"/>
            </w:tcBorders>
            <w:vAlign w:val="center"/>
            <w:hideMark/>
          </w:tcPr>
          <w:p w:rsidR="009A4143" w:rsidRPr="00684EB1" w:rsidRDefault="009A4143" w:rsidP="009A4143">
            <w:pPr>
              <w:rPr>
                <w:bCs w:val="0"/>
                <w:color w:val="000000"/>
                <w:sz w:val="22"/>
                <w:szCs w:val="22"/>
              </w:rPr>
            </w:pPr>
          </w:p>
        </w:tc>
        <w:tc>
          <w:tcPr>
            <w:tcW w:w="3668" w:type="dxa"/>
            <w:vMerge/>
            <w:tcBorders>
              <w:top w:val="single" w:sz="4" w:space="0" w:color="auto"/>
              <w:left w:val="single" w:sz="4" w:space="0" w:color="auto"/>
              <w:bottom w:val="single" w:sz="4" w:space="0" w:color="auto"/>
              <w:right w:val="single" w:sz="4" w:space="0" w:color="auto"/>
            </w:tcBorders>
            <w:vAlign w:val="center"/>
            <w:hideMark/>
          </w:tcPr>
          <w:p w:rsidR="009A4143" w:rsidRPr="00684EB1" w:rsidRDefault="009A4143" w:rsidP="009A4143">
            <w:pPr>
              <w:rPr>
                <w:bCs w:val="0"/>
                <w:color w:val="000000"/>
                <w:sz w:val="22"/>
                <w:szCs w:val="22"/>
              </w:rPr>
            </w:pPr>
          </w:p>
        </w:tc>
        <w:tc>
          <w:tcPr>
            <w:tcW w:w="1840" w:type="dxa"/>
            <w:tcBorders>
              <w:top w:val="nil"/>
              <w:left w:val="nil"/>
              <w:bottom w:val="single" w:sz="4" w:space="0" w:color="auto"/>
              <w:right w:val="single" w:sz="4" w:space="0" w:color="auto"/>
            </w:tcBorders>
            <w:shd w:val="clear" w:color="auto" w:fill="auto"/>
            <w:vAlign w:val="center"/>
            <w:hideMark/>
          </w:tcPr>
          <w:p w:rsidR="009A4143" w:rsidRPr="00684EB1" w:rsidRDefault="009A4143" w:rsidP="009A4143">
            <w:pPr>
              <w:jc w:val="center"/>
              <w:rPr>
                <w:bCs w:val="0"/>
                <w:color w:val="000000"/>
                <w:sz w:val="22"/>
                <w:szCs w:val="22"/>
              </w:rPr>
            </w:pPr>
            <w:r w:rsidRPr="00684EB1">
              <w:rPr>
                <w:bCs w:val="0"/>
                <w:color w:val="000000"/>
                <w:sz w:val="22"/>
                <w:szCs w:val="22"/>
              </w:rPr>
              <w:t>всего</w:t>
            </w:r>
          </w:p>
        </w:tc>
        <w:tc>
          <w:tcPr>
            <w:tcW w:w="1760" w:type="dxa"/>
            <w:tcBorders>
              <w:top w:val="nil"/>
              <w:left w:val="nil"/>
              <w:bottom w:val="single" w:sz="4" w:space="0" w:color="auto"/>
              <w:right w:val="single" w:sz="4" w:space="0" w:color="auto"/>
            </w:tcBorders>
            <w:shd w:val="clear" w:color="auto" w:fill="auto"/>
            <w:vAlign w:val="center"/>
            <w:hideMark/>
          </w:tcPr>
          <w:p w:rsidR="009A4143" w:rsidRPr="00684EB1" w:rsidRDefault="009A4143" w:rsidP="009A4143">
            <w:pPr>
              <w:jc w:val="center"/>
              <w:rPr>
                <w:bCs w:val="0"/>
                <w:color w:val="000000"/>
                <w:sz w:val="22"/>
                <w:szCs w:val="22"/>
              </w:rPr>
            </w:pPr>
            <w:r w:rsidRPr="00684EB1">
              <w:rPr>
                <w:bCs w:val="0"/>
                <w:color w:val="000000"/>
                <w:sz w:val="22"/>
                <w:szCs w:val="22"/>
              </w:rPr>
              <w:t xml:space="preserve">областной бюджет </w:t>
            </w:r>
          </w:p>
        </w:tc>
        <w:tc>
          <w:tcPr>
            <w:tcW w:w="1600" w:type="dxa"/>
            <w:tcBorders>
              <w:top w:val="nil"/>
              <w:left w:val="nil"/>
              <w:bottom w:val="single" w:sz="4" w:space="0" w:color="auto"/>
              <w:right w:val="single" w:sz="4" w:space="0" w:color="auto"/>
            </w:tcBorders>
            <w:shd w:val="clear" w:color="auto" w:fill="auto"/>
            <w:vAlign w:val="center"/>
            <w:hideMark/>
          </w:tcPr>
          <w:p w:rsidR="009A4143" w:rsidRPr="00684EB1" w:rsidRDefault="009A4143" w:rsidP="009A4143">
            <w:pPr>
              <w:jc w:val="center"/>
              <w:rPr>
                <w:bCs w:val="0"/>
                <w:color w:val="000000"/>
                <w:sz w:val="22"/>
                <w:szCs w:val="22"/>
              </w:rPr>
            </w:pPr>
            <w:r w:rsidRPr="00684EB1">
              <w:rPr>
                <w:bCs w:val="0"/>
                <w:color w:val="000000"/>
                <w:sz w:val="22"/>
                <w:szCs w:val="22"/>
              </w:rPr>
              <w:t>местный бюджет</w:t>
            </w:r>
          </w:p>
        </w:tc>
      </w:tr>
      <w:tr w:rsidR="009A4143" w:rsidRPr="00684EB1" w:rsidTr="009A4143">
        <w:trPr>
          <w:trHeight w:val="166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A4143" w:rsidRPr="00684EB1" w:rsidRDefault="009A4143" w:rsidP="009A4143">
            <w:pPr>
              <w:jc w:val="center"/>
              <w:rPr>
                <w:bCs w:val="0"/>
                <w:color w:val="000000"/>
                <w:sz w:val="22"/>
                <w:szCs w:val="22"/>
              </w:rPr>
            </w:pPr>
            <w:r w:rsidRPr="00684EB1">
              <w:rPr>
                <w:bCs w:val="0"/>
                <w:color w:val="000000"/>
                <w:sz w:val="22"/>
                <w:szCs w:val="22"/>
              </w:rPr>
              <w:t>1</w:t>
            </w:r>
          </w:p>
        </w:tc>
        <w:tc>
          <w:tcPr>
            <w:tcW w:w="3668" w:type="dxa"/>
            <w:tcBorders>
              <w:top w:val="nil"/>
              <w:left w:val="nil"/>
              <w:bottom w:val="single" w:sz="4" w:space="0" w:color="auto"/>
              <w:right w:val="single" w:sz="4" w:space="0" w:color="auto"/>
            </w:tcBorders>
            <w:shd w:val="clear" w:color="auto" w:fill="auto"/>
            <w:vAlign w:val="bottom"/>
            <w:hideMark/>
          </w:tcPr>
          <w:p w:rsidR="009A4143" w:rsidRPr="00684EB1" w:rsidRDefault="009A4143" w:rsidP="009A4143">
            <w:pPr>
              <w:rPr>
                <w:bCs w:val="0"/>
                <w:color w:val="000000"/>
                <w:sz w:val="22"/>
                <w:szCs w:val="22"/>
              </w:rPr>
            </w:pPr>
            <w:r w:rsidRPr="00684EB1">
              <w:rPr>
                <w:bCs w:val="0"/>
                <w:color w:val="000000"/>
                <w:sz w:val="22"/>
                <w:szCs w:val="22"/>
              </w:rPr>
              <w:t>Благоустройство территории МБОУ "Усть - Удинская средняя общеобразовательная школа № 2" (укладка полиуретанового покрытия и установка бордюрного камня на спортивной площадке)</w:t>
            </w:r>
          </w:p>
        </w:tc>
        <w:tc>
          <w:tcPr>
            <w:tcW w:w="1840" w:type="dxa"/>
            <w:tcBorders>
              <w:top w:val="nil"/>
              <w:left w:val="nil"/>
              <w:bottom w:val="single" w:sz="4" w:space="0" w:color="auto"/>
              <w:right w:val="single" w:sz="4" w:space="0" w:color="auto"/>
            </w:tcBorders>
            <w:shd w:val="clear" w:color="auto" w:fill="auto"/>
            <w:noWrap/>
            <w:vAlign w:val="center"/>
            <w:hideMark/>
          </w:tcPr>
          <w:p w:rsidR="009A4143" w:rsidRPr="00684EB1" w:rsidRDefault="009A4143" w:rsidP="009A4143">
            <w:pPr>
              <w:jc w:val="center"/>
              <w:rPr>
                <w:bCs w:val="0"/>
                <w:sz w:val="22"/>
                <w:szCs w:val="22"/>
              </w:rPr>
            </w:pPr>
            <w:r w:rsidRPr="00684EB1">
              <w:rPr>
                <w:bCs w:val="0"/>
                <w:sz w:val="22"/>
                <w:szCs w:val="22"/>
              </w:rPr>
              <w:t xml:space="preserve">     3 388 900,60   </w:t>
            </w:r>
          </w:p>
        </w:tc>
        <w:tc>
          <w:tcPr>
            <w:tcW w:w="1760" w:type="dxa"/>
            <w:tcBorders>
              <w:top w:val="nil"/>
              <w:left w:val="nil"/>
              <w:bottom w:val="single" w:sz="4" w:space="0" w:color="auto"/>
              <w:right w:val="single" w:sz="4" w:space="0" w:color="auto"/>
            </w:tcBorders>
            <w:shd w:val="clear" w:color="000000" w:fill="FFFFFF"/>
            <w:noWrap/>
            <w:vAlign w:val="center"/>
            <w:hideMark/>
          </w:tcPr>
          <w:p w:rsidR="009A4143" w:rsidRPr="00684EB1" w:rsidRDefault="009A4143" w:rsidP="009A4143">
            <w:pPr>
              <w:jc w:val="center"/>
              <w:rPr>
                <w:bCs w:val="0"/>
                <w:color w:val="000000"/>
                <w:sz w:val="22"/>
                <w:szCs w:val="22"/>
              </w:rPr>
            </w:pPr>
            <w:r w:rsidRPr="00684EB1">
              <w:rPr>
                <w:bCs w:val="0"/>
                <w:color w:val="000000"/>
                <w:sz w:val="22"/>
                <w:szCs w:val="22"/>
              </w:rPr>
              <w:t xml:space="preserve">    3 219 455,57   </w:t>
            </w:r>
          </w:p>
        </w:tc>
        <w:tc>
          <w:tcPr>
            <w:tcW w:w="1600" w:type="dxa"/>
            <w:tcBorders>
              <w:top w:val="nil"/>
              <w:left w:val="nil"/>
              <w:bottom w:val="single" w:sz="4" w:space="0" w:color="auto"/>
              <w:right w:val="single" w:sz="4" w:space="0" w:color="auto"/>
            </w:tcBorders>
            <w:shd w:val="clear" w:color="000000" w:fill="FFFFFF"/>
            <w:noWrap/>
            <w:vAlign w:val="center"/>
            <w:hideMark/>
          </w:tcPr>
          <w:p w:rsidR="009A4143" w:rsidRPr="00684EB1" w:rsidRDefault="009A4143" w:rsidP="009A4143">
            <w:pPr>
              <w:jc w:val="center"/>
              <w:rPr>
                <w:bCs w:val="0"/>
                <w:color w:val="000000"/>
                <w:sz w:val="22"/>
                <w:szCs w:val="22"/>
              </w:rPr>
            </w:pPr>
            <w:r w:rsidRPr="00684EB1">
              <w:rPr>
                <w:bCs w:val="0"/>
                <w:color w:val="000000"/>
                <w:sz w:val="22"/>
                <w:szCs w:val="22"/>
              </w:rPr>
              <w:t xml:space="preserve">    169 445,03   </w:t>
            </w:r>
          </w:p>
        </w:tc>
      </w:tr>
      <w:tr w:rsidR="009A4143" w:rsidRPr="00684EB1" w:rsidTr="009A4143">
        <w:trPr>
          <w:trHeight w:val="13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A4143" w:rsidRPr="00684EB1" w:rsidRDefault="009A4143" w:rsidP="009A4143">
            <w:pPr>
              <w:jc w:val="center"/>
              <w:rPr>
                <w:bCs w:val="0"/>
                <w:color w:val="000000"/>
                <w:sz w:val="22"/>
                <w:szCs w:val="22"/>
              </w:rPr>
            </w:pPr>
            <w:r w:rsidRPr="00684EB1">
              <w:rPr>
                <w:bCs w:val="0"/>
                <w:color w:val="000000"/>
                <w:sz w:val="22"/>
                <w:szCs w:val="22"/>
              </w:rPr>
              <w:t>2</w:t>
            </w:r>
          </w:p>
        </w:tc>
        <w:tc>
          <w:tcPr>
            <w:tcW w:w="3668" w:type="dxa"/>
            <w:tcBorders>
              <w:top w:val="nil"/>
              <w:left w:val="nil"/>
              <w:bottom w:val="single" w:sz="4" w:space="0" w:color="auto"/>
              <w:right w:val="single" w:sz="4" w:space="0" w:color="auto"/>
            </w:tcBorders>
            <w:shd w:val="clear" w:color="auto" w:fill="auto"/>
            <w:vAlign w:val="bottom"/>
            <w:hideMark/>
          </w:tcPr>
          <w:p w:rsidR="009A4143" w:rsidRPr="00684EB1" w:rsidRDefault="009A4143" w:rsidP="009A4143">
            <w:pPr>
              <w:rPr>
                <w:bCs w:val="0"/>
                <w:color w:val="000000"/>
                <w:sz w:val="22"/>
                <w:szCs w:val="22"/>
              </w:rPr>
            </w:pPr>
            <w:r w:rsidRPr="00684EB1">
              <w:rPr>
                <w:bCs w:val="0"/>
                <w:color w:val="000000"/>
                <w:sz w:val="22"/>
                <w:szCs w:val="22"/>
              </w:rPr>
              <w:t>Организация оснащения игровыми площадками МБДОУ детский сад общеразвивающего вида "Колокольчик" (установка собственными силами)</w:t>
            </w:r>
          </w:p>
        </w:tc>
        <w:tc>
          <w:tcPr>
            <w:tcW w:w="1840" w:type="dxa"/>
            <w:tcBorders>
              <w:top w:val="nil"/>
              <w:left w:val="nil"/>
              <w:bottom w:val="single" w:sz="4" w:space="0" w:color="auto"/>
              <w:right w:val="single" w:sz="4" w:space="0" w:color="auto"/>
            </w:tcBorders>
            <w:shd w:val="clear" w:color="auto" w:fill="auto"/>
            <w:noWrap/>
            <w:vAlign w:val="center"/>
            <w:hideMark/>
          </w:tcPr>
          <w:p w:rsidR="009A4143" w:rsidRPr="00684EB1" w:rsidRDefault="009A4143" w:rsidP="009A4143">
            <w:pPr>
              <w:jc w:val="center"/>
              <w:rPr>
                <w:bCs w:val="0"/>
                <w:sz w:val="22"/>
                <w:szCs w:val="22"/>
              </w:rPr>
            </w:pPr>
            <w:r w:rsidRPr="00684EB1">
              <w:rPr>
                <w:bCs w:val="0"/>
                <w:sz w:val="22"/>
                <w:szCs w:val="22"/>
              </w:rPr>
              <w:t xml:space="preserve">        364 842,11   </w:t>
            </w:r>
          </w:p>
        </w:tc>
        <w:tc>
          <w:tcPr>
            <w:tcW w:w="1760" w:type="dxa"/>
            <w:tcBorders>
              <w:top w:val="nil"/>
              <w:left w:val="nil"/>
              <w:bottom w:val="single" w:sz="4" w:space="0" w:color="auto"/>
              <w:right w:val="single" w:sz="4" w:space="0" w:color="auto"/>
            </w:tcBorders>
            <w:shd w:val="clear" w:color="auto" w:fill="auto"/>
            <w:noWrap/>
            <w:vAlign w:val="center"/>
            <w:hideMark/>
          </w:tcPr>
          <w:p w:rsidR="009A4143" w:rsidRPr="00684EB1" w:rsidRDefault="009A4143" w:rsidP="009A4143">
            <w:pPr>
              <w:jc w:val="center"/>
              <w:rPr>
                <w:bCs w:val="0"/>
                <w:sz w:val="22"/>
                <w:szCs w:val="22"/>
              </w:rPr>
            </w:pPr>
            <w:r w:rsidRPr="00684EB1">
              <w:rPr>
                <w:bCs w:val="0"/>
                <w:sz w:val="22"/>
                <w:szCs w:val="22"/>
              </w:rPr>
              <w:t xml:space="preserve">       346 600,00   </w:t>
            </w:r>
          </w:p>
        </w:tc>
        <w:tc>
          <w:tcPr>
            <w:tcW w:w="1600" w:type="dxa"/>
            <w:tcBorders>
              <w:top w:val="nil"/>
              <w:left w:val="nil"/>
              <w:bottom w:val="single" w:sz="4" w:space="0" w:color="auto"/>
              <w:right w:val="single" w:sz="4" w:space="0" w:color="auto"/>
            </w:tcBorders>
            <w:shd w:val="clear" w:color="auto" w:fill="auto"/>
            <w:noWrap/>
            <w:vAlign w:val="center"/>
            <w:hideMark/>
          </w:tcPr>
          <w:p w:rsidR="009A4143" w:rsidRPr="00684EB1" w:rsidRDefault="009A4143" w:rsidP="009A4143">
            <w:pPr>
              <w:jc w:val="center"/>
              <w:rPr>
                <w:bCs w:val="0"/>
                <w:sz w:val="22"/>
                <w:szCs w:val="22"/>
              </w:rPr>
            </w:pPr>
            <w:r w:rsidRPr="00684EB1">
              <w:rPr>
                <w:bCs w:val="0"/>
                <w:sz w:val="22"/>
                <w:szCs w:val="22"/>
              </w:rPr>
              <w:t xml:space="preserve">      18 242,11   </w:t>
            </w:r>
          </w:p>
        </w:tc>
      </w:tr>
      <w:tr w:rsidR="009A4143" w:rsidRPr="00684EB1" w:rsidTr="009A4143">
        <w:trPr>
          <w:trHeight w:val="11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A4143" w:rsidRPr="00684EB1" w:rsidRDefault="009A4143" w:rsidP="009A4143">
            <w:pPr>
              <w:jc w:val="center"/>
              <w:rPr>
                <w:bCs w:val="0"/>
                <w:sz w:val="22"/>
                <w:szCs w:val="22"/>
              </w:rPr>
            </w:pPr>
            <w:r w:rsidRPr="00684EB1">
              <w:rPr>
                <w:bCs w:val="0"/>
                <w:sz w:val="22"/>
                <w:szCs w:val="22"/>
              </w:rPr>
              <w:t>3</w:t>
            </w:r>
          </w:p>
        </w:tc>
        <w:tc>
          <w:tcPr>
            <w:tcW w:w="3668" w:type="dxa"/>
            <w:tcBorders>
              <w:top w:val="nil"/>
              <w:left w:val="nil"/>
              <w:bottom w:val="single" w:sz="4" w:space="0" w:color="auto"/>
              <w:right w:val="single" w:sz="4" w:space="0" w:color="auto"/>
            </w:tcBorders>
            <w:shd w:val="clear" w:color="auto" w:fill="auto"/>
            <w:vAlign w:val="center"/>
            <w:hideMark/>
          </w:tcPr>
          <w:p w:rsidR="009A4143" w:rsidRPr="00684EB1" w:rsidRDefault="009A4143" w:rsidP="009A4143">
            <w:pPr>
              <w:rPr>
                <w:bCs w:val="0"/>
                <w:color w:val="000000"/>
                <w:sz w:val="22"/>
                <w:szCs w:val="22"/>
              </w:rPr>
            </w:pPr>
            <w:r w:rsidRPr="00684EB1">
              <w:rPr>
                <w:bCs w:val="0"/>
                <w:color w:val="000000"/>
                <w:sz w:val="22"/>
                <w:szCs w:val="22"/>
              </w:rPr>
              <w:t>Организация оснащения МБОУ «Усть - Удинская средняя общеобразовательная школа № 2» спортивным инвентарем</w:t>
            </w:r>
          </w:p>
        </w:tc>
        <w:tc>
          <w:tcPr>
            <w:tcW w:w="1840" w:type="dxa"/>
            <w:tcBorders>
              <w:top w:val="nil"/>
              <w:left w:val="nil"/>
              <w:bottom w:val="single" w:sz="4" w:space="0" w:color="auto"/>
              <w:right w:val="single" w:sz="4" w:space="0" w:color="auto"/>
            </w:tcBorders>
            <w:shd w:val="clear" w:color="auto" w:fill="auto"/>
            <w:vAlign w:val="center"/>
            <w:hideMark/>
          </w:tcPr>
          <w:p w:rsidR="009A4143" w:rsidRPr="00684EB1" w:rsidRDefault="009A4143" w:rsidP="009A4143">
            <w:pPr>
              <w:jc w:val="center"/>
              <w:rPr>
                <w:bCs w:val="0"/>
                <w:sz w:val="22"/>
                <w:szCs w:val="22"/>
              </w:rPr>
            </w:pPr>
            <w:r w:rsidRPr="00684EB1">
              <w:rPr>
                <w:bCs w:val="0"/>
                <w:sz w:val="22"/>
                <w:szCs w:val="22"/>
              </w:rPr>
              <w:t>11 099,40</w:t>
            </w:r>
          </w:p>
        </w:tc>
        <w:tc>
          <w:tcPr>
            <w:tcW w:w="1760" w:type="dxa"/>
            <w:tcBorders>
              <w:top w:val="nil"/>
              <w:left w:val="nil"/>
              <w:bottom w:val="single" w:sz="4" w:space="0" w:color="auto"/>
              <w:right w:val="single" w:sz="4" w:space="0" w:color="auto"/>
            </w:tcBorders>
            <w:shd w:val="clear" w:color="000000" w:fill="FFFFFF"/>
            <w:vAlign w:val="center"/>
            <w:hideMark/>
          </w:tcPr>
          <w:p w:rsidR="009A4143" w:rsidRPr="00684EB1" w:rsidRDefault="009A4143" w:rsidP="009A4143">
            <w:pPr>
              <w:jc w:val="center"/>
              <w:rPr>
                <w:bCs w:val="0"/>
                <w:sz w:val="22"/>
                <w:szCs w:val="22"/>
              </w:rPr>
            </w:pPr>
            <w:r w:rsidRPr="00684EB1">
              <w:rPr>
                <w:bCs w:val="0"/>
                <w:sz w:val="22"/>
                <w:szCs w:val="22"/>
              </w:rPr>
              <w:t>10 544,43</w:t>
            </w:r>
          </w:p>
        </w:tc>
        <w:tc>
          <w:tcPr>
            <w:tcW w:w="1600" w:type="dxa"/>
            <w:tcBorders>
              <w:top w:val="nil"/>
              <w:left w:val="nil"/>
              <w:bottom w:val="single" w:sz="4" w:space="0" w:color="auto"/>
              <w:right w:val="single" w:sz="4" w:space="0" w:color="auto"/>
            </w:tcBorders>
            <w:shd w:val="clear" w:color="000000" w:fill="FFFFFF"/>
            <w:vAlign w:val="center"/>
            <w:hideMark/>
          </w:tcPr>
          <w:p w:rsidR="009A4143" w:rsidRPr="00684EB1" w:rsidRDefault="009A4143" w:rsidP="009A4143">
            <w:pPr>
              <w:jc w:val="center"/>
              <w:rPr>
                <w:bCs w:val="0"/>
                <w:sz w:val="22"/>
                <w:szCs w:val="22"/>
              </w:rPr>
            </w:pPr>
            <w:r w:rsidRPr="00684EB1">
              <w:rPr>
                <w:bCs w:val="0"/>
                <w:sz w:val="22"/>
                <w:szCs w:val="22"/>
              </w:rPr>
              <w:t>554,97</w:t>
            </w:r>
          </w:p>
        </w:tc>
      </w:tr>
      <w:tr w:rsidR="009A4143" w:rsidRPr="00684EB1" w:rsidTr="009A4143">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A4143" w:rsidRPr="00684EB1" w:rsidRDefault="009A4143" w:rsidP="009A4143">
            <w:pPr>
              <w:jc w:val="center"/>
              <w:rPr>
                <w:b/>
                <w:color w:val="000000"/>
                <w:sz w:val="22"/>
                <w:szCs w:val="22"/>
              </w:rPr>
            </w:pPr>
            <w:r w:rsidRPr="00684EB1">
              <w:rPr>
                <w:b/>
                <w:color w:val="000000"/>
                <w:sz w:val="22"/>
                <w:szCs w:val="22"/>
              </w:rPr>
              <w:t> </w:t>
            </w:r>
          </w:p>
        </w:tc>
        <w:tc>
          <w:tcPr>
            <w:tcW w:w="3668" w:type="dxa"/>
            <w:tcBorders>
              <w:top w:val="nil"/>
              <w:left w:val="nil"/>
              <w:bottom w:val="single" w:sz="4" w:space="0" w:color="auto"/>
              <w:right w:val="single" w:sz="4" w:space="0" w:color="auto"/>
            </w:tcBorders>
            <w:shd w:val="clear" w:color="auto" w:fill="auto"/>
            <w:vAlign w:val="center"/>
            <w:hideMark/>
          </w:tcPr>
          <w:p w:rsidR="009A4143" w:rsidRPr="00684EB1" w:rsidRDefault="009A4143" w:rsidP="009A4143">
            <w:pPr>
              <w:jc w:val="center"/>
              <w:rPr>
                <w:b/>
                <w:sz w:val="22"/>
                <w:szCs w:val="22"/>
              </w:rPr>
            </w:pPr>
            <w:r w:rsidRPr="00684EB1">
              <w:rPr>
                <w:b/>
                <w:sz w:val="22"/>
                <w:szCs w:val="22"/>
              </w:rPr>
              <w:t>ИТОГО:</w:t>
            </w:r>
          </w:p>
        </w:tc>
        <w:tc>
          <w:tcPr>
            <w:tcW w:w="1840" w:type="dxa"/>
            <w:tcBorders>
              <w:top w:val="nil"/>
              <w:left w:val="nil"/>
              <w:bottom w:val="single" w:sz="4" w:space="0" w:color="auto"/>
              <w:right w:val="single" w:sz="4" w:space="0" w:color="auto"/>
            </w:tcBorders>
            <w:shd w:val="clear" w:color="auto" w:fill="auto"/>
            <w:noWrap/>
            <w:vAlign w:val="center"/>
            <w:hideMark/>
          </w:tcPr>
          <w:p w:rsidR="009A4143" w:rsidRPr="00684EB1" w:rsidRDefault="009A4143" w:rsidP="009A4143">
            <w:pPr>
              <w:jc w:val="center"/>
              <w:rPr>
                <w:b/>
                <w:sz w:val="22"/>
                <w:szCs w:val="22"/>
              </w:rPr>
            </w:pPr>
            <w:r w:rsidRPr="00684EB1">
              <w:rPr>
                <w:b/>
                <w:sz w:val="22"/>
                <w:szCs w:val="22"/>
              </w:rPr>
              <w:t>3 764 842,11</w:t>
            </w:r>
          </w:p>
        </w:tc>
        <w:tc>
          <w:tcPr>
            <w:tcW w:w="1760" w:type="dxa"/>
            <w:tcBorders>
              <w:top w:val="nil"/>
              <w:left w:val="nil"/>
              <w:bottom w:val="single" w:sz="4" w:space="0" w:color="auto"/>
              <w:right w:val="single" w:sz="4" w:space="0" w:color="auto"/>
            </w:tcBorders>
            <w:shd w:val="clear" w:color="auto" w:fill="auto"/>
            <w:noWrap/>
            <w:vAlign w:val="center"/>
            <w:hideMark/>
          </w:tcPr>
          <w:p w:rsidR="009A4143" w:rsidRPr="00684EB1" w:rsidRDefault="009A4143" w:rsidP="009A4143">
            <w:pPr>
              <w:jc w:val="center"/>
              <w:rPr>
                <w:b/>
                <w:sz w:val="22"/>
                <w:szCs w:val="22"/>
              </w:rPr>
            </w:pPr>
            <w:r w:rsidRPr="00684EB1">
              <w:rPr>
                <w:b/>
                <w:sz w:val="22"/>
                <w:szCs w:val="22"/>
              </w:rPr>
              <w:t>3 576 600,00</w:t>
            </w:r>
          </w:p>
        </w:tc>
        <w:tc>
          <w:tcPr>
            <w:tcW w:w="1600" w:type="dxa"/>
            <w:tcBorders>
              <w:top w:val="nil"/>
              <w:left w:val="nil"/>
              <w:bottom w:val="single" w:sz="4" w:space="0" w:color="auto"/>
              <w:right w:val="single" w:sz="4" w:space="0" w:color="auto"/>
            </w:tcBorders>
            <w:shd w:val="clear" w:color="auto" w:fill="auto"/>
            <w:noWrap/>
            <w:vAlign w:val="center"/>
            <w:hideMark/>
          </w:tcPr>
          <w:p w:rsidR="009A4143" w:rsidRPr="00684EB1" w:rsidRDefault="009A4143" w:rsidP="009A4143">
            <w:pPr>
              <w:jc w:val="center"/>
              <w:rPr>
                <w:b/>
                <w:sz w:val="22"/>
                <w:szCs w:val="22"/>
              </w:rPr>
            </w:pPr>
            <w:r w:rsidRPr="00684EB1">
              <w:rPr>
                <w:b/>
                <w:sz w:val="22"/>
                <w:szCs w:val="22"/>
              </w:rPr>
              <w:t>188 242,11</w:t>
            </w:r>
          </w:p>
        </w:tc>
      </w:tr>
    </w:tbl>
    <w:p w:rsidR="009A4143" w:rsidRPr="00684EB1" w:rsidRDefault="009A4143" w:rsidP="007A2E0C">
      <w:pPr>
        <w:ind w:firstLine="709"/>
        <w:jc w:val="both"/>
        <w:rPr>
          <w:rFonts w:eastAsia="Calibri"/>
        </w:rPr>
      </w:pPr>
    </w:p>
    <w:p w:rsidR="007A2E0C" w:rsidRDefault="004822BD" w:rsidP="007A2E0C">
      <w:pPr>
        <w:ind w:firstLine="709"/>
        <w:jc w:val="both"/>
        <w:rPr>
          <w:rFonts w:eastAsia="Calibri"/>
        </w:rPr>
      </w:pPr>
      <w:r w:rsidRPr="00684EB1">
        <w:rPr>
          <w:rFonts w:eastAsia="Calibri"/>
        </w:rPr>
        <w:lastRenderedPageBreak/>
        <w:t xml:space="preserve">Вся информация о реализации мероприятий перечня проектов народных инициатив размещена в информационно-аналитической системе «Живой регион» </w:t>
      </w:r>
      <w:hyperlink r:id="rId8" w:history="1">
        <w:r w:rsidR="00C7729F" w:rsidRPr="00E82655">
          <w:rPr>
            <w:rStyle w:val="a3"/>
            <w:rFonts w:eastAsia="Calibri"/>
          </w:rPr>
          <w:t>http://expert.irkobl.ru/popularInitiative/38</w:t>
        </w:r>
      </w:hyperlink>
      <w:r w:rsidRPr="00684EB1">
        <w:rPr>
          <w:rFonts w:eastAsia="Calibri"/>
        </w:rPr>
        <w:t>.</w:t>
      </w:r>
    </w:p>
    <w:p w:rsidR="00C7729F" w:rsidRPr="00C7729F" w:rsidRDefault="00C7729F" w:rsidP="007A2E0C">
      <w:pPr>
        <w:ind w:firstLine="709"/>
        <w:jc w:val="both"/>
        <w:rPr>
          <w:rFonts w:eastAsia="Calibri"/>
        </w:rPr>
      </w:pPr>
      <w:r>
        <w:rPr>
          <w:rFonts w:eastAsia="Calibri"/>
        </w:rPr>
        <w:t>В</w:t>
      </w:r>
      <w:r w:rsidRPr="00C7729F">
        <w:rPr>
          <w:rFonts w:eastAsia="Calibri"/>
          <w:lang w:val="x-none"/>
        </w:rPr>
        <w:t xml:space="preserve"> 2021 году Усть-Удинский район стал победителем регионального конкурса лучших практик реализации партийного проекта «Единой России» «Н</w:t>
      </w:r>
      <w:r>
        <w:rPr>
          <w:rFonts w:eastAsia="Calibri"/>
          <w:lang w:val="x-none"/>
        </w:rPr>
        <w:t xml:space="preserve">ародные инициативы» за 2020 год в номинации </w:t>
      </w:r>
      <w:r>
        <w:rPr>
          <w:rFonts w:eastAsia="Calibri"/>
        </w:rPr>
        <w:t>«Мероприятия, направленные на развитие социальных сфер по направлениям: образование, культура, спорт».</w:t>
      </w:r>
    </w:p>
    <w:p w:rsidR="00003D64" w:rsidRPr="00684EB1" w:rsidRDefault="00003D64" w:rsidP="00003D64">
      <w:pPr>
        <w:ind w:firstLine="709"/>
        <w:jc w:val="both"/>
        <w:rPr>
          <w:rFonts w:eastAsia="Calibri"/>
          <w:b/>
          <w:bCs w:val="0"/>
          <w:lang w:eastAsia="en-US"/>
        </w:rPr>
      </w:pPr>
      <w:r w:rsidRPr="00684EB1">
        <w:rPr>
          <w:rFonts w:eastAsia="Calibri"/>
          <w:b/>
          <w:bCs w:val="0"/>
          <w:lang w:eastAsia="en-US"/>
        </w:rPr>
        <w:t>Приоритетные задачи на 202</w:t>
      </w:r>
      <w:r w:rsidR="00A32362" w:rsidRPr="00684EB1">
        <w:rPr>
          <w:rFonts w:eastAsia="Calibri"/>
          <w:b/>
          <w:bCs w:val="0"/>
          <w:lang w:eastAsia="en-US"/>
        </w:rPr>
        <w:t>2</w:t>
      </w:r>
      <w:r w:rsidRPr="00684EB1">
        <w:rPr>
          <w:rFonts w:eastAsia="Calibri"/>
          <w:b/>
          <w:bCs w:val="0"/>
          <w:lang w:eastAsia="en-US"/>
        </w:rPr>
        <w:t xml:space="preserve"> год:</w:t>
      </w:r>
    </w:p>
    <w:p w:rsidR="00003D64" w:rsidRPr="00684EB1" w:rsidRDefault="00003D64" w:rsidP="004822BD">
      <w:pPr>
        <w:numPr>
          <w:ilvl w:val="0"/>
          <w:numId w:val="1"/>
        </w:numPr>
        <w:ind w:left="-142" w:firstLine="426"/>
        <w:jc w:val="both"/>
        <w:rPr>
          <w:rFonts w:eastAsia="Calibri"/>
          <w:bCs w:val="0"/>
          <w:lang w:eastAsia="en-US"/>
        </w:rPr>
      </w:pPr>
      <w:r w:rsidRPr="00684EB1">
        <w:rPr>
          <w:rFonts w:eastAsia="Calibri"/>
          <w:bCs w:val="0"/>
          <w:lang w:eastAsia="en-US"/>
        </w:rPr>
        <w:t>Работа с Законодательным Собранием Иркутской области, Правительством Иркутской области по увеличению объема финансирования мероприятий перечня проектов народных инициатив.</w:t>
      </w:r>
    </w:p>
    <w:p w:rsidR="001C2133" w:rsidRPr="00684EB1" w:rsidRDefault="001C2133" w:rsidP="004822BD">
      <w:pPr>
        <w:numPr>
          <w:ilvl w:val="0"/>
          <w:numId w:val="1"/>
        </w:numPr>
        <w:ind w:left="0" w:firstLine="426"/>
        <w:jc w:val="both"/>
        <w:rPr>
          <w:rFonts w:eastAsia="Calibri"/>
          <w:bCs w:val="0"/>
          <w:lang w:eastAsia="en-US"/>
        </w:rPr>
      </w:pPr>
      <w:r w:rsidRPr="00684EB1">
        <w:rPr>
          <w:rFonts w:eastAsia="Calibri"/>
          <w:bCs w:val="0"/>
          <w:lang w:eastAsia="en-US"/>
        </w:rPr>
        <w:t>Реализация мероприятий перечня проектов</w:t>
      </w:r>
      <w:r w:rsidR="00D6607E" w:rsidRPr="00684EB1">
        <w:rPr>
          <w:rFonts w:eastAsia="Calibri"/>
          <w:bCs w:val="0"/>
          <w:lang w:eastAsia="en-US"/>
        </w:rPr>
        <w:t xml:space="preserve"> народных инициатив в 202</w:t>
      </w:r>
      <w:r w:rsidR="00A32362" w:rsidRPr="00684EB1">
        <w:rPr>
          <w:rFonts w:eastAsia="Calibri"/>
          <w:bCs w:val="0"/>
          <w:lang w:eastAsia="en-US"/>
        </w:rPr>
        <w:t>2</w:t>
      </w:r>
      <w:r w:rsidR="00D6607E" w:rsidRPr="00684EB1">
        <w:rPr>
          <w:rFonts w:eastAsia="Calibri"/>
          <w:bCs w:val="0"/>
          <w:lang w:eastAsia="en-US"/>
        </w:rPr>
        <w:t xml:space="preserve"> году</w:t>
      </w:r>
      <w:r w:rsidR="000212D8" w:rsidRPr="00684EB1">
        <w:rPr>
          <w:rFonts w:eastAsia="Calibri"/>
          <w:bCs w:val="0"/>
          <w:lang w:eastAsia="en-US"/>
        </w:rPr>
        <w:t xml:space="preserve"> в полном объеме</w:t>
      </w:r>
      <w:r w:rsidR="00D6607E" w:rsidRPr="00684EB1">
        <w:rPr>
          <w:rFonts w:eastAsia="Calibri"/>
          <w:bCs w:val="0"/>
          <w:lang w:eastAsia="en-US"/>
        </w:rPr>
        <w:t>.</w:t>
      </w:r>
    </w:p>
    <w:p w:rsidR="004822BD" w:rsidRPr="00684EB1" w:rsidRDefault="004822BD" w:rsidP="004760F7">
      <w:pPr>
        <w:spacing w:line="276" w:lineRule="auto"/>
        <w:jc w:val="center"/>
        <w:rPr>
          <w:b/>
          <w:bCs w:val="0"/>
        </w:rPr>
      </w:pPr>
    </w:p>
    <w:p w:rsidR="00D40BBD" w:rsidRPr="00684EB1" w:rsidRDefault="00D40BBD" w:rsidP="004760F7">
      <w:pPr>
        <w:spacing w:line="276" w:lineRule="auto"/>
        <w:jc w:val="center"/>
        <w:rPr>
          <w:b/>
          <w:bCs w:val="0"/>
        </w:rPr>
      </w:pPr>
      <w:r w:rsidRPr="00684EB1">
        <w:rPr>
          <w:b/>
          <w:bCs w:val="0"/>
        </w:rPr>
        <w:t>Контрактная система в сфере закупок товаров, работ, услуг для обеспечения муниципальных нужд</w:t>
      </w:r>
    </w:p>
    <w:p w:rsidR="00511809" w:rsidRPr="00684EB1" w:rsidRDefault="00511809" w:rsidP="004760F7">
      <w:pPr>
        <w:spacing w:line="276" w:lineRule="auto"/>
        <w:jc w:val="center"/>
        <w:rPr>
          <w:b/>
          <w:bCs w:val="0"/>
        </w:rPr>
      </w:pPr>
    </w:p>
    <w:p w:rsidR="00DE28C8" w:rsidRPr="00684EB1" w:rsidRDefault="00DE28C8" w:rsidP="00DE28C8">
      <w:pPr>
        <w:ind w:firstLine="709"/>
        <w:jc w:val="both"/>
        <w:rPr>
          <w:rFonts w:eastAsia="Calibri"/>
          <w:bCs w:val="0"/>
        </w:rPr>
      </w:pPr>
      <w:r w:rsidRPr="00684EB1">
        <w:rPr>
          <w:rFonts w:eastAsia="Calibri"/>
        </w:rPr>
        <w:t>За 2021 год Уполномоченным органом администрации района было проведено 29 процедур конкурентных закупок для администрации Усть-Удинского района, её структурных подразделений, детских садов, школ, сельских поселений на общую сумму 87 710 808,93 руб. Экономия по результатам торгов составила 8 359 788,61 руб.</w:t>
      </w:r>
    </w:p>
    <w:p w:rsidR="00DE28C8" w:rsidRPr="00684EB1" w:rsidRDefault="00DE28C8" w:rsidP="00DE28C8">
      <w:pPr>
        <w:ind w:firstLine="709"/>
        <w:jc w:val="both"/>
        <w:rPr>
          <w:rFonts w:eastAsia="Calibri"/>
          <w:bCs w:val="0"/>
        </w:rPr>
      </w:pPr>
      <w:r w:rsidRPr="00684EB1">
        <w:rPr>
          <w:rFonts w:eastAsia="Calibri"/>
        </w:rPr>
        <w:t>В 2021 году самыми крупными заключенными контрактами были:</w:t>
      </w:r>
    </w:p>
    <w:p w:rsidR="00DE28C8" w:rsidRPr="00684EB1" w:rsidRDefault="00DE28C8" w:rsidP="000212D8">
      <w:pPr>
        <w:pStyle w:val="af6"/>
        <w:numPr>
          <w:ilvl w:val="0"/>
          <w:numId w:val="11"/>
        </w:numPr>
        <w:tabs>
          <w:tab w:val="left" w:pos="993"/>
        </w:tabs>
        <w:ind w:left="0" w:firstLine="709"/>
        <w:contextualSpacing/>
        <w:jc w:val="both"/>
        <w:rPr>
          <w:rFonts w:ascii="Times New Roman" w:eastAsia="Calibri" w:hAnsi="Times New Roman"/>
          <w:bCs/>
          <w:sz w:val="24"/>
          <w:szCs w:val="24"/>
        </w:rPr>
      </w:pPr>
      <w:r w:rsidRPr="00684EB1">
        <w:rPr>
          <w:rFonts w:ascii="Times New Roman" w:eastAsia="Calibri" w:hAnsi="Times New Roman"/>
          <w:bCs/>
          <w:sz w:val="24"/>
          <w:szCs w:val="24"/>
        </w:rPr>
        <w:t>Капитальный ремонт здания МКОУ Светлолобовская СОШ по адресу: Иркутская область, Усть-Удинский район, с.</w:t>
      </w:r>
      <w:r w:rsidR="006C30D9">
        <w:rPr>
          <w:rFonts w:ascii="Times New Roman" w:eastAsia="Calibri" w:hAnsi="Times New Roman"/>
          <w:bCs/>
          <w:sz w:val="24"/>
          <w:szCs w:val="24"/>
        </w:rPr>
        <w:t xml:space="preserve"> </w:t>
      </w:r>
      <w:r w:rsidRPr="00684EB1">
        <w:rPr>
          <w:rFonts w:ascii="Times New Roman" w:eastAsia="Calibri" w:hAnsi="Times New Roman"/>
          <w:bCs/>
          <w:sz w:val="24"/>
          <w:szCs w:val="24"/>
        </w:rPr>
        <w:t>Светлолобово, ул. Нагорная,12А в 2022-2023 годах, на сумму 23 000 000 рублей.</w:t>
      </w:r>
    </w:p>
    <w:p w:rsidR="00DE28C8" w:rsidRPr="00684EB1" w:rsidRDefault="00DE28C8" w:rsidP="000212D8">
      <w:pPr>
        <w:pStyle w:val="af6"/>
        <w:numPr>
          <w:ilvl w:val="0"/>
          <w:numId w:val="11"/>
        </w:numPr>
        <w:tabs>
          <w:tab w:val="left" w:pos="993"/>
        </w:tabs>
        <w:ind w:left="0" w:firstLine="709"/>
        <w:contextualSpacing/>
        <w:jc w:val="both"/>
        <w:rPr>
          <w:rFonts w:ascii="Times New Roman" w:eastAsia="Calibri" w:hAnsi="Times New Roman"/>
          <w:bCs/>
          <w:sz w:val="24"/>
          <w:szCs w:val="24"/>
        </w:rPr>
      </w:pPr>
      <w:r w:rsidRPr="00684EB1">
        <w:rPr>
          <w:rFonts w:ascii="Times New Roman" w:eastAsia="Calibri" w:hAnsi="Times New Roman"/>
          <w:bCs/>
          <w:sz w:val="24"/>
          <w:szCs w:val="24"/>
        </w:rPr>
        <w:t>Реконструкция системы теплоснабжения МКОУ Малышевская СОШ, с. Малышевка, Усть-Удинский район, Иркутская область, на сумму 12 880 284 рублей.</w:t>
      </w:r>
    </w:p>
    <w:p w:rsidR="00DE28C8" w:rsidRPr="00684EB1" w:rsidRDefault="00DE28C8" w:rsidP="000212D8">
      <w:pPr>
        <w:pStyle w:val="af6"/>
        <w:numPr>
          <w:ilvl w:val="0"/>
          <w:numId w:val="11"/>
        </w:numPr>
        <w:tabs>
          <w:tab w:val="left" w:pos="993"/>
        </w:tabs>
        <w:ind w:left="0" w:firstLine="709"/>
        <w:contextualSpacing/>
        <w:jc w:val="both"/>
        <w:rPr>
          <w:rFonts w:ascii="Times New Roman" w:eastAsia="Calibri" w:hAnsi="Times New Roman"/>
          <w:bCs/>
          <w:sz w:val="24"/>
          <w:szCs w:val="24"/>
        </w:rPr>
      </w:pPr>
      <w:r w:rsidRPr="00684EB1">
        <w:rPr>
          <w:rFonts w:ascii="Times New Roman" w:eastAsia="Calibri" w:hAnsi="Times New Roman"/>
          <w:bCs/>
          <w:sz w:val="24"/>
          <w:szCs w:val="24"/>
        </w:rPr>
        <w:t>Капитальный ремонт здания МКОУ Светлолобовская СОШ по адресу: Иркутская область, Усть-Удинский район, с. Светлолобово, ул. Нагорная, 12А в 2021 году, на сумму 10 473 668,50 рублей.</w:t>
      </w:r>
    </w:p>
    <w:p w:rsidR="00DE28C8" w:rsidRPr="00684EB1" w:rsidRDefault="00DE28C8" w:rsidP="000212D8">
      <w:pPr>
        <w:pStyle w:val="af6"/>
        <w:numPr>
          <w:ilvl w:val="0"/>
          <w:numId w:val="11"/>
        </w:numPr>
        <w:tabs>
          <w:tab w:val="left" w:pos="993"/>
        </w:tabs>
        <w:ind w:left="0" w:firstLine="709"/>
        <w:contextualSpacing/>
        <w:jc w:val="both"/>
        <w:rPr>
          <w:rFonts w:ascii="Times New Roman" w:eastAsia="Calibri" w:hAnsi="Times New Roman"/>
          <w:bCs/>
          <w:sz w:val="24"/>
          <w:szCs w:val="24"/>
        </w:rPr>
      </w:pPr>
      <w:r w:rsidRPr="00684EB1">
        <w:rPr>
          <w:rFonts w:ascii="Times New Roman" w:eastAsia="Calibri" w:hAnsi="Times New Roman"/>
          <w:bCs/>
          <w:sz w:val="24"/>
          <w:szCs w:val="24"/>
        </w:rPr>
        <w:t>Капитальный ремонт здания МКДОУ Игжейский детский сад по адресу: Иркутская область, Усть-Удинский район, с. Игжей, ул. Некрасова, 2, на сумму 6 949 131,25 рублей.</w:t>
      </w:r>
    </w:p>
    <w:p w:rsidR="00DE28C8" w:rsidRPr="00684EB1" w:rsidRDefault="00DE28C8" w:rsidP="000212D8">
      <w:pPr>
        <w:pStyle w:val="af6"/>
        <w:numPr>
          <w:ilvl w:val="0"/>
          <w:numId w:val="11"/>
        </w:numPr>
        <w:tabs>
          <w:tab w:val="left" w:pos="993"/>
        </w:tabs>
        <w:ind w:left="0" w:firstLine="709"/>
        <w:contextualSpacing/>
        <w:jc w:val="both"/>
        <w:rPr>
          <w:rFonts w:ascii="Times New Roman" w:eastAsia="Calibri" w:hAnsi="Times New Roman"/>
          <w:bCs/>
          <w:sz w:val="24"/>
          <w:szCs w:val="24"/>
        </w:rPr>
      </w:pPr>
      <w:r w:rsidRPr="00684EB1">
        <w:rPr>
          <w:rFonts w:ascii="Times New Roman" w:eastAsia="Calibri" w:hAnsi="Times New Roman"/>
          <w:bCs/>
          <w:sz w:val="24"/>
          <w:szCs w:val="24"/>
        </w:rPr>
        <w:t>Капитальный ремонт здания администрации РМО «Усть-Удинский район», на сумму 4 529 358 рублей.</w:t>
      </w:r>
    </w:p>
    <w:p w:rsidR="00DE28C8" w:rsidRPr="00684EB1" w:rsidRDefault="00DE28C8" w:rsidP="000212D8">
      <w:pPr>
        <w:pStyle w:val="af6"/>
        <w:numPr>
          <w:ilvl w:val="0"/>
          <w:numId w:val="11"/>
        </w:numPr>
        <w:tabs>
          <w:tab w:val="left" w:pos="993"/>
        </w:tabs>
        <w:ind w:left="0" w:firstLine="709"/>
        <w:contextualSpacing/>
        <w:jc w:val="both"/>
        <w:rPr>
          <w:rFonts w:ascii="Times New Roman" w:eastAsia="Calibri" w:hAnsi="Times New Roman"/>
          <w:bCs/>
          <w:sz w:val="24"/>
          <w:szCs w:val="24"/>
        </w:rPr>
      </w:pPr>
      <w:r w:rsidRPr="00684EB1">
        <w:rPr>
          <w:rFonts w:ascii="Times New Roman" w:eastAsia="Calibri" w:hAnsi="Times New Roman"/>
          <w:bCs/>
          <w:sz w:val="24"/>
          <w:szCs w:val="24"/>
        </w:rPr>
        <w:t>Капитальный ремонт помещений спортивного зала в здании МБОУ Молькинская СОШ, по адресу: Иркутская область, Усть-Удинский район, с. Молька, ул. Ангарская, 20, на сумму 5 116 815,36 рублей.</w:t>
      </w:r>
    </w:p>
    <w:p w:rsidR="00DE28C8" w:rsidRPr="00684EB1" w:rsidRDefault="00DE28C8" w:rsidP="000212D8">
      <w:pPr>
        <w:pStyle w:val="af6"/>
        <w:numPr>
          <w:ilvl w:val="0"/>
          <w:numId w:val="11"/>
        </w:numPr>
        <w:tabs>
          <w:tab w:val="left" w:pos="993"/>
        </w:tabs>
        <w:ind w:left="0" w:firstLine="709"/>
        <w:contextualSpacing/>
        <w:jc w:val="both"/>
        <w:rPr>
          <w:rFonts w:ascii="Times New Roman" w:eastAsia="Calibri" w:hAnsi="Times New Roman"/>
          <w:bCs/>
          <w:sz w:val="24"/>
          <w:szCs w:val="24"/>
        </w:rPr>
      </w:pPr>
      <w:r w:rsidRPr="00684EB1">
        <w:rPr>
          <w:rFonts w:ascii="Times New Roman" w:eastAsia="Calibri" w:hAnsi="Times New Roman"/>
          <w:bCs/>
          <w:sz w:val="24"/>
          <w:szCs w:val="24"/>
        </w:rPr>
        <w:t>Капитальный ремонт здания МКОУ Аносовская СОШ (здание начальной школы) по адресу: Иркутская область, Усть-Удинский район, с. Аносово, ул. Пионерская, 21, на сумму 4 487 395,68 рублей.</w:t>
      </w:r>
    </w:p>
    <w:p w:rsidR="00DE28C8" w:rsidRPr="00684EB1" w:rsidRDefault="00DE28C8" w:rsidP="000212D8">
      <w:pPr>
        <w:pStyle w:val="af6"/>
        <w:numPr>
          <w:ilvl w:val="0"/>
          <w:numId w:val="11"/>
        </w:numPr>
        <w:tabs>
          <w:tab w:val="left" w:pos="993"/>
        </w:tabs>
        <w:ind w:left="0" w:firstLine="709"/>
        <w:contextualSpacing/>
        <w:jc w:val="both"/>
        <w:rPr>
          <w:rFonts w:ascii="Times New Roman" w:eastAsia="Calibri" w:hAnsi="Times New Roman"/>
          <w:bCs/>
          <w:sz w:val="24"/>
          <w:szCs w:val="24"/>
        </w:rPr>
      </w:pPr>
      <w:r w:rsidRPr="00684EB1">
        <w:rPr>
          <w:rFonts w:ascii="Times New Roman" w:eastAsia="Calibri" w:hAnsi="Times New Roman"/>
          <w:bCs/>
          <w:sz w:val="24"/>
          <w:szCs w:val="24"/>
        </w:rPr>
        <w:t>Благоустройство территории с укладкой полиуретанового покрытия спортивной площадки МБОУ "Усть-Удинская средняя общеобразовательная школа № 2" по адресу: Иркутская область, Усть-Удинский район, п. Усть-Уда, ул. Пионерская, 24, на сумму 2 846 000 рублей.</w:t>
      </w:r>
    </w:p>
    <w:p w:rsidR="00DE28C8" w:rsidRPr="00684EB1" w:rsidRDefault="00DE28C8" w:rsidP="000212D8">
      <w:pPr>
        <w:pStyle w:val="af6"/>
        <w:numPr>
          <w:ilvl w:val="0"/>
          <w:numId w:val="11"/>
        </w:numPr>
        <w:tabs>
          <w:tab w:val="left" w:pos="993"/>
        </w:tabs>
        <w:ind w:left="0" w:firstLine="709"/>
        <w:contextualSpacing/>
        <w:jc w:val="both"/>
        <w:rPr>
          <w:rFonts w:ascii="Times New Roman" w:eastAsia="Calibri" w:hAnsi="Times New Roman"/>
          <w:bCs/>
          <w:sz w:val="24"/>
          <w:szCs w:val="24"/>
        </w:rPr>
      </w:pPr>
      <w:r w:rsidRPr="00684EB1">
        <w:rPr>
          <w:rFonts w:ascii="Times New Roman" w:eastAsia="Calibri" w:hAnsi="Times New Roman"/>
          <w:bCs/>
          <w:sz w:val="24"/>
          <w:szCs w:val="24"/>
        </w:rPr>
        <w:t>Приобретение специализированной техники для водоснабжения населения Игжейского муниципального образования, на сумму 2 926 000,00 рублей.</w:t>
      </w:r>
    </w:p>
    <w:p w:rsidR="00DE28C8" w:rsidRPr="00684EB1" w:rsidRDefault="00DE28C8" w:rsidP="000212D8">
      <w:pPr>
        <w:pStyle w:val="af6"/>
        <w:numPr>
          <w:ilvl w:val="0"/>
          <w:numId w:val="11"/>
        </w:numPr>
        <w:tabs>
          <w:tab w:val="left" w:pos="993"/>
        </w:tabs>
        <w:ind w:left="0" w:firstLine="709"/>
        <w:contextualSpacing/>
        <w:jc w:val="both"/>
        <w:rPr>
          <w:rFonts w:ascii="Times New Roman" w:eastAsia="Calibri" w:hAnsi="Times New Roman"/>
          <w:bCs/>
          <w:sz w:val="24"/>
          <w:szCs w:val="24"/>
        </w:rPr>
      </w:pPr>
      <w:r w:rsidRPr="00684EB1">
        <w:rPr>
          <w:rFonts w:ascii="Times New Roman" w:hAnsi="Times New Roman"/>
          <w:color w:val="000000"/>
          <w:sz w:val="24"/>
          <w:szCs w:val="24"/>
        </w:rPr>
        <w:t>Благоустройство территории МБОУ СОШ п.</w:t>
      </w:r>
      <w:r w:rsidR="006C30D9">
        <w:rPr>
          <w:rFonts w:ascii="Times New Roman" w:hAnsi="Times New Roman"/>
          <w:color w:val="000000"/>
          <w:sz w:val="24"/>
          <w:szCs w:val="24"/>
        </w:rPr>
        <w:t xml:space="preserve"> </w:t>
      </w:r>
      <w:r w:rsidRPr="00684EB1">
        <w:rPr>
          <w:rFonts w:ascii="Times New Roman" w:hAnsi="Times New Roman"/>
          <w:color w:val="000000"/>
          <w:sz w:val="24"/>
          <w:szCs w:val="24"/>
        </w:rPr>
        <w:t>Усть-Уда по адресу: Иркутская область, Усть-Удинский район, п. Усть-Уда, ул. Первомайская, 13, на сумму 2 238 995 рублей.</w:t>
      </w:r>
    </w:p>
    <w:p w:rsidR="003A7FBA" w:rsidRPr="00684EB1" w:rsidRDefault="00DE28C8" w:rsidP="000212D8">
      <w:pPr>
        <w:numPr>
          <w:ilvl w:val="0"/>
          <w:numId w:val="11"/>
        </w:numPr>
        <w:tabs>
          <w:tab w:val="left" w:pos="993"/>
          <w:tab w:val="left" w:pos="1134"/>
        </w:tabs>
        <w:ind w:left="0" w:firstLine="709"/>
        <w:jc w:val="both"/>
        <w:rPr>
          <w:rFonts w:eastAsia="Calibri"/>
        </w:rPr>
      </w:pPr>
      <w:r w:rsidRPr="00684EB1">
        <w:rPr>
          <w:rFonts w:eastAsia="Calibri"/>
        </w:rPr>
        <w:t>Приобретение жилья в специализированный фонд (служебное жилье) администрации районного муниципального образования "Усть-Удинский район", на сумму 1 333 792,47 рублей.</w:t>
      </w:r>
    </w:p>
    <w:p w:rsidR="003A7FBA" w:rsidRPr="00684EB1" w:rsidRDefault="003A7FBA" w:rsidP="003A7FBA"/>
    <w:p w:rsidR="00696040" w:rsidRPr="00684EB1" w:rsidRDefault="006C30D9" w:rsidP="00696040">
      <w:pPr>
        <w:jc w:val="center"/>
        <w:rPr>
          <w:b/>
          <w:caps/>
        </w:rPr>
      </w:pPr>
      <w:r>
        <w:rPr>
          <w:b/>
        </w:rPr>
        <w:t xml:space="preserve">Итоги исполнения </w:t>
      </w:r>
      <w:r w:rsidR="00783016" w:rsidRPr="00684EB1">
        <w:rPr>
          <w:b/>
        </w:rPr>
        <w:t>районного бюджета муниципального образования «Усть-Удинский район» за 2021 год</w:t>
      </w:r>
    </w:p>
    <w:p w:rsidR="00696040" w:rsidRPr="00684EB1" w:rsidRDefault="00696040" w:rsidP="00696040">
      <w:pPr>
        <w:pStyle w:val="a4"/>
        <w:spacing w:after="0"/>
        <w:jc w:val="center"/>
        <w:rPr>
          <w:i/>
          <w:lang w:val="ru-RU"/>
        </w:rPr>
      </w:pPr>
      <w:r w:rsidRPr="00684EB1">
        <w:rPr>
          <w:i/>
        </w:rPr>
        <w:t>Исполнение</w:t>
      </w:r>
      <w:r w:rsidRPr="00684EB1">
        <w:rPr>
          <w:i/>
          <w:lang w:val="ru-RU"/>
        </w:rPr>
        <w:t xml:space="preserve"> консолидированного бюджета</w:t>
      </w:r>
    </w:p>
    <w:p w:rsidR="00696040" w:rsidRPr="00684EB1" w:rsidRDefault="00696040" w:rsidP="00783016">
      <w:pPr>
        <w:pStyle w:val="a4"/>
        <w:spacing w:after="0"/>
        <w:ind w:firstLine="709"/>
        <w:jc w:val="both"/>
      </w:pPr>
      <w:r w:rsidRPr="00684EB1">
        <w:t xml:space="preserve">Исполнение </w:t>
      </w:r>
      <w:r w:rsidRPr="00684EB1">
        <w:rPr>
          <w:lang w:val="ru-RU"/>
        </w:rPr>
        <w:t>консолидированного</w:t>
      </w:r>
      <w:r w:rsidRPr="00684EB1">
        <w:t xml:space="preserve"> бюджета за период 20</w:t>
      </w:r>
      <w:r w:rsidRPr="00684EB1">
        <w:rPr>
          <w:lang w:val="ru-RU"/>
        </w:rPr>
        <w:t>20</w:t>
      </w:r>
      <w:r w:rsidRPr="00684EB1">
        <w:t>-20</w:t>
      </w:r>
      <w:r w:rsidRPr="00684EB1">
        <w:rPr>
          <w:lang w:val="ru-RU"/>
        </w:rPr>
        <w:t>21</w:t>
      </w:r>
      <w:r w:rsidRPr="00684EB1">
        <w:t xml:space="preserve"> годы представлено в табл</w:t>
      </w:r>
      <w:r w:rsidRPr="00684EB1">
        <w:t>и</w:t>
      </w:r>
      <w:r w:rsidR="00783016" w:rsidRPr="00684EB1">
        <w:t>це</w:t>
      </w:r>
      <w:r w:rsidR="00783016" w:rsidRPr="00684EB1">
        <w:rPr>
          <w:lang w:val="ru-RU"/>
        </w:rPr>
        <w:t xml:space="preserve">.                </w:t>
      </w:r>
      <w:r w:rsidRPr="00684EB1">
        <w:t xml:space="preserve">                                                                         </w:t>
      </w:r>
      <w:r w:rsidR="00783016" w:rsidRPr="00684EB1">
        <w:t xml:space="preserve">                          </w:t>
      </w:r>
      <w:r w:rsidRPr="00684EB1">
        <w:t xml:space="preserve"> (млн.</w:t>
      </w:r>
      <w:r w:rsidRPr="00684EB1">
        <w:rPr>
          <w:lang w:val="ru-RU"/>
        </w:rPr>
        <w:t xml:space="preserve"> </w:t>
      </w:r>
      <w:r w:rsidRPr="00684EB1">
        <w:t>руб.)</w:t>
      </w:r>
    </w:p>
    <w:tbl>
      <w:tblPr>
        <w:tblW w:w="494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9"/>
        <w:gridCol w:w="1970"/>
        <w:gridCol w:w="1955"/>
        <w:gridCol w:w="1435"/>
      </w:tblGrid>
      <w:tr w:rsidR="00696040" w:rsidRPr="00684EB1" w:rsidTr="00195311">
        <w:trPr>
          <w:trHeight w:val="179"/>
        </w:trPr>
        <w:tc>
          <w:tcPr>
            <w:tcW w:w="4438" w:type="dxa"/>
          </w:tcPr>
          <w:p w:rsidR="00696040" w:rsidRPr="00684EB1" w:rsidRDefault="00696040" w:rsidP="00195311">
            <w:pPr>
              <w:pStyle w:val="a4"/>
              <w:spacing w:after="0"/>
              <w:jc w:val="center"/>
              <w:rPr>
                <w:b/>
                <w:sz w:val="22"/>
                <w:szCs w:val="22"/>
              </w:rPr>
            </w:pPr>
          </w:p>
        </w:tc>
        <w:tc>
          <w:tcPr>
            <w:tcW w:w="2120" w:type="dxa"/>
            <w:vAlign w:val="center"/>
          </w:tcPr>
          <w:p w:rsidR="00696040" w:rsidRPr="00684EB1" w:rsidRDefault="00696040" w:rsidP="00195311">
            <w:pPr>
              <w:pStyle w:val="a4"/>
              <w:spacing w:after="0"/>
              <w:jc w:val="center"/>
              <w:rPr>
                <w:sz w:val="22"/>
                <w:szCs w:val="22"/>
                <w:lang w:val="ru-RU"/>
              </w:rPr>
            </w:pPr>
            <w:r w:rsidRPr="00684EB1">
              <w:rPr>
                <w:sz w:val="22"/>
                <w:szCs w:val="22"/>
                <w:lang w:val="en-US"/>
              </w:rPr>
              <w:t xml:space="preserve">2020 </w:t>
            </w:r>
            <w:r w:rsidRPr="00684EB1">
              <w:rPr>
                <w:sz w:val="22"/>
                <w:szCs w:val="22"/>
                <w:lang w:val="ru-RU"/>
              </w:rPr>
              <w:t>год</w:t>
            </w:r>
          </w:p>
        </w:tc>
        <w:tc>
          <w:tcPr>
            <w:tcW w:w="2120" w:type="dxa"/>
            <w:vAlign w:val="center"/>
          </w:tcPr>
          <w:p w:rsidR="00696040" w:rsidRPr="00684EB1" w:rsidRDefault="00696040" w:rsidP="00195311">
            <w:pPr>
              <w:jc w:val="center"/>
            </w:pPr>
            <w:r w:rsidRPr="00684EB1">
              <w:t>202</w:t>
            </w:r>
            <w:r w:rsidRPr="00684EB1">
              <w:rPr>
                <w:lang w:val="en-US"/>
              </w:rPr>
              <w:t>1</w:t>
            </w:r>
            <w:r w:rsidRPr="00684EB1">
              <w:t xml:space="preserve"> год</w:t>
            </w:r>
          </w:p>
        </w:tc>
        <w:tc>
          <w:tcPr>
            <w:tcW w:w="1499" w:type="dxa"/>
            <w:vAlign w:val="center"/>
          </w:tcPr>
          <w:p w:rsidR="00696040" w:rsidRPr="00684EB1" w:rsidRDefault="00696040" w:rsidP="00195311">
            <w:pPr>
              <w:pStyle w:val="a4"/>
              <w:spacing w:after="0"/>
              <w:jc w:val="center"/>
              <w:rPr>
                <w:sz w:val="22"/>
                <w:szCs w:val="22"/>
                <w:lang w:val="ru-RU"/>
              </w:rPr>
            </w:pPr>
            <w:r w:rsidRPr="00684EB1">
              <w:rPr>
                <w:sz w:val="22"/>
                <w:szCs w:val="22"/>
                <w:lang w:val="ru-RU"/>
              </w:rPr>
              <w:t>Темп роста,%</w:t>
            </w:r>
          </w:p>
        </w:tc>
      </w:tr>
      <w:tr w:rsidR="00696040" w:rsidRPr="00684EB1" w:rsidTr="00195311">
        <w:tc>
          <w:tcPr>
            <w:tcW w:w="4438" w:type="dxa"/>
          </w:tcPr>
          <w:p w:rsidR="00696040" w:rsidRPr="00684EB1" w:rsidRDefault="00696040" w:rsidP="00195311">
            <w:pPr>
              <w:pStyle w:val="a4"/>
              <w:spacing w:after="0"/>
              <w:jc w:val="center"/>
              <w:rPr>
                <w:sz w:val="22"/>
                <w:szCs w:val="22"/>
                <w:lang w:val="ru-RU"/>
              </w:rPr>
            </w:pPr>
            <w:r w:rsidRPr="00684EB1">
              <w:rPr>
                <w:sz w:val="22"/>
                <w:szCs w:val="22"/>
              </w:rPr>
              <w:t>Доходы</w:t>
            </w:r>
            <w:r w:rsidRPr="00684EB1">
              <w:rPr>
                <w:sz w:val="22"/>
                <w:szCs w:val="22"/>
                <w:lang w:val="ru-RU"/>
              </w:rPr>
              <w:t>, всего</w:t>
            </w:r>
          </w:p>
        </w:tc>
        <w:tc>
          <w:tcPr>
            <w:tcW w:w="2120" w:type="dxa"/>
            <w:vAlign w:val="center"/>
          </w:tcPr>
          <w:p w:rsidR="00696040" w:rsidRPr="00684EB1" w:rsidRDefault="00696040" w:rsidP="00195311">
            <w:pPr>
              <w:pStyle w:val="a4"/>
              <w:spacing w:after="0"/>
              <w:jc w:val="center"/>
              <w:rPr>
                <w:sz w:val="22"/>
                <w:szCs w:val="22"/>
                <w:lang w:val="ru-RU"/>
              </w:rPr>
            </w:pPr>
            <w:r w:rsidRPr="00684EB1">
              <w:rPr>
                <w:sz w:val="22"/>
                <w:szCs w:val="22"/>
                <w:lang w:val="en-US"/>
              </w:rPr>
              <w:t>1 10</w:t>
            </w:r>
            <w:r w:rsidRPr="00684EB1">
              <w:rPr>
                <w:sz w:val="22"/>
                <w:szCs w:val="22"/>
                <w:lang w:val="ru-RU"/>
              </w:rPr>
              <w:t>8,9</w:t>
            </w:r>
          </w:p>
        </w:tc>
        <w:tc>
          <w:tcPr>
            <w:tcW w:w="2120" w:type="dxa"/>
            <w:vAlign w:val="center"/>
          </w:tcPr>
          <w:p w:rsidR="00696040" w:rsidRPr="00684EB1" w:rsidRDefault="00696040" w:rsidP="00195311">
            <w:pPr>
              <w:jc w:val="center"/>
              <w:rPr>
                <w:lang w:val="en-US"/>
              </w:rPr>
            </w:pPr>
            <w:r w:rsidRPr="00684EB1">
              <w:rPr>
                <w:lang w:val="en-US"/>
              </w:rPr>
              <w:t>1</w:t>
            </w:r>
            <w:r w:rsidRPr="00684EB1">
              <w:t xml:space="preserve"> </w:t>
            </w:r>
            <w:r w:rsidRPr="00684EB1">
              <w:rPr>
                <w:lang w:val="en-US"/>
              </w:rPr>
              <w:t>047</w:t>
            </w:r>
            <w:r w:rsidRPr="00684EB1">
              <w:t>,</w:t>
            </w:r>
            <w:r w:rsidRPr="00684EB1">
              <w:rPr>
                <w:lang w:val="en-US"/>
              </w:rPr>
              <w:t>8</w:t>
            </w:r>
          </w:p>
        </w:tc>
        <w:tc>
          <w:tcPr>
            <w:tcW w:w="1499" w:type="dxa"/>
            <w:vAlign w:val="center"/>
          </w:tcPr>
          <w:p w:rsidR="00696040" w:rsidRPr="00684EB1" w:rsidRDefault="00696040" w:rsidP="00195311">
            <w:pPr>
              <w:pStyle w:val="a4"/>
              <w:spacing w:after="0"/>
              <w:jc w:val="center"/>
              <w:rPr>
                <w:sz w:val="22"/>
                <w:szCs w:val="22"/>
                <w:lang w:val="ru-RU"/>
              </w:rPr>
            </w:pPr>
            <w:r w:rsidRPr="00684EB1">
              <w:rPr>
                <w:sz w:val="22"/>
                <w:szCs w:val="22"/>
                <w:lang w:val="ru-RU"/>
              </w:rPr>
              <w:t>-5,5</w:t>
            </w:r>
          </w:p>
        </w:tc>
      </w:tr>
      <w:tr w:rsidR="00696040" w:rsidRPr="00684EB1" w:rsidTr="00195311">
        <w:tc>
          <w:tcPr>
            <w:tcW w:w="4438" w:type="dxa"/>
          </w:tcPr>
          <w:p w:rsidR="00696040" w:rsidRPr="00684EB1" w:rsidRDefault="00696040" w:rsidP="00195311">
            <w:pPr>
              <w:pStyle w:val="a4"/>
              <w:spacing w:after="0"/>
              <w:jc w:val="center"/>
              <w:rPr>
                <w:sz w:val="22"/>
                <w:szCs w:val="22"/>
                <w:lang w:val="ru-RU"/>
              </w:rPr>
            </w:pPr>
            <w:r w:rsidRPr="00684EB1">
              <w:rPr>
                <w:sz w:val="22"/>
                <w:szCs w:val="22"/>
                <w:lang w:val="ru-RU"/>
              </w:rPr>
              <w:t>в т.ч. налоговые и неналоговые доходы</w:t>
            </w:r>
          </w:p>
        </w:tc>
        <w:tc>
          <w:tcPr>
            <w:tcW w:w="2120" w:type="dxa"/>
            <w:vAlign w:val="center"/>
          </w:tcPr>
          <w:p w:rsidR="00696040" w:rsidRPr="00684EB1" w:rsidRDefault="00696040" w:rsidP="00195311">
            <w:pPr>
              <w:pStyle w:val="a4"/>
              <w:spacing w:after="0"/>
              <w:jc w:val="center"/>
              <w:rPr>
                <w:sz w:val="22"/>
                <w:szCs w:val="22"/>
                <w:lang w:val="ru-RU"/>
              </w:rPr>
            </w:pPr>
            <w:r w:rsidRPr="00684EB1">
              <w:rPr>
                <w:sz w:val="22"/>
                <w:szCs w:val="22"/>
                <w:lang w:val="ru-RU"/>
              </w:rPr>
              <w:t>118,4</w:t>
            </w:r>
          </w:p>
        </w:tc>
        <w:tc>
          <w:tcPr>
            <w:tcW w:w="2120" w:type="dxa"/>
            <w:vAlign w:val="center"/>
          </w:tcPr>
          <w:p w:rsidR="00696040" w:rsidRPr="00684EB1" w:rsidRDefault="00696040" w:rsidP="00195311">
            <w:pPr>
              <w:jc w:val="center"/>
            </w:pPr>
            <w:r w:rsidRPr="00684EB1">
              <w:t>124,2</w:t>
            </w:r>
          </w:p>
        </w:tc>
        <w:tc>
          <w:tcPr>
            <w:tcW w:w="1499" w:type="dxa"/>
            <w:vAlign w:val="center"/>
          </w:tcPr>
          <w:p w:rsidR="00696040" w:rsidRPr="00684EB1" w:rsidRDefault="00696040" w:rsidP="00195311">
            <w:pPr>
              <w:pStyle w:val="a4"/>
              <w:spacing w:after="0"/>
              <w:jc w:val="center"/>
              <w:rPr>
                <w:sz w:val="22"/>
                <w:szCs w:val="22"/>
                <w:lang w:val="ru-RU"/>
              </w:rPr>
            </w:pPr>
            <w:r w:rsidRPr="00684EB1">
              <w:rPr>
                <w:sz w:val="22"/>
                <w:szCs w:val="22"/>
                <w:lang w:val="ru-RU"/>
              </w:rPr>
              <w:t>4,9</w:t>
            </w:r>
          </w:p>
        </w:tc>
      </w:tr>
      <w:tr w:rsidR="00696040" w:rsidRPr="00684EB1" w:rsidTr="00195311">
        <w:tc>
          <w:tcPr>
            <w:tcW w:w="4438" w:type="dxa"/>
          </w:tcPr>
          <w:p w:rsidR="00696040" w:rsidRPr="00684EB1" w:rsidRDefault="00696040" w:rsidP="00195311">
            <w:pPr>
              <w:pStyle w:val="a4"/>
              <w:spacing w:after="0"/>
              <w:jc w:val="center"/>
              <w:rPr>
                <w:sz w:val="22"/>
                <w:szCs w:val="22"/>
                <w:lang w:val="ru-RU"/>
              </w:rPr>
            </w:pPr>
            <w:r w:rsidRPr="00684EB1">
              <w:rPr>
                <w:sz w:val="22"/>
                <w:szCs w:val="22"/>
                <w:lang w:val="ru-RU"/>
              </w:rPr>
              <w:t>Безвозмездные поступления</w:t>
            </w:r>
          </w:p>
        </w:tc>
        <w:tc>
          <w:tcPr>
            <w:tcW w:w="2120" w:type="dxa"/>
            <w:vAlign w:val="center"/>
          </w:tcPr>
          <w:p w:rsidR="00696040" w:rsidRPr="00684EB1" w:rsidRDefault="00696040" w:rsidP="00195311">
            <w:pPr>
              <w:pStyle w:val="a4"/>
              <w:spacing w:after="0"/>
              <w:jc w:val="center"/>
              <w:rPr>
                <w:sz w:val="22"/>
                <w:szCs w:val="22"/>
                <w:lang w:val="ru-RU"/>
              </w:rPr>
            </w:pPr>
            <w:r w:rsidRPr="00684EB1">
              <w:rPr>
                <w:sz w:val="22"/>
                <w:szCs w:val="22"/>
                <w:lang w:val="ru-RU"/>
              </w:rPr>
              <w:t>990,5</w:t>
            </w:r>
          </w:p>
        </w:tc>
        <w:tc>
          <w:tcPr>
            <w:tcW w:w="2120" w:type="dxa"/>
            <w:vAlign w:val="center"/>
          </w:tcPr>
          <w:p w:rsidR="00696040" w:rsidRPr="00684EB1" w:rsidRDefault="00696040" w:rsidP="00195311">
            <w:pPr>
              <w:jc w:val="center"/>
            </w:pPr>
            <w:r w:rsidRPr="00684EB1">
              <w:t>923,6</w:t>
            </w:r>
          </w:p>
        </w:tc>
        <w:tc>
          <w:tcPr>
            <w:tcW w:w="1499" w:type="dxa"/>
            <w:vAlign w:val="center"/>
          </w:tcPr>
          <w:p w:rsidR="00696040" w:rsidRPr="00684EB1" w:rsidRDefault="00696040" w:rsidP="00195311">
            <w:pPr>
              <w:pStyle w:val="a4"/>
              <w:spacing w:after="0"/>
              <w:jc w:val="center"/>
              <w:rPr>
                <w:sz w:val="22"/>
                <w:szCs w:val="22"/>
                <w:lang w:val="ru-RU"/>
              </w:rPr>
            </w:pPr>
            <w:r w:rsidRPr="00684EB1">
              <w:rPr>
                <w:sz w:val="22"/>
                <w:szCs w:val="22"/>
                <w:lang w:val="ru-RU"/>
              </w:rPr>
              <w:t>-6,7</w:t>
            </w:r>
          </w:p>
        </w:tc>
      </w:tr>
      <w:tr w:rsidR="00696040" w:rsidRPr="00684EB1" w:rsidTr="00195311">
        <w:tc>
          <w:tcPr>
            <w:tcW w:w="4438" w:type="dxa"/>
          </w:tcPr>
          <w:p w:rsidR="00696040" w:rsidRPr="00684EB1" w:rsidRDefault="00696040" w:rsidP="00195311">
            <w:pPr>
              <w:pStyle w:val="a4"/>
              <w:spacing w:after="0"/>
              <w:jc w:val="center"/>
              <w:rPr>
                <w:sz w:val="22"/>
                <w:szCs w:val="22"/>
                <w:lang w:val="ru-RU"/>
              </w:rPr>
            </w:pPr>
            <w:r w:rsidRPr="00684EB1">
              <w:rPr>
                <w:sz w:val="22"/>
                <w:szCs w:val="22"/>
                <w:lang w:val="ru-RU"/>
              </w:rPr>
              <w:t>Расходы</w:t>
            </w:r>
          </w:p>
        </w:tc>
        <w:tc>
          <w:tcPr>
            <w:tcW w:w="2120" w:type="dxa"/>
            <w:vAlign w:val="center"/>
          </w:tcPr>
          <w:p w:rsidR="00696040" w:rsidRPr="00684EB1" w:rsidRDefault="00696040" w:rsidP="00195311">
            <w:pPr>
              <w:pStyle w:val="a4"/>
              <w:spacing w:after="0"/>
              <w:jc w:val="center"/>
              <w:rPr>
                <w:sz w:val="22"/>
                <w:szCs w:val="22"/>
                <w:lang w:val="ru-RU"/>
              </w:rPr>
            </w:pPr>
            <w:r w:rsidRPr="00684EB1">
              <w:rPr>
                <w:sz w:val="22"/>
                <w:szCs w:val="22"/>
                <w:lang w:val="ru-RU"/>
              </w:rPr>
              <w:t>1 104,8</w:t>
            </w:r>
          </w:p>
        </w:tc>
        <w:tc>
          <w:tcPr>
            <w:tcW w:w="2120" w:type="dxa"/>
            <w:vAlign w:val="center"/>
          </w:tcPr>
          <w:p w:rsidR="00696040" w:rsidRPr="00684EB1" w:rsidRDefault="00696040" w:rsidP="00195311">
            <w:pPr>
              <w:jc w:val="center"/>
            </w:pPr>
            <w:r w:rsidRPr="00684EB1">
              <w:t>1 052,7</w:t>
            </w:r>
          </w:p>
        </w:tc>
        <w:tc>
          <w:tcPr>
            <w:tcW w:w="1499" w:type="dxa"/>
            <w:vAlign w:val="center"/>
          </w:tcPr>
          <w:p w:rsidR="00696040" w:rsidRPr="00684EB1" w:rsidRDefault="00696040" w:rsidP="00195311">
            <w:pPr>
              <w:pStyle w:val="a4"/>
              <w:spacing w:after="0"/>
              <w:jc w:val="center"/>
              <w:rPr>
                <w:sz w:val="22"/>
                <w:szCs w:val="22"/>
                <w:lang w:val="ru-RU"/>
              </w:rPr>
            </w:pPr>
            <w:r w:rsidRPr="00684EB1">
              <w:rPr>
                <w:sz w:val="22"/>
                <w:szCs w:val="22"/>
                <w:lang w:val="ru-RU"/>
              </w:rPr>
              <w:t>-4,7</w:t>
            </w:r>
          </w:p>
        </w:tc>
      </w:tr>
      <w:tr w:rsidR="00696040" w:rsidRPr="00684EB1" w:rsidTr="00195311">
        <w:tc>
          <w:tcPr>
            <w:tcW w:w="4438" w:type="dxa"/>
          </w:tcPr>
          <w:p w:rsidR="00696040" w:rsidRPr="00684EB1" w:rsidRDefault="00696040" w:rsidP="00195311">
            <w:pPr>
              <w:pStyle w:val="a4"/>
              <w:spacing w:after="0"/>
              <w:jc w:val="center"/>
              <w:rPr>
                <w:sz w:val="22"/>
                <w:szCs w:val="22"/>
                <w:lang w:val="ru-RU"/>
              </w:rPr>
            </w:pPr>
            <w:r w:rsidRPr="00684EB1">
              <w:rPr>
                <w:sz w:val="22"/>
                <w:szCs w:val="22"/>
                <w:lang w:val="ru-RU"/>
              </w:rPr>
              <w:t>Профицит</w:t>
            </w:r>
          </w:p>
          <w:p w:rsidR="00696040" w:rsidRPr="00684EB1" w:rsidRDefault="00696040" w:rsidP="00195311">
            <w:pPr>
              <w:pStyle w:val="a4"/>
              <w:spacing w:after="0"/>
              <w:jc w:val="center"/>
              <w:rPr>
                <w:sz w:val="22"/>
                <w:szCs w:val="22"/>
                <w:lang w:val="ru-RU"/>
              </w:rPr>
            </w:pPr>
            <w:r w:rsidRPr="00684EB1">
              <w:rPr>
                <w:sz w:val="22"/>
                <w:szCs w:val="22"/>
                <w:lang w:val="ru-RU"/>
              </w:rPr>
              <w:t>Дефицит</w:t>
            </w:r>
          </w:p>
        </w:tc>
        <w:tc>
          <w:tcPr>
            <w:tcW w:w="2120" w:type="dxa"/>
            <w:vAlign w:val="center"/>
          </w:tcPr>
          <w:p w:rsidR="00696040" w:rsidRPr="00684EB1" w:rsidRDefault="00696040" w:rsidP="00195311">
            <w:pPr>
              <w:pStyle w:val="a4"/>
              <w:spacing w:after="0"/>
              <w:jc w:val="center"/>
              <w:rPr>
                <w:sz w:val="22"/>
                <w:szCs w:val="22"/>
                <w:lang w:val="ru-RU"/>
              </w:rPr>
            </w:pPr>
            <w:r w:rsidRPr="00684EB1">
              <w:rPr>
                <w:sz w:val="22"/>
                <w:szCs w:val="22"/>
                <w:lang w:val="ru-RU"/>
              </w:rPr>
              <w:t>+4,1</w:t>
            </w:r>
          </w:p>
        </w:tc>
        <w:tc>
          <w:tcPr>
            <w:tcW w:w="2120" w:type="dxa"/>
            <w:vAlign w:val="center"/>
          </w:tcPr>
          <w:p w:rsidR="00696040" w:rsidRPr="00684EB1" w:rsidRDefault="00696040" w:rsidP="00195311">
            <w:pPr>
              <w:jc w:val="center"/>
            </w:pPr>
            <w:r w:rsidRPr="00684EB1">
              <w:t>-4,9</w:t>
            </w:r>
          </w:p>
        </w:tc>
        <w:tc>
          <w:tcPr>
            <w:tcW w:w="1499" w:type="dxa"/>
            <w:vAlign w:val="center"/>
          </w:tcPr>
          <w:p w:rsidR="00696040" w:rsidRPr="00684EB1" w:rsidRDefault="00696040" w:rsidP="00195311">
            <w:pPr>
              <w:pStyle w:val="a4"/>
              <w:spacing w:after="0"/>
              <w:jc w:val="center"/>
              <w:rPr>
                <w:sz w:val="22"/>
                <w:szCs w:val="22"/>
              </w:rPr>
            </w:pPr>
          </w:p>
        </w:tc>
      </w:tr>
    </w:tbl>
    <w:p w:rsidR="00696040" w:rsidRPr="00684EB1" w:rsidRDefault="00696040" w:rsidP="00696040">
      <w:pPr>
        <w:pStyle w:val="a4"/>
        <w:spacing w:after="0"/>
        <w:ind w:firstLine="851"/>
        <w:jc w:val="both"/>
        <w:rPr>
          <w:lang w:val="ru-RU"/>
        </w:rPr>
      </w:pPr>
    </w:p>
    <w:p w:rsidR="00696040" w:rsidRPr="00684EB1" w:rsidRDefault="00696040" w:rsidP="00783016">
      <w:pPr>
        <w:pStyle w:val="a4"/>
        <w:spacing w:after="0"/>
        <w:ind w:firstLine="709"/>
        <w:jc w:val="both"/>
        <w:rPr>
          <w:lang w:val="ru-RU"/>
        </w:rPr>
      </w:pPr>
      <w:r w:rsidRPr="00684EB1">
        <w:rPr>
          <w:lang w:val="ru-RU"/>
        </w:rPr>
        <w:t>Доходы консолидированного бюджета муниципального образования «Усть-Удинский район» уменьшились на 61,1 млн. руб. или на 5,5%. Налоговые и неналоговые доходы увеличились на 5,8 млн. руб. или на 4,9%, безвозмездные поступления уменьшились на 66,9 млн. руб. или 6,7%, расходы уменьшились на 52,1 млн. руб. или на 4,7%.</w:t>
      </w:r>
    </w:p>
    <w:p w:rsidR="00696040" w:rsidRPr="00684EB1" w:rsidRDefault="00696040" w:rsidP="00696040">
      <w:pPr>
        <w:pStyle w:val="a4"/>
        <w:spacing w:after="0"/>
        <w:jc w:val="center"/>
        <w:rPr>
          <w:i/>
          <w:lang w:val="ru-RU"/>
        </w:rPr>
      </w:pPr>
      <w:r w:rsidRPr="00684EB1">
        <w:rPr>
          <w:i/>
        </w:rPr>
        <w:t>Исполнение доходной части</w:t>
      </w:r>
      <w:r w:rsidRPr="00684EB1">
        <w:rPr>
          <w:i/>
          <w:lang w:val="ru-RU"/>
        </w:rPr>
        <w:t xml:space="preserve"> районного</w:t>
      </w:r>
      <w:r w:rsidRPr="00684EB1">
        <w:rPr>
          <w:i/>
        </w:rPr>
        <w:t xml:space="preserve"> бюджета</w:t>
      </w:r>
    </w:p>
    <w:p w:rsidR="00696040" w:rsidRPr="00684EB1" w:rsidRDefault="00696040" w:rsidP="00783016">
      <w:pPr>
        <w:pStyle w:val="a4"/>
        <w:spacing w:after="0"/>
        <w:ind w:firstLine="709"/>
        <w:jc w:val="both"/>
        <w:rPr>
          <w:lang w:val="ru-RU"/>
        </w:rPr>
      </w:pPr>
      <w:r w:rsidRPr="00684EB1">
        <w:t>Исполнение районного бюджета по доходам  за период 20</w:t>
      </w:r>
      <w:r w:rsidRPr="00684EB1">
        <w:rPr>
          <w:lang w:val="ru-RU"/>
        </w:rPr>
        <w:t>20</w:t>
      </w:r>
      <w:r w:rsidRPr="00684EB1">
        <w:t>-20</w:t>
      </w:r>
      <w:r w:rsidRPr="00684EB1">
        <w:rPr>
          <w:lang w:val="ru-RU"/>
        </w:rPr>
        <w:t>21</w:t>
      </w:r>
      <w:r w:rsidRPr="00684EB1">
        <w:t xml:space="preserve"> годы представлено в табл</w:t>
      </w:r>
      <w:r w:rsidRPr="00684EB1">
        <w:t>и</w:t>
      </w:r>
      <w:r w:rsidRPr="00684EB1">
        <w:t>це.                                                                                            (млн.</w:t>
      </w:r>
      <w:r w:rsidRPr="00684EB1">
        <w:rPr>
          <w:lang w:val="en-US"/>
        </w:rPr>
        <w:t xml:space="preserve"> </w:t>
      </w:r>
      <w:r w:rsidRPr="00684EB1">
        <w:t>руб.)</w:t>
      </w:r>
    </w:p>
    <w:tbl>
      <w:tblPr>
        <w:tblW w:w="494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1956"/>
        <w:gridCol w:w="1960"/>
        <w:gridCol w:w="1436"/>
      </w:tblGrid>
      <w:tr w:rsidR="00696040" w:rsidRPr="00684EB1" w:rsidTr="00195311">
        <w:trPr>
          <w:trHeight w:val="70"/>
        </w:trPr>
        <w:tc>
          <w:tcPr>
            <w:tcW w:w="4438" w:type="dxa"/>
          </w:tcPr>
          <w:p w:rsidR="00696040" w:rsidRPr="00684EB1" w:rsidRDefault="00696040" w:rsidP="00195311">
            <w:pPr>
              <w:pStyle w:val="a4"/>
              <w:spacing w:after="0"/>
              <w:jc w:val="center"/>
              <w:rPr>
                <w:b/>
                <w:sz w:val="22"/>
                <w:szCs w:val="22"/>
              </w:rPr>
            </w:pPr>
          </w:p>
        </w:tc>
        <w:tc>
          <w:tcPr>
            <w:tcW w:w="2120" w:type="dxa"/>
            <w:vAlign w:val="center"/>
          </w:tcPr>
          <w:p w:rsidR="00696040" w:rsidRPr="00684EB1" w:rsidRDefault="00696040" w:rsidP="00195311">
            <w:pPr>
              <w:pStyle w:val="a4"/>
              <w:spacing w:after="0"/>
              <w:jc w:val="center"/>
              <w:rPr>
                <w:sz w:val="22"/>
                <w:szCs w:val="22"/>
                <w:lang w:val="ru-RU"/>
              </w:rPr>
            </w:pPr>
            <w:r w:rsidRPr="00684EB1">
              <w:rPr>
                <w:sz w:val="22"/>
                <w:szCs w:val="22"/>
                <w:lang w:val="ru-RU"/>
              </w:rPr>
              <w:t>2020 год</w:t>
            </w:r>
          </w:p>
        </w:tc>
        <w:tc>
          <w:tcPr>
            <w:tcW w:w="2120" w:type="dxa"/>
            <w:vAlign w:val="center"/>
          </w:tcPr>
          <w:p w:rsidR="00696040" w:rsidRPr="00684EB1" w:rsidRDefault="00696040" w:rsidP="00195311">
            <w:pPr>
              <w:pStyle w:val="a4"/>
              <w:spacing w:after="0"/>
              <w:jc w:val="center"/>
              <w:rPr>
                <w:sz w:val="22"/>
                <w:szCs w:val="22"/>
                <w:lang w:val="ru-RU"/>
              </w:rPr>
            </w:pPr>
            <w:r w:rsidRPr="00684EB1">
              <w:rPr>
                <w:sz w:val="22"/>
                <w:szCs w:val="22"/>
                <w:lang w:val="ru-RU"/>
              </w:rPr>
              <w:t>2021 год</w:t>
            </w:r>
          </w:p>
        </w:tc>
        <w:tc>
          <w:tcPr>
            <w:tcW w:w="1499" w:type="dxa"/>
            <w:vAlign w:val="center"/>
          </w:tcPr>
          <w:p w:rsidR="00696040" w:rsidRPr="00684EB1" w:rsidRDefault="00696040" w:rsidP="00195311">
            <w:pPr>
              <w:pStyle w:val="a4"/>
              <w:spacing w:after="0"/>
              <w:jc w:val="center"/>
              <w:rPr>
                <w:sz w:val="22"/>
                <w:szCs w:val="22"/>
                <w:lang w:val="ru-RU"/>
              </w:rPr>
            </w:pPr>
            <w:r w:rsidRPr="00684EB1">
              <w:rPr>
                <w:sz w:val="22"/>
                <w:szCs w:val="22"/>
                <w:lang w:val="ru-RU"/>
              </w:rPr>
              <w:t>Темп роста,%</w:t>
            </w:r>
          </w:p>
        </w:tc>
      </w:tr>
      <w:tr w:rsidR="00696040" w:rsidRPr="00684EB1" w:rsidTr="00195311">
        <w:tc>
          <w:tcPr>
            <w:tcW w:w="4438" w:type="dxa"/>
          </w:tcPr>
          <w:p w:rsidR="00696040" w:rsidRPr="00684EB1" w:rsidRDefault="00696040" w:rsidP="00195311">
            <w:pPr>
              <w:pStyle w:val="a4"/>
              <w:spacing w:after="0"/>
              <w:jc w:val="center"/>
              <w:rPr>
                <w:sz w:val="22"/>
                <w:szCs w:val="22"/>
                <w:lang w:val="ru-RU"/>
              </w:rPr>
            </w:pPr>
            <w:r w:rsidRPr="00684EB1">
              <w:rPr>
                <w:sz w:val="22"/>
                <w:szCs w:val="22"/>
              </w:rPr>
              <w:t>Доходы</w:t>
            </w:r>
          </w:p>
        </w:tc>
        <w:tc>
          <w:tcPr>
            <w:tcW w:w="2120" w:type="dxa"/>
            <w:vAlign w:val="center"/>
          </w:tcPr>
          <w:p w:rsidR="00696040" w:rsidRPr="00684EB1" w:rsidRDefault="00696040" w:rsidP="00195311">
            <w:pPr>
              <w:pStyle w:val="a4"/>
              <w:spacing w:after="0"/>
              <w:jc w:val="center"/>
              <w:rPr>
                <w:sz w:val="22"/>
                <w:szCs w:val="22"/>
                <w:lang w:val="ru-RU"/>
              </w:rPr>
            </w:pPr>
            <w:r w:rsidRPr="00684EB1">
              <w:rPr>
                <w:sz w:val="22"/>
                <w:szCs w:val="22"/>
                <w:lang w:val="ru-RU"/>
              </w:rPr>
              <w:t>968,1</w:t>
            </w:r>
          </w:p>
        </w:tc>
        <w:tc>
          <w:tcPr>
            <w:tcW w:w="2120" w:type="dxa"/>
            <w:vAlign w:val="center"/>
          </w:tcPr>
          <w:p w:rsidR="00696040" w:rsidRPr="00684EB1" w:rsidRDefault="00696040" w:rsidP="00195311">
            <w:pPr>
              <w:pStyle w:val="a4"/>
              <w:spacing w:after="0"/>
              <w:jc w:val="center"/>
              <w:rPr>
                <w:sz w:val="22"/>
                <w:szCs w:val="22"/>
                <w:lang w:val="ru-RU"/>
              </w:rPr>
            </w:pPr>
            <w:r w:rsidRPr="00684EB1">
              <w:rPr>
                <w:sz w:val="22"/>
                <w:szCs w:val="22"/>
                <w:lang w:val="ru-RU"/>
              </w:rPr>
              <w:t>935,9</w:t>
            </w:r>
          </w:p>
        </w:tc>
        <w:tc>
          <w:tcPr>
            <w:tcW w:w="1499" w:type="dxa"/>
            <w:vAlign w:val="center"/>
          </w:tcPr>
          <w:p w:rsidR="00696040" w:rsidRPr="00684EB1" w:rsidRDefault="00696040" w:rsidP="00195311">
            <w:pPr>
              <w:pStyle w:val="a4"/>
              <w:spacing w:after="0"/>
              <w:jc w:val="center"/>
              <w:rPr>
                <w:sz w:val="22"/>
                <w:szCs w:val="22"/>
                <w:lang w:val="ru-RU"/>
              </w:rPr>
            </w:pPr>
            <w:r w:rsidRPr="00684EB1">
              <w:rPr>
                <w:sz w:val="22"/>
                <w:szCs w:val="22"/>
                <w:lang w:val="ru-RU"/>
              </w:rPr>
              <w:t>-3,3</w:t>
            </w:r>
          </w:p>
        </w:tc>
      </w:tr>
      <w:tr w:rsidR="00696040" w:rsidRPr="00684EB1" w:rsidTr="00195311">
        <w:tc>
          <w:tcPr>
            <w:tcW w:w="4438" w:type="dxa"/>
          </w:tcPr>
          <w:p w:rsidR="00696040" w:rsidRPr="00684EB1" w:rsidRDefault="00696040" w:rsidP="00195311">
            <w:pPr>
              <w:pStyle w:val="a4"/>
              <w:spacing w:after="0"/>
              <w:jc w:val="center"/>
              <w:rPr>
                <w:sz w:val="22"/>
                <w:szCs w:val="22"/>
                <w:lang w:val="ru-RU"/>
              </w:rPr>
            </w:pPr>
            <w:r w:rsidRPr="00684EB1">
              <w:rPr>
                <w:sz w:val="22"/>
                <w:szCs w:val="22"/>
                <w:lang w:val="ru-RU"/>
              </w:rPr>
              <w:t>в т.ч. налоговые и неналоговые доходы</w:t>
            </w:r>
          </w:p>
        </w:tc>
        <w:tc>
          <w:tcPr>
            <w:tcW w:w="2120" w:type="dxa"/>
            <w:vAlign w:val="center"/>
          </w:tcPr>
          <w:p w:rsidR="00696040" w:rsidRPr="00684EB1" w:rsidRDefault="00696040" w:rsidP="00195311">
            <w:pPr>
              <w:pStyle w:val="a4"/>
              <w:spacing w:after="0"/>
              <w:jc w:val="center"/>
              <w:rPr>
                <w:sz w:val="22"/>
                <w:szCs w:val="22"/>
                <w:lang w:val="ru-RU"/>
              </w:rPr>
            </w:pPr>
            <w:r w:rsidRPr="00684EB1">
              <w:rPr>
                <w:sz w:val="22"/>
                <w:szCs w:val="22"/>
                <w:lang w:val="ru-RU"/>
              </w:rPr>
              <w:t>85,5</w:t>
            </w:r>
          </w:p>
        </w:tc>
        <w:tc>
          <w:tcPr>
            <w:tcW w:w="2120" w:type="dxa"/>
            <w:vAlign w:val="center"/>
          </w:tcPr>
          <w:p w:rsidR="00696040" w:rsidRPr="00684EB1" w:rsidRDefault="00696040" w:rsidP="00195311">
            <w:pPr>
              <w:pStyle w:val="a4"/>
              <w:spacing w:after="0"/>
              <w:jc w:val="center"/>
              <w:rPr>
                <w:sz w:val="22"/>
                <w:szCs w:val="22"/>
                <w:lang w:val="ru-RU"/>
              </w:rPr>
            </w:pPr>
            <w:r w:rsidRPr="00684EB1">
              <w:rPr>
                <w:sz w:val="22"/>
                <w:szCs w:val="22"/>
                <w:lang w:val="ru-RU"/>
              </w:rPr>
              <w:t>90,7</w:t>
            </w:r>
          </w:p>
        </w:tc>
        <w:tc>
          <w:tcPr>
            <w:tcW w:w="1499" w:type="dxa"/>
            <w:vAlign w:val="center"/>
          </w:tcPr>
          <w:p w:rsidR="00696040" w:rsidRPr="00684EB1" w:rsidRDefault="00696040" w:rsidP="00195311">
            <w:pPr>
              <w:pStyle w:val="a4"/>
              <w:spacing w:after="0"/>
              <w:jc w:val="center"/>
              <w:rPr>
                <w:sz w:val="22"/>
                <w:szCs w:val="22"/>
                <w:lang w:val="ru-RU"/>
              </w:rPr>
            </w:pPr>
            <w:r w:rsidRPr="00684EB1">
              <w:rPr>
                <w:sz w:val="22"/>
                <w:szCs w:val="22"/>
                <w:lang w:val="ru-RU"/>
              </w:rPr>
              <w:t>+6,1</w:t>
            </w:r>
          </w:p>
        </w:tc>
      </w:tr>
      <w:tr w:rsidR="00696040" w:rsidRPr="00684EB1" w:rsidTr="00195311">
        <w:tc>
          <w:tcPr>
            <w:tcW w:w="4438" w:type="dxa"/>
          </w:tcPr>
          <w:p w:rsidR="00696040" w:rsidRPr="00684EB1" w:rsidRDefault="00696040" w:rsidP="00195311">
            <w:pPr>
              <w:pStyle w:val="a4"/>
              <w:spacing w:after="0"/>
              <w:jc w:val="center"/>
              <w:rPr>
                <w:sz w:val="22"/>
                <w:szCs w:val="22"/>
                <w:lang w:val="ru-RU"/>
              </w:rPr>
            </w:pPr>
            <w:r w:rsidRPr="00684EB1">
              <w:rPr>
                <w:sz w:val="22"/>
                <w:szCs w:val="22"/>
                <w:lang w:val="ru-RU"/>
              </w:rPr>
              <w:t>Безвозмездные поступления</w:t>
            </w:r>
          </w:p>
        </w:tc>
        <w:tc>
          <w:tcPr>
            <w:tcW w:w="2120" w:type="dxa"/>
            <w:vAlign w:val="center"/>
          </w:tcPr>
          <w:p w:rsidR="00696040" w:rsidRPr="00684EB1" w:rsidRDefault="00696040" w:rsidP="00195311">
            <w:pPr>
              <w:pStyle w:val="a4"/>
              <w:spacing w:after="0"/>
              <w:jc w:val="center"/>
              <w:rPr>
                <w:sz w:val="22"/>
                <w:szCs w:val="22"/>
                <w:lang w:val="ru-RU"/>
              </w:rPr>
            </w:pPr>
            <w:r w:rsidRPr="00684EB1">
              <w:rPr>
                <w:sz w:val="22"/>
                <w:szCs w:val="22"/>
                <w:lang w:val="ru-RU"/>
              </w:rPr>
              <w:t>882,6</w:t>
            </w:r>
          </w:p>
        </w:tc>
        <w:tc>
          <w:tcPr>
            <w:tcW w:w="2120" w:type="dxa"/>
            <w:vAlign w:val="center"/>
          </w:tcPr>
          <w:p w:rsidR="00696040" w:rsidRPr="00684EB1" w:rsidRDefault="00696040" w:rsidP="00195311">
            <w:pPr>
              <w:pStyle w:val="a4"/>
              <w:spacing w:after="0"/>
              <w:jc w:val="center"/>
              <w:rPr>
                <w:sz w:val="22"/>
                <w:szCs w:val="22"/>
                <w:lang w:val="ru-RU"/>
              </w:rPr>
            </w:pPr>
            <w:r w:rsidRPr="00684EB1">
              <w:rPr>
                <w:sz w:val="22"/>
                <w:szCs w:val="22"/>
                <w:lang w:val="ru-RU"/>
              </w:rPr>
              <w:t>845,2</w:t>
            </w:r>
          </w:p>
        </w:tc>
        <w:tc>
          <w:tcPr>
            <w:tcW w:w="1499" w:type="dxa"/>
            <w:vAlign w:val="center"/>
          </w:tcPr>
          <w:p w:rsidR="00696040" w:rsidRPr="00684EB1" w:rsidRDefault="00696040" w:rsidP="00195311">
            <w:pPr>
              <w:pStyle w:val="a4"/>
              <w:spacing w:after="0"/>
              <w:jc w:val="center"/>
              <w:rPr>
                <w:sz w:val="22"/>
                <w:szCs w:val="22"/>
                <w:lang w:val="ru-RU"/>
              </w:rPr>
            </w:pPr>
            <w:r w:rsidRPr="00684EB1">
              <w:rPr>
                <w:sz w:val="22"/>
                <w:szCs w:val="22"/>
                <w:lang w:val="ru-RU"/>
              </w:rPr>
              <w:t>-4,2</w:t>
            </w:r>
          </w:p>
        </w:tc>
      </w:tr>
      <w:tr w:rsidR="00696040" w:rsidRPr="00684EB1" w:rsidTr="00195311">
        <w:tc>
          <w:tcPr>
            <w:tcW w:w="4438" w:type="dxa"/>
          </w:tcPr>
          <w:p w:rsidR="00696040" w:rsidRPr="00684EB1" w:rsidRDefault="00696040" w:rsidP="00195311">
            <w:pPr>
              <w:pStyle w:val="a4"/>
              <w:spacing w:after="0"/>
              <w:jc w:val="center"/>
              <w:rPr>
                <w:sz w:val="22"/>
                <w:szCs w:val="22"/>
                <w:lang w:val="ru-RU"/>
              </w:rPr>
            </w:pPr>
            <w:r w:rsidRPr="00684EB1">
              <w:rPr>
                <w:sz w:val="22"/>
                <w:szCs w:val="22"/>
                <w:lang w:val="ru-RU"/>
              </w:rPr>
              <w:t>Расходы</w:t>
            </w:r>
          </w:p>
        </w:tc>
        <w:tc>
          <w:tcPr>
            <w:tcW w:w="2120" w:type="dxa"/>
            <w:vAlign w:val="center"/>
          </w:tcPr>
          <w:p w:rsidR="00696040" w:rsidRPr="00684EB1" w:rsidRDefault="00696040" w:rsidP="00195311">
            <w:pPr>
              <w:pStyle w:val="a4"/>
              <w:spacing w:after="0"/>
              <w:jc w:val="center"/>
              <w:rPr>
                <w:sz w:val="22"/>
                <w:szCs w:val="22"/>
                <w:lang w:val="ru-RU"/>
              </w:rPr>
            </w:pPr>
            <w:r w:rsidRPr="00684EB1">
              <w:rPr>
                <w:sz w:val="22"/>
                <w:szCs w:val="22"/>
                <w:lang w:val="en-US"/>
              </w:rPr>
              <w:t>957</w:t>
            </w:r>
            <w:r w:rsidRPr="00684EB1">
              <w:rPr>
                <w:sz w:val="22"/>
                <w:szCs w:val="22"/>
                <w:lang w:val="ru-RU"/>
              </w:rPr>
              <w:t>,</w:t>
            </w:r>
            <w:r w:rsidRPr="00684EB1">
              <w:rPr>
                <w:sz w:val="22"/>
                <w:szCs w:val="22"/>
                <w:lang w:val="en-US"/>
              </w:rPr>
              <w:t>6</w:t>
            </w:r>
          </w:p>
        </w:tc>
        <w:tc>
          <w:tcPr>
            <w:tcW w:w="2120" w:type="dxa"/>
            <w:vAlign w:val="center"/>
          </w:tcPr>
          <w:p w:rsidR="00696040" w:rsidRPr="00684EB1" w:rsidRDefault="00696040" w:rsidP="00195311">
            <w:pPr>
              <w:jc w:val="center"/>
              <w:rPr>
                <w:lang w:val="en-US"/>
              </w:rPr>
            </w:pPr>
            <w:r w:rsidRPr="00684EB1">
              <w:rPr>
                <w:lang w:val="en-US"/>
              </w:rPr>
              <w:t>946</w:t>
            </w:r>
            <w:r w:rsidRPr="00684EB1">
              <w:t>,</w:t>
            </w:r>
            <w:r w:rsidRPr="00684EB1">
              <w:rPr>
                <w:lang w:val="en-US"/>
              </w:rPr>
              <w:t>1</w:t>
            </w:r>
          </w:p>
        </w:tc>
        <w:tc>
          <w:tcPr>
            <w:tcW w:w="1499" w:type="dxa"/>
            <w:vAlign w:val="center"/>
          </w:tcPr>
          <w:p w:rsidR="00696040" w:rsidRPr="00684EB1" w:rsidRDefault="00696040" w:rsidP="00195311">
            <w:pPr>
              <w:pStyle w:val="a4"/>
              <w:spacing w:after="0"/>
              <w:jc w:val="center"/>
              <w:rPr>
                <w:sz w:val="22"/>
                <w:szCs w:val="22"/>
                <w:lang w:val="ru-RU"/>
              </w:rPr>
            </w:pPr>
            <w:r w:rsidRPr="00684EB1">
              <w:rPr>
                <w:sz w:val="22"/>
                <w:szCs w:val="22"/>
                <w:lang w:val="ru-RU"/>
              </w:rPr>
              <w:t>-1,2</w:t>
            </w:r>
          </w:p>
        </w:tc>
      </w:tr>
      <w:tr w:rsidR="00696040" w:rsidRPr="00684EB1" w:rsidTr="00195311">
        <w:tc>
          <w:tcPr>
            <w:tcW w:w="4438" w:type="dxa"/>
          </w:tcPr>
          <w:p w:rsidR="00696040" w:rsidRPr="00684EB1" w:rsidRDefault="00696040" w:rsidP="00195311">
            <w:pPr>
              <w:pStyle w:val="a4"/>
              <w:spacing w:after="0"/>
              <w:jc w:val="center"/>
              <w:rPr>
                <w:sz w:val="22"/>
                <w:szCs w:val="22"/>
                <w:lang w:val="ru-RU"/>
              </w:rPr>
            </w:pPr>
            <w:r w:rsidRPr="00684EB1">
              <w:rPr>
                <w:sz w:val="22"/>
                <w:szCs w:val="22"/>
                <w:lang w:val="ru-RU"/>
              </w:rPr>
              <w:t>Профицит</w:t>
            </w:r>
          </w:p>
          <w:p w:rsidR="00696040" w:rsidRPr="00684EB1" w:rsidRDefault="00696040" w:rsidP="00195311">
            <w:pPr>
              <w:pStyle w:val="a4"/>
              <w:spacing w:after="0"/>
              <w:jc w:val="center"/>
              <w:rPr>
                <w:sz w:val="22"/>
                <w:szCs w:val="22"/>
                <w:lang w:val="ru-RU"/>
              </w:rPr>
            </w:pPr>
            <w:r w:rsidRPr="00684EB1">
              <w:rPr>
                <w:sz w:val="22"/>
                <w:szCs w:val="22"/>
                <w:lang w:val="ru-RU"/>
              </w:rPr>
              <w:t>Дефицит</w:t>
            </w:r>
          </w:p>
        </w:tc>
        <w:tc>
          <w:tcPr>
            <w:tcW w:w="2120" w:type="dxa"/>
            <w:vAlign w:val="center"/>
          </w:tcPr>
          <w:p w:rsidR="00696040" w:rsidRPr="00684EB1" w:rsidRDefault="00696040" w:rsidP="00195311">
            <w:pPr>
              <w:pStyle w:val="a4"/>
              <w:spacing w:after="0"/>
              <w:jc w:val="center"/>
              <w:rPr>
                <w:sz w:val="22"/>
                <w:szCs w:val="22"/>
                <w:lang w:val="ru-RU"/>
              </w:rPr>
            </w:pPr>
            <w:r w:rsidRPr="00684EB1">
              <w:rPr>
                <w:sz w:val="22"/>
                <w:szCs w:val="22"/>
                <w:lang w:val="ru-RU"/>
              </w:rPr>
              <w:t>+10,5</w:t>
            </w:r>
          </w:p>
        </w:tc>
        <w:tc>
          <w:tcPr>
            <w:tcW w:w="2120" w:type="dxa"/>
            <w:vAlign w:val="center"/>
          </w:tcPr>
          <w:p w:rsidR="00696040" w:rsidRPr="00684EB1" w:rsidRDefault="00696040" w:rsidP="00195311">
            <w:pPr>
              <w:jc w:val="center"/>
            </w:pPr>
            <w:r w:rsidRPr="00684EB1">
              <w:t>-10,2</w:t>
            </w:r>
          </w:p>
        </w:tc>
        <w:tc>
          <w:tcPr>
            <w:tcW w:w="1499" w:type="dxa"/>
            <w:vAlign w:val="center"/>
          </w:tcPr>
          <w:p w:rsidR="00696040" w:rsidRPr="00684EB1" w:rsidRDefault="00696040" w:rsidP="00195311">
            <w:pPr>
              <w:pStyle w:val="a4"/>
              <w:spacing w:after="0"/>
              <w:jc w:val="center"/>
              <w:rPr>
                <w:sz w:val="22"/>
                <w:szCs w:val="22"/>
              </w:rPr>
            </w:pPr>
          </w:p>
        </w:tc>
      </w:tr>
    </w:tbl>
    <w:p w:rsidR="00696040" w:rsidRPr="00684EB1" w:rsidRDefault="00696040" w:rsidP="00696040">
      <w:pPr>
        <w:pStyle w:val="a4"/>
        <w:spacing w:after="0"/>
        <w:ind w:firstLine="851"/>
        <w:jc w:val="both"/>
        <w:rPr>
          <w:lang w:val="ru-RU"/>
        </w:rPr>
      </w:pPr>
    </w:p>
    <w:p w:rsidR="00696040" w:rsidRPr="00684EB1" w:rsidRDefault="00696040" w:rsidP="00696040">
      <w:pPr>
        <w:pStyle w:val="a4"/>
        <w:spacing w:after="0"/>
        <w:ind w:firstLine="851"/>
        <w:jc w:val="both"/>
        <w:rPr>
          <w:lang w:val="ru-RU"/>
        </w:rPr>
      </w:pPr>
      <w:r w:rsidRPr="00684EB1">
        <w:t>Из таблицы видно, что</w:t>
      </w:r>
      <w:r w:rsidRPr="00684EB1">
        <w:rPr>
          <w:lang w:val="ru-RU"/>
        </w:rPr>
        <w:t xml:space="preserve"> собственные </w:t>
      </w:r>
      <w:r w:rsidRPr="00684EB1">
        <w:t>доходы по районному муниципальному образованию «Усть-Удинский район» растут</w:t>
      </w:r>
      <w:r w:rsidRPr="00684EB1">
        <w:rPr>
          <w:lang w:val="ru-RU"/>
        </w:rPr>
        <w:t xml:space="preserve">, </w:t>
      </w:r>
      <w:r w:rsidRPr="00684EB1">
        <w:t>увелич</w:t>
      </w:r>
      <w:r w:rsidRPr="00684EB1">
        <w:rPr>
          <w:lang w:val="ru-RU"/>
        </w:rPr>
        <w:t>ение составило 5,2</w:t>
      </w:r>
      <w:r w:rsidRPr="00684EB1">
        <w:t xml:space="preserve"> млн. руб</w:t>
      </w:r>
      <w:r w:rsidRPr="00684EB1">
        <w:rPr>
          <w:lang w:val="ru-RU"/>
        </w:rPr>
        <w:t>. или 6,1%</w:t>
      </w:r>
      <w:r w:rsidRPr="00684EB1">
        <w:t xml:space="preserve">. </w:t>
      </w:r>
      <w:r w:rsidRPr="00684EB1">
        <w:rPr>
          <w:lang w:val="ru-RU"/>
        </w:rPr>
        <w:t xml:space="preserve">В свою очередь </w:t>
      </w:r>
      <w:r w:rsidRPr="00684EB1">
        <w:t>безвозмездны</w:t>
      </w:r>
      <w:r w:rsidRPr="00684EB1">
        <w:rPr>
          <w:lang w:val="ru-RU"/>
        </w:rPr>
        <w:t>е</w:t>
      </w:r>
      <w:r w:rsidRPr="00684EB1">
        <w:t xml:space="preserve"> поступлени</w:t>
      </w:r>
      <w:r w:rsidRPr="00684EB1">
        <w:rPr>
          <w:lang w:val="ru-RU"/>
        </w:rPr>
        <w:t>я</w:t>
      </w:r>
      <w:r w:rsidRPr="00684EB1">
        <w:t xml:space="preserve"> из областного бюджета</w:t>
      </w:r>
      <w:r w:rsidRPr="00684EB1">
        <w:rPr>
          <w:lang w:val="ru-RU"/>
        </w:rPr>
        <w:t xml:space="preserve"> уменьшились на 37,4 млн. руб. или на 4,2%</w:t>
      </w:r>
      <w:r w:rsidRPr="00684EB1">
        <w:t>.</w:t>
      </w:r>
    </w:p>
    <w:p w:rsidR="00696040" w:rsidRPr="00684EB1" w:rsidRDefault="00696040" w:rsidP="00696040">
      <w:pPr>
        <w:pStyle w:val="a4"/>
        <w:spacing w:after="0"/>
        <w:ind w:firstLine="856"/>
        <w:jc w:val="both"/>
      </w:pPr>
      <w:r w:rsidRPr="00684EB1">
        <w:t xml:space="preserve">Структура поступления доходов </w:t>
      </w:r>
      <w:r w:rsidRPr="00684EB1">
        <w:rPr>
          <w:lang w:val="ru-RU"/>
        </w:rPr>
        <w:t xml:space="preserve">за 2021 год </w:t>
      </w:r>
      <w:r w:rsidRPr="00684EB1">
        <w:t>характеризуется следующими данными:</w:t>
      </w:r>
    </w:p>
    <w:p w:rsidR="00696040" w:rsidRPr="00684EB1" w:rsidRDefault="00696040" w:rsidP="00696040">
      <w:pPr>
        <w:pStyle w:val="a4"/>
        <w:spacing w:after="0"/>
        <w:ind w:firstLine="856"/>
        <w:jc w:val="both"/>
        <w:rPr>
          <w:lang w:val="ru-RU"/>
        </w:rPr>
      </w:pPr>
      <w:r w:rsidRPr="00684EB1">
        <w:rPr>
          <w:lang w:val="ru-RU"/>
        </w:rPr>
        <w:t>9,7</w:t>
      </w:r>
      <w:r w:rsidRPr="00684EB1">
        <w:t>% - налоговые и неналоговые доходы</w:t>
      </w:r>
      <w:r w:rsidRPr="00684EB1">
        <w:rPr>
          <w:lang w:val="ru-RU"/>
        </w:rPr>
        <w:t>;</w:t>
      </w:r>
      <w:r w:rsidRPr="00684EB1">
        <w:t xml:space="preserve"> </w:t>
      </w:r>
    </w:p>
    <w:p w:rsidR="00696040" w:rsidRPr="00684EB1" w:rsidRDefault="00696040" w:rsidP="00696040">
      <w:pPr>
        <w:pStyle w:val="a4"/>
        <w:spacing w:after="0"/>
        <w:ind w:firstLine="856"/>
        <w:jc w:val="both"/>
      </w:pPr>
      <w:r w:rsidRPr="00684EB1">
        <w:rPr>
          <w:lang w:val="ru-RU"/>
        </w:rPr>
        <w:t>90,3</w:t>
      </w:r>
      <w:r w:rsidRPr="00684EB1">
        <w:t>% - безвозмездные поступления.</w:t>
      </w:r>
    </w:p>
    <w:p w:rsidR="00696040" w:rsidRPr="00684EB1" w:rsidRDefault="00696040" w:rsidP="00696040">
      <w:pPr>
        <w:pStyle w:val="a4"/>
        <w:spacing w:after="0"/>
        <w:jc w:val="center"/>
        <w:rPr>
          <w:b/>
          <w:lang w:val="ru-RU"/>
        </w:rPr>
      </w:pPr>
    </w:p>
    <w:p w:rsidR="00696040" w:rsidRPr="00684EB1" w:rsidRDefault="00696040" w:rsidP="00696040">
      <w:pPr>
        <w:pStyle w:val="a4"/>
        <w:spacing w:after="0"/>
        <w:ind w:firstLine="851"/>
        <w:jc w:val="center"/>
        <w:rPr>
          <w:i/>
          <w:lang w:val="ru-RU"/>
        </w:rPr>
      </w:pPr>
      <w:r w:rsidRPr="00684EB1">
        <w:rPr>
          <w:i/>
        </w:rPr>
        <w:t>Исполнение</w:t>
      </w:r>
      <w:r w:rsidRPr="00684EB1">
        <w:rPr>
          <w:i/>
          <w:lang w:val="ru-RU"/>
        </w:rPr>
        <w:t xml:space="preserve"> районного</w:t>
      </w:r>
      <w:r w:rsidRPr="00684EB1">
        <w:rPr>
          <w:i/>
        </w:rPr>
        <w:t xml:space="preserve"> бюджета по расходам</w:t>
      </w:r>
      <w:r w:rsidRPr="00684EB1">
        <w:rPr>
          <w:i/>
          <w:lang w:val="ru-RU"/>
        </w:rPr>
        <w:t xml:space="preserve"> </w:t>
      </w:r>
    </w:p>
    <w:p w:rsidR="00696040" w:rsidRPr="00684EB1" w:rsidRDefault="00696040" w:rsidP="00783016">
      <w:pPr>
        <w:pStyle w:val="a4"/>
        <w:spacing w:after="0"/>
        <w:ind w:firstLine="709"/>
        <w:jc w:val="both"/>
        <w:rPr>
          <w:lang w:val="ru-RU"/>
        </w:rPr>
      </w:pPr>
      <w:r w:rsidRPr="00684EB1">
        <w:rPr>
          <w:lang w:val="ru-RU"/>
        </w:rPr>
        <w:t>Исполнение ра</w:t>
      </w:r>
      <w:r w:rsidR="0036617F">
        <w:rPr>
          <w:lang w:val="ru-RU"/>
        </w:rPr>
        <w:t xml:space="preserve">йонного бюджета по расходам за </w:t>
      </w:r>
      <w:r w:rsidRPr="00684EB1">
        <w:rPr>
          <w:lang w:val="ru-RU"/>
        </w:rPr>
        <w:t>2021 год составило 946,1 млн. руб. при плане 962,7 млн.</w:t>
      </w:r>
      <w:r w:rsidR="006C30D9">
        <w:rPr>
          <w:lang w:val="ru-RU"/>
        </w:rPr>
        <w:t xml:space="preserve"> </w:t>
      </w:r>
      <w:r w:rsidR="0036617F">
        <w:rPr>
          <w:lang w:val="ru-RU"/>
        </w:rPr>
        <w:t xml:space="preserve">руб. или </w:t>
      </w:r>
      <w:r w:rsidRPr="00684EB1">
        <w:rPr>
          <w:lang w:val="ru-RU"/>
        </w:rPr>
        <w:t>98,3%.</w:t>
      </w:r>
    </w:p>
    <w:p w:rsidR="00696040" w:rsidRPr="00684EB1" w:rsidRDefault="00696040" w:rsidP="00783016">
      <w:pPr>
        <w:pStyle w:val="a4"/>
        <w:spacing w:after="0"/>
        <w:ind w:firstLine="709"/>
        <w:jc w:val="both"/>
        <w:rPr>
          <w:lang w:val="ru-RU"/>
        </w:rPr>
      </w:pPr>
      <w:r w:rsidRPr="00684EB1">
        <w:t>Расходы по сравнению с 20</w:t>
      </w:r>
      <w:r w:rsidRPr="00684EB1">
        <w:rPr>
          <w:lang w:val="ru-RU"/>
        </w:rPr>
        <w:t>20</w:t>
      </w:r>
      <w:r w:rsidRPr="00684EB1">
        <w:t xml:space="preserve"> годом </w:t>
      </w:r>
      <w:r w:rsidRPr="00684EB1">
        <w:rPr>
          <w:lang w:val="ru-RU"/>
        </w:rPr>
        <w:t>уменьшились</w:t>
      </w:r>
      <w:r w:rsidRPr="00684EB1">
        <w:t xml:space="preserve"> в целом на </w:t>
      </w:r>
      <w:r w:rsidRPr="00684EB1">
        <w:rPr>
          <w:lang w:val="ru-RU"/>
        </w:rPr>
        <w:t xml:space="preserve">11,5 </w:t>
      </w:r>
      <w:r w:rsidRPr="00684EB1">
        <w:t xml:space="preserve"> </w:t>
      </w:r>
      <w:r w:rsidRPr="00684EB1">
        <w:rPr>
          <w:lang w:val="ru-RU"/>
        </w:rPr>
        <w:t>млн</w:t>
      </w:r>
      <w:r w:rsidRPr="00684EB1">
        <w:t xml:space="preserve">.руб., или на </w:t>
      </w:r>
      <w:r w:rsidRPr="00684EB1">
        <w:rPr>
          <w:lang w:val="ru-RU"/>
        </w:rPr>
        <w:t>1,2</w:t>
      </w:r>
      <w:r w:rsidRPr="00684EB1">
        <w:t xml:space="preserve"> %. Бюджет муниципального образования «Усть-Удинский  район» </w:t>
      </w:r>
      <w:r w:rsidRPr="00684EB1">
        <w:rPr>
          <w:lang w:val="ru-RU"/>
        </w:rPr>
        <w:t xml:space="preserve">сохраняет свою </w:t>
      </w:r>
      <w:r w:rsidRPr="00684EB1">
        <w:t>социальн</w:t>
      </w:r>
      <w:r w:rsidRPr="00684EB1">
        <w:rPr>
          <w:lang w:val="ru-RU"/>
        </w:rPr>
        <w:t>ую</w:t>
      </w:r>
      <w:r w:rsidRPr="00684EB1">
        <w:t xml:space="preserve"> направлен</w:t>
      </w:r>
      <w:r w:rsidRPr="00684EB1">
        <w:rPr>
          <w:lang w:val="ru-RU"/>
        </w:rPr>
        <w:t>ность</w:t>
      </w:r>
      <w:r w:rsidRPr="00684EB1">
        <w:t>. Социальная сфера занимает 7</w:t>
      </w:r>
      <w:r w:rsidRPr="00684EB1">
        <w:rPr>
          <w:lang w:val="ru-RU"/>
        </w:rPr>
        <w:t>3,1</w:t>
      </w:r>
      <w:r w:rsidRPr="00684EB1">
        <w:t>%</w:t>
      </w:r>
      <w:r w:rsidRPr="00684EB1">
        <w:rPr>
          <w:lang w:val="ru-RU"/>
        </w:rPr>
        <w:t xml:space="preserve"> </w:t>
      </w:r>
      <w:r w:rsidRPr="00684EB1">
        <w:t xml:space="preserve"> или </w:t>
      </w:r>
      <w:r w:rsidRPr="00684EB1">
        <w:rPr>
          <w:lang w:val="ru-RU"/>
        </w:rPr>
        <w:t>692  млн</w:t>
      </w:r>
      <w:r w:rsidRPr="00684EB1">
        <w:t>.рублей, из них «Образование» -6</w:t>
      </w:r>
      <w:r w:rsidRPr="00684EB1">
        <w:rPr>
          <w:lang w:val="ru-RU"/>
        </w:rPr>
        <w:t>7,5</w:t>
      </w:r>
      <w:r w:rsidRPr="00684EB1">
        <w:t>%, «Культура» –</w:t>
      </w:r>
      <w:r w:rsidRPr="00684EB1">
        <w:rPr>
          <w:lang w:val="ru-RU"/>
        </w:rPr>
        <w:t>2,7</w:t>
      </w:r>
      <w:r w:rsidRPr="00684EB1">
        <w:t xml:space="preserve">%, «Социальная политика» – </w:t>
      </w:r>
      <w:r w:rsidRPr="00684EB1">
        <w:rPr>
          <w:lang w:val="ru-RU"/>
        </w:rPr>
        <w:t>1,6</w:t>
      </w:r>
      <w:r w:rsidRPr="00684EB1">
        <w:t>%</w:t>
      </w:r>
      <w:r w:rsidRPr="00684EB1">
        <w:rPr>
          <w:lang w:val="ru-RU"/>
        </w:rPr>
        <w:t>, «Физическая культура и спорт» - 1,2%.</w:t>
      </w:r>
    </w:p>
    <w:p w:rsidR="00696040" w:rsidRPr="00684EB1" w:rsidRDefault="00696040" w:rsidP="00783016">
      <w:pPr>
        <w:pStyle w:val="a4"/>
        <w:spacing w:after="0"/>
        <w:ind w:firstLine="709"/>
        <w:jc w:val="both"/>
        <w:rPr>
          <w:lang w:val="ru-RU"/>
        </w:rPr>
      </w:pPr>
      <w:r w:rsidRPr="00684EB1">
        <w:t xml:space="preserve">Исполнение районного бюджета было направлено, в первую очередь, на исполнение расходов по приоритетным направлениям: выплата заработной платы и начислений на нее, оплата коммунальных услуг, выплата пенсий за выслугу лет муниципальным служащим, а также подготовка объектов к отопительному сезону.       </w:t>
      </w:r>
      <w:r w:rsidRPr="00684EB1">
        <w:lastRenderedPageBreak/>
        <w:t>Социально- значимые расходы районного бюджета за 20</w:t>
      </w:r>
      <w:r w:rsidRPr="00684EB1">
        <w:rPr>
          <w:lang w:val="ru-RU"/>
        </w:rPr>
        <w:t>21</w:t>
      </w:r>
      <w:r w:rsidRPr="00684EB1">
        <w:t xml:space="preserve"> год составили </w:t>
      </w:r>
      <w:r w:rsidRPr="00684EB1">
        <w:rPr>
          <w:lang w:val="ru-RU"/>
        </w:rPr>
        <w:t>656,5 млн</w:t>
      </w:r>
      <w:r w:rsidRPr="00684EB1">
        <w:t>.руб. и занимают 6</w:t>
      </w:r>
      <w:r w:rsidRPr="00684EB1">
        <w:rPr>
          <w:lang w:val="ru-RU"/>
        </w:rPr>
        <w:t>9,4</w:t>
      </w:r>
      <w:r w:rsidRPr="00684EB1">
        <w:t xml:space="preserve"> % в общих расходах. </w:t>
      </w:r>
      <w:r w:rsidRPr="00684EB1">
        <w:rPr>
          <w:lang w:val="ru-RU"/>
        </w:rPr>
        <w:t>(в 2020г. – 578,2 млн.</w:t>
      </w:r>
      <w:r w:rsidR="006C30D9">
        <w:rPr>
          <w:lang w:val="ru-RU"/>
        </w:rPr>
        <w:t xml:space="preserve"> </w:t>
      </w:r>
      <w:r w:rsidRPr="00684EB1">
        <w:rPr>
          <w:lang w:val="ru-RU"/>
        </w:rPr>
        <w:t>руб. или 60,4%).</w:t>
      </w:r>
    </w:p>
    <w:p w:rsidR="00696040" w:rsidRPr="00684EB1" w:rsidRDefault="00696040" w:rsidP="00783016">
      <w:pPr>
        <w:pStyle w:val="a4"/>
        <w:spacing w:after="0"/>
        <w:ind w:firstLine="709"/>
        <w:jc w:val="both"/>
        <w:rPr>
          <w:lang w:val="ru-RU"/>
        </w:rPr>
      </w:pPr>
      <w:r w:rsidRPr="00684EB1">
        <w:t xml:space="preserve">Самыми емкими расходами является заработная плата и начисления на заработную плату. Удельный вес данных расходов занимает </w:t>
      </w:r>
      <w:r w:rsidRPr="00684EB1">
        <w:rPr>
          <w:lang w:val="ru-RU"/>
        </w:rPr>
        <w:t>64,1</w:t>
      </w:r>
      <w:r w:rsidRPr="00684EB1">
        <w:t xml:space="preserve"> % или  </w:t>
      </w:r>
      <w:r w:rsidRPr="00684EB1">
        <w:rPr>
          <w:lang w:val="ru-RU"/>
        </w:rPr>
        <w:t>607 млн.</w:t>
      </w:r>
      <w:r w:rsidRPr="00684EB1">
        <w:t>руб.</w:t>
      </w:r>
      <w:r w:rsidRPr="00684EB1">
        <w:rPr>
          <w:lang w:val="ru-RU"/>
        </w:rPr>
        <w:t xml:space="preserve"> (в 2020 г. – 538,9 млн.</w:t>
      </w:r>
      <w:r w:rsidR="006C30D9">
        <w:rPr>
          <w:lang w:val="ru-RU"/>
        </w:rPr>
        <w:t xml:space="preserve"> </w:t>
      </w:r>
      <w:r w:rsidRPr="00684EB1">
        <w:rPr>
          <w:lang w:val="ru-RU"/>
        </w:rPr>
        <w:t>руб. или 56,3%).</w:t>
      </w:r>
    </w:p>
    <w:p w:rsidR="00696040" w:rsidRPr="00684EB1" w:rsidRDefault="00696040" w:rsidP="00783016">
      <w:pPr>
        <w:pStyle w:val="a4"/>
        <w:spacing w:after="0"/>
        <w:ind w:firstLine="709"/>
        <w:jc w:val="both"/>
        <w:rPr>
          <w:lang w:val="ru-RU"/>
        </w:rPr>
      </w:pPr>
      <w:r w:rsidRPr="00684EB1">
        <w:rPr>
          <w:lang w:val="ru-RU"/>
        </w:rPr>
        <w:t>В 2021 году продолжена работа по строительству, модернизации, проведению текущих и капитальных ремонтов объектов, разработке ПСД и проведению экспертиз. В 2021 году на перечисленные цели было направлено всего средств в сумме 66,7 млн. руб., в том числе федеральных и областных средств – 24,6 млн.</w:t>
      </w:r>
      <w:r w:rsidR="006C30D9">
        <w:rPr>
          <w:lang w:val="ru-RU"/>
        </w:rPr>
        <w:t xml:space="preserve"> </w:t>
      </w:r>
      <w:r w:rsidRPr="00684EB1">
        <w:rPr>
          <w:lang w:val="ru-RU"/>
        </w:rPr>
        <w:t>руб., средств за счет собственных источников – 42,1 млн.</w:t>
      </w:r>
      <w:r w:rsidR="006C30D9">
        <w:rPr>
          <w:lang w:val="ru-RU"/>
        </w:rPr>
        <w:t xml:space="preserve"> </w:t>
      </w:r>
      <w:r w:rsidRPr="00684EB1">
        <w:rPr>
          <w:lang w:val="ru-RU"/>
        </w:rPr>
        <w:t>руб. Данные расходы занимают 4,4% в общих расходах. (в 2020 г. – 165,2 млн.</w:t>
      </w:r>
      <w:r w:rsidR="006C30D9">
        <w:rPr>
          <w:lang w:val="ru-RU"/>
        </w:rPr>
        <w:t xml:space="preserve"> </w:t>
      </w:r>
      <w:r w:rsidRPr="00684EB1">
        <w:rPr>
          <w:lang w:val="ru-RU"/>
        </w:rPr>
        <w:t>руб. или 17,2%). Исполнение по строительству и ремонтным работам составило 89,7% по причине того, что подрядчики не справились со своими обязательствами.</w:t>
      </w:r>
    </w:p>
    <w:p w:rsidR="00696040" w:rsidRPr="00684EB1" w:rsidRDefault="00696040" w:rsidP="00783016">
      <w:pPr>
        <w:pStyle w:val="a4"/>
        <w:spacing w:after="0"/>
        <w:ind w:firstLine="709"/>
        <w:jc w:val="both"/>
        <w:rPr>
          <w:lang w:val="ru-RU"/>
        </w:rPr>
      </w:pPr>
      <w:r w:rsidRPr="00684EB1">
        <w:rPr>
          <w:lang w:val="ru-RU"/>
        </w:rPr>
        <w:t>Администрация района активно участвует в федеральных, региональных проектах и программах. Так за 2021 год на 1 рубль затраченных средств из районного бюджета за счет софинансирования привлечено средств областного бюджета в сумме 5 758 рублей, за 2020 год – 30 524 рубля.</w:t>
      </w:r>
    </w:p>
    <w:p w:rsidR="00696040" w:rsidRPr="00684EB1" w:rsidRDefault="00696040" w:rsidP="00783016">
      <w:pPr>
        <w:pStyle w:val="a4"/>
        <w:spacing w:after="0"/>
        <w:ind w:firstLine="709"/>
        <w:jc w:val="both"/>
        <w:rPr>
          <w:lang w:val="ru-RU"/>
        </w:rPr>
      </w:pPr>
      <w:r w:rsidRPr="00684EB1">
        <w:t>Кредиторская задолженность по состоянию на 01.01.20</w:t>
      </w:r>
      <w:r w:rsidRPr="00684EB1">
        <w:rPr>
          <w:lang w:val="ru-RU"/>
        </w:rPr>
        <w:t>22</w:t>
      </w:r>
      <w:r w:rsidRPr="00684EB1">
        <w:t xml:space="preserve"> года по районному бюджету составила </w:t>
      </w:r>
      <w:r w:rsidRPr="00684EB1">
        <w:rPr>
          <w:lang w:val="ru-RU"/>
        </w:rPr>
        <w:t>288,2</w:t>
      </w:r>
      <w:r w:rsidRPr="00684EB1">
        <w:t xml:space="preserve"> тыс. руб. </w:t>
      </w:r>
    </w:p>
    <w:p w:rsidR="00696040" w:rsidRPr="00684EB1" w:rsidRDefault="00696040" w:rsidP="00783016">
      <w:pPr>
        <w:pStyle w:val="a4"/>
        <w:spacing w:after="0"/>
        <w:ind w:firstLine="709"/>
        <w:jc w:val="both"/>
        <w:rPr>
          <w:lang w:val="ru-RU"/>
        </w:rPr>
      </w:pPr>
      <w:r w:rsidRPr="00684EB1">
        <w:t>Исполнение районного бюджета</w:t>
      </w:r>
      <w:r w:rsidRPr="00684EB1">
        <w:rPr>
          <w:lang w:val="ru-RU"/>
        </w:rPr>
        <w:t>, начиная с 2015 года,</w:t>
      </w:r>
      <w:r w:rsidRPr="00684EB1">
        <w:t xml:space="preserve">  осуществлялось посредством муниципальных программ (</w:t>
      </w:r>
      <w:r w:rsidRPr="00684EB1">
        <w:rPr>
          <w:lang w:val="ru-RU"/>
        </w:rPr>
        <w:t>14</w:t>
      </w:r>
      <w:r w:rsidRPr="00684EB1">
        <w:t xml:space="preserve"> муниципальных программ) и непрограммных расходов. По программам исполнение</w:t>
      </w:r>
      <w:r w:rsidRPr="00684EB1">
        <w:rPr>
          <w:lang w:val="ru-RU"/>
        </w:rPr>
        <w:t xml:space="preserve"> за 2021 год</w:t>
      </w:r>
      <w:r w:rsidRPr="00684EB1">
        <w:t xml:space="preserve"> составило </w:t>
      </w:r>
      <w:r w:rsidRPr="00684EB1">
        <w:rPr>
          <w:lang w:val="ru-RU"/>
        </w:rPr>
        <w:t>98,3</w:t>
      </w:r>
      <w:r w:rsidRPr="00684EB1">
        <w:t xml:space="preserve"> % при плане </w:t>
      </w:r>
      <w:r w:rsidRPr="00684EB1">
        <w:rPr>
          <w:lang w:val="ru-RU"/>
        </w:rPr>
        <w:t>956,6 млн</w:t>
      </w:r>
      <w:r w:rsidRPr="00684EB1">
        <w:t xml:space="preserve">.руб. – факт </w:t>
      </w:r>
      <w:r w:rsidRPr="00684EB1">
        <w:rPr>
          <w:lang w:val="ru-RU"/>
        </w:rPr>
        <w:t>940 млн</w:t>
      </w:r>
      <w:r w:rsidRPr="00684EB1">
        <w:t xml:space="preserve">.руб. По непрограммным расходам исполнение 100 %, план </w:t>
      </w:r>
      <w:r w:rsidRPr="00684EB1">
        <w:rPr>
          <w:lang w:val="ru-RU"/>
        </w:rPr>
        <w:t>6,1 млн</w:t>
      </w:r>
      <w:r w:rsidRPr="00684EB1">
        <w:t xml:space="preserve">. руб. – факт </w:t>
      </w:r>
      <w:r w:rsidRPr="00684EB1">
        <w:rPr>
          <w:lang w:val="ru-RU"/>
        </w:rPr>
        <w:t>6,1 млн</w:t>
      </w:r>
      <w:r w:rsidRPr="00684EB1">
        <w:t>.руб.</w:t>
      </w:r>
      <w:r w:rsidRPr="00684EB1">
        <w:rPr>
          <w:lang w:val="ru-RU"/>
        </w:rPr>
        <w:t xml:space="preserve"> Непрограммные расходы занимают 0,6% в общих расходах.</w:t>
      </w:r>
    </w:p>
    <w:p w:rsidR="00696040" w:rsidRPr="00684EB1" w:rsidRDefault="00696040" w:rsidP="00783016">
      <w:pPr>
        <w:pStyle w:val="a4"/>
        <w:spacing w:after="0"/>
        <w:ind w:firstLine="709"/>
        <w:jc w:val="both"/>
        <w:rPr>
          <w:lang w:val="ru-RU"/>
        </w:rPr>
      </w:pPr>
      <w:r w:rsidRPr="00684EB1">
        <w:rPr>
          <w:lang w:val="ru-RU"/>
        </w:rPr>
        <w:t>Муниципальный долг по состоянию на 01.01.2022 г. – 7,4 млн.</w:t>
      </w:r>
      <w:r w:rsidR="006C30D9">
        <w:rPr>
          <w:lang w:val="ru-RU"/>
        </w:rPr>
        <w:t xml:space="preserve"> </w:t>
      </w:r>
      <w:r w:rsidRPr="00684EB1">
        <w:rPr>
          <w:lang w:val="ru-RU"/>
        </w:rPr>
        <w:t xml:space="preserve">руб. </w:t>
      </w:r>
    </w:p>
    <w:p w:rsidR="00696040" w:rsidRPr="00684EB1" w:rsidRDefault="00696040" w:rsidP="00681171">
      <w:pPr>
        <w:pStyle w:val="a4"/>
        <w:spacing w:after="0"/>
        <w:ind w:firstLine="709"/>
        <w:jc w:val="both"/>
        <w:rPr>
          <w:b/>
          <w:sz w:val="22"/>
          <w:szCs w:val="22"/>
          <w:lang w:val="ru-RU"/>
        </w:rPr>
      </w:pPr>
      <w:r w:rsidRPr="00684EB1">
        <w:rPr>
          <w:b/>
          <w:sz w:val="22"/>
          <w:szCs w:val="22"/>
        </w:rPr>
        <w:t>Основные  задачи на 20</w:t>
      </w:r>
      <w:r w:rsidRPr="00684EB1">
        <w:rPr>
          <w:b/>
          <w:sz w:val="22"/>
          <w:szCs w:val="22"/>
          <w:lang w:val="ru-RU"/>
        </w:rPr>
        <w:t>22</w:t>
      </w:r>
      <w:r w:rsidRPr="00684EB1">
        <w:rPr>
          <w:b/>
          <w:sz w:val="22"/>
          <w:szCs w:val="22"/>
        </w:rPr>
        <w:t xml:space="preserve"> год</w:t>
      </w:r>
      <w:r w:rsidR="00681171" w:rsidRPr="00684EB1">
        <w:rPr>
          <w:b/>
          <w:sz w:val="22"/>
          <w:szCs w:val="22"/>
          <w:lang w:val="ru-RU"/>
        </w:rPr>
        <w:t>:</w:t>
      </w:r>
    </w:p>
    <w:p w:rsidR="00696040" w:rsidRPr="00684EB1" w:rsidRDefault="00696040" w:rsidP="00681171">
      <w:pPr>
        <w:pStyle w:val="a4"/>
        <w:spacing w:after="0"/>
        <w:ind w:firstLine="709"/>
        <w:rPr>
          <w:lang w:val="ru-RU"/>
        </w:rPr>
      </w:pPr>
      <w:r w:rsidRPr="00684EB1">
        <w:rPr>
          <w:lang w:val="ru-RU"/>
        </w:rPr>
        <w:t>- повышение качества жизни населения и обеспечение социальной стабильности;</w:t>
      </w:r>
    </w:p>
    <w:p w:rsidR="00696040" w:rsidRPr="00684EB1" w:rsidRDefault="00696040" w:rsidP="00681171">
      <w:pPr>
        <w:pStyle w:val="a4"/>
        <w:spacing w:after="0"/>
        <w:ind w:firstLine="709"/>
      </w:pPr>
      <w:r w:rsidRPr="00684EB1">
        <w:t>- обеспечение долгосрочной сбалансированности бюджета в условиях ограниченности доходных источников;</w:t>
      </w:r>
    </w:p>
    <w:p w:rsidR="00696040" w:rsidRPr="00684EB1" w:rsidRDefault="00696040" w:rsidP="00681171">
      <w:pPr>
        <w:pStyle w:val="a4"/>
        <w:spacing w:after="0"/>
        <w:ind w:firstLine="709"/>
      </w:pPr>
      <w:r w:rsidRPr="00684EB1">
        <w:t>- определение приоритетности расходов в условиях ограниченности бюджетных средств;</w:t>
      </w:r>
    </w:p>
    <w:p w:rsidR="00696040" w:rsidRPr="00684EB1" w:rsidRDefault="00696040" w:rsidP="00681171">
      <w:pPr>
        <w:pStyle w:val="a4"/>
        <w:spacing w:after="0"/>
        <w:ind w:firstLine="709"/>
      </w:pPr>
      <w:r w:rsidRPr="00684EB1">
        <w:t>- сохранение социальной направленности бюджета;</w:t>
      </w:r>
    </w:p>
    <w:p w:rsidR="00696040" w:rsidRPr="00684EB1" w:rsidRDefault="00696040" w:rsidP="00681171">
      <w:pPr>
        <w:pStyle w:val="a4"/>
        <w:spacing w:after="0"/>
        <w:ind w:firstLine="709"/>
      </w:pPr>
      <w:r w:rsidRPr="00684EB1">
        <w:t>- совершенствование системы межбюджетных отношений;</w:t>
      </w:r>
    </w:p>
    <w:p w:rsidR="00696040" w:rsidRPr="00684EB1" w:rsidRDefault="00696040" w:rsidP="00681171">
      <w:pPr>
        <w:pStyle w:val="a4"/>
        <w:spacing w:after="0"/>
        <w:ind w:firstLine="709"/>
      </w:pPr>
      <w:r w:rsidRPr="00684EB1">
        <w:t>- обеспечение открытости и прозрачности бюджета и бюджетного процесса.</w:t>
      </w:r>
    </w:p>
    <w:p w:rsidR="00696040" w:rsidRPr="00684EB1" w:rsidRDefault="00696040" w:rsidP="00681171">
      <w:pPr>
        <w:pStyle w:val="a4"/>
        <w:spacing w:after="0"/>
        <w:ind w:firstLine="709"/>
        <w:rPr>
          <w:b/>
          <w:lang w:val="ru-RU"/>
        </w:rPr>
      </w:pPr>
      <w:r w:rsidRPr="00684EB1">
        <w:rPr>
          <w:b/>
        </w:rPr>
        <w:t>Основные направления бюджетной политики на 20</w:t>
      </w:r>
      <w:r w:rsidRPr="00684EB1">
        <w:rPr>
          <w:b/>
          <w:lang w:val="ru-RU"/>
        </w:rPr>
        <w:t>22</w:t>
      </w:r>
      <w:r w:rsidRPr="00684EB1">
        <w:rPr>
          <w:b/>
        </w:rPr>
        <w:t xml:space="preserve"> год</w:t>
      </w:r>
    </w:p>
    <w:p w:rsidR="00696040" w:rsidRPr="00684EB1" w:rsidRDefault="00696040" w:rsidP="00681171">
      <w:pPr>
        <w:pStyle w:val="a4"/>
        <w:spacing w:after="0"/>
        <w:ind w:firstLine="709"/>
        <w:jc w:val="both"/>
        <w:rPr>
          <w:lang w:val="ru-RU"/>
        </w:rPr>
      </w:pPr>
      <w:r w:rsidRPr="00684EB1">
        <w:rPr>
          <w:lang w:val="ru-RU"/>
        </w:rPr>
        <w:t xml:space="preserve">- приведение уровня бюджетных расходов в соответствие с новыми реалиями, оптимизация структуры бюджетных расходов в целях мобилизации ресурсов на приоритетные направления, привлечение средств вышестоящих бюджетов в бюджет района с наиболее высокой долей </w:t>
      </w:r>
      <w:r w:rsidR="006C30D9" w:rsidRPr="00684EB1">
        <w:rPr>
          <w:lang w:val="ru-RU"/>
        </w:rPr>
        <w:t>софинансирования</w:t>
      </w:r>
      <w:r w:rsidRPr="00684EB1">
        <w:rPr>
          <w:lang w:val="ru-RU"/>
        </w:rPr>
        <w:t xml:space="preserve"> из вышестоящего бюджета путем участия в федеральных или региональных проектах и программах;</w:t>
      </w:r>
    </w:p>
    <w:p w:rsidR="00696040" w:rsidRPr="00684EB1" w:rsidRDefault="00696040" w:rsidP="00681171">
      <w:pPr>
        <w:pStyle w:val="a4"/>
        <w:spacing w:after="0"/>
        <w:ind w:firstLine="709"/>
        <w:jc w:val="both"/>
        <w:rPr>
          <w:lang w:val="ru-RU"/>
        </w:rPr>
      </w:pPr>
      <w:r w:rsidRPr="00684EB1">
        <w:rPr>
          <w:lang w:val="ru-RU"/>
        </w:rPr>
        <w:t>- повышение требований к качеству разработки и реализации муниципальных программ района как основного инструмента повышения эффективности бюджетных расходов, механизмам контроля за их выполнением, совершенствование системы мониторинга реализации муниципальных программ;</w:t>
      </w:r>
    </w:p>
    <w:p w:rsidR="00696040" w:rsidRPr="00684EB1" w:rsidRDefault="00696040" w:rsidP="00681171">
      <w:pPr>
        <w:pStyle w:val="a4"/>
        <w:spacing w:after="0"/>
        <w:ind w:firstLine="709"/>
        <w:jc w:val="both"/>
        <w:rPr>
          <w:lang w:val="ru-RU"/>
        </w:rPr>
      </w:pPr>
      <w:r w:rsidRPr="00684EB1">
        <w:rPr>
          <w:lang w:val="ru-RU"/>
        </w:rPr>
        <w:t>- Учитывая высокую социально-экономическую значимость национальных проектов, особое внимание в 2022-2024 годах будет сосредоточено на повышении качества управления проектами, обеспечение надлежащего контроля за своевременностью и полнотой достижения заявленных результатов, ритмичности исполнения расходов бюджета;</w:t>
      </w:r>
    </w:p>
    <w:p w:rsidR="00696040" w:rsidRPr="00684EB1" w:rsidRDefault="00696040" w:rsidP="00681171">
      <w:pPr>
        <w:pStyle w:val="a4"/>
        <w:spacing w:after="0"/>
        <w:ind w:firstLine="709"/>
        <w:jc w:val="both"/>
        <w:rPr>
          <w:lang w:val="ru-RU"/>
        </w:rPr>
      </w:pPr>
      <w:r w:rsidRPr="00684EB1">
        <w:rPr>
          <w:lang w:val="ru-RU"/>
        </w:rPr>
        <w:t>- бережливость и максимальная отдача, снижение неэффективных трат бюджета района, обеспечение исполнения гарантированных расходных обязательств района;</w:t>
      </w:r>
    </w:p>
    <w:p w:rsidR="00696040" w:rsidRPr="00684EB1" w:rsidRDefault="00696040" w:rsidP="00681171">
      <w:pPr>
        <w:pStyle w:val="a4"/>
        <w:spacing w:after="0"/>
        <w:ind w:firstLine="709"/>
        <w:jc w:val="both"/>
        <w:rPr>
          <w:lang w:val="ru-RU"/>
        </w:rPr>
      </w:pPr>
      <w:r w:rsidRPr="00684EB1">
        <w:rPr>
          <w:lang w:val="ru-RU"/>
        </w:rPr>
        <w:t xml:space="preserve">-  эффективное использование бюджетных средств путем обеспечения надлежащего функционирования механизма муниципальных закупок в соответствии с </w:t>
      </w:r>
      <w:r w:rsidRPr="00684EB1">
        <w:rPr>
          <w:lang w:val="ru-RU"/>
        </w:rPr>
        <w:lastRenderedPageBreak/>
        <w:t>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обеспечения контроля обоснованности закупок, начальных цен контрактов, а также проведения централизованных закупок;</w:t>
      </w:r>
    </w:p>
    <w:p w:rsidR="00696040" w:rsidRPr="00684EB1" w:rsidRDefault="00696040" w:rsidP="00681171">
      <w:pPr>
        <w:pStyle w:val="a4"/>
        <w:spacing w:after="0"/>
        <w:ind w:firstLine="709"/>
        <w:jc w:val="both"/>
        <w:rPr>
          <w:lang w:val="ru-RU"/>
        </w:rPr>
      </w:pPr>
      <w:r w:rsidRPr="00684EB1">
        <w:rPr>
          <w:lang w:val="ru-RU"/>
        </w:rPr>
        <w:t>- анализ осуществляемых расходных обязательств в целях исключения направления средств на выполнение полномочий, не отнесенных к полномочиям района, принятие новых расходных обязательств только при условии оценки их эффективности, соответствия их приоритетным направлениям социально-экономического развития района и при условии наличия ресурсов для их гарантированного исполнения;</w:t>
      </w:r>
    </w:p>
    <w:p w:rsidR="00696040" w:rsidRPr="00684EB1" w:rsidRDefault="00696040" w:rsidP="00681171">
      <w:pPr>
        <w:pStyle w:val="a4"/>
        <w:spacing w:after="0"/>
        <w:ind w:firstLine="709"/>
        <w:jc w:val="both"/>
        <w:rPr>
          <w:lang w:val="ru-RU"/>
        </w:rPr>
      </w:pPr>
      <w:r w:rsidRPr="00684EB1">
        <w:rPr>
          <w:lang w:val="ru-RU"/>
        </w:rPr>
        <w:t>- повышение эффективности использования действующей сети муниципальных учреждений и выявление неэффективных или недостаточно загруженных муниципальных учреждений с целью принятия решений по их дальнейшему функционированию;</w:t>
      </w:r>
    </w:p>
    <w:p w:rsidR="00696040" w:rsidRPr="00684EB1" w:rsidRDefault="00696040" w:rsidP="00681171">
      <w:pPr>
        <w:pStyle w:val="a4"/>
        <w:spacing w:after="0"/>
        <w:ind w:firstLine="709"/>
        <w:jc w:val="both"/>
        <w:rPr>
          <w:lang w:val="ru-RU"/>
        </w:rPr>
      </w:pPr>
      <w:r w:rsidRPr="00684EB1">
        <w:rPr>
          <w:lang w:val="ru-RU"/>
        </w:rPr>
        <w:t>- выполнение всех социальных обязательств районного бюджета, недопущение образования кредиторской задолженности по заработной плате и начислений на нее;</w:t>
      </w:r>
    </w:p>
    <w:p w:rsidR="00696040" w:rsidRPr="00684EB1" w:rsidRDefault="00696040" w:rsidP="00681171">
      <w:pPr>
        <w:pStyle w:val="a4"/>
        <w:spacing w:after="0"/>
        <w:ind w:firstLine="709"/>
        <w:jc w:val="both"/>
        <w:rPr>
          <w:lang w:val="ru-RU"/>
        </w:rPr>
      </w:pPr>
      <w:r w:rsidRPr="00684EB1">
        <w:rPr>
          <w:lang w:val="ru-RU"/>
        </w:rPr>
        <w:t>- проведение взвешенной долговой политики с соблюдением требований Бюджетного Кодекса Российской Федерации, ограничить рост расходов районного бюджета, не обеспеченных стабильными доходными источниками, сохранить объем муниципального долга Усть-Удинского района на экономически безопасном уровне для районного бюджета, предотвращая тем самым условия для возникновения финансовых кризисов;</w:t>
      </w:r>
    </w:p>
    <w:p w:rsidR="00696040" w:rsidRPr="00684EB1" w:rsidRDefault="00696040" w:rsidP="00681171">
      <w:pPr>
        <w:pStyle w:val="a4"/>
        <w:spacing w:after="0"/>
        <w:ind w:firstLine="709"/>
        <w:jc w:val="both"/>
        <w:rPr>
          <w:lang w:val="ru-RU"/>
        </w:rPr>
      </w:pPr>
      <w:r w:rsidRPr="00684EB1">
        <w:rPr>
          <w:lang w:val="ru-RU"/>
        </w:rPr>
        <w:t>- повышение эффективности управления остатками средств на едином счете местного бюджета в территориальном управлении Федерального казначейства;</w:t>
      </w:r>
    </w:p>
    <w:p w:rsidR="00696040" w:rsidRPr="00684EB1" w:rsidRDefault="00696040" w:rsidP="00681171">
      <w:pPr>
        <w:pStyle w:val="a4"/>
        <w:spacing w:after="0"/>
        <w:ind w:firstLine="709"/>
        <w:jc w:val="both"/>
        <w:rPr>
          <w:lang w:val="ru-RU"/>
        </w:rPr>
      </w:pPr>
      <w:r w:rsidRPr="00684EB1">
        <w:rPr>
          <w:lang w:val="ru-RU"/>
        </w:rPr>
        <w:t>- совершенствование муниципального внешнего и внутреннего финансового контроля за деятельностью главных администраторов бюджетных средств с целью его ориентации на оценку эффективности бюджетных расходов и на результаты, которые достигнуты при расходовании бюджетных средств, а также совершенствование механизмов контроля за соблюдением требований законодательства в сфере закупок и исполнением условий контрактов;</w:t>
      </w:r>
    </w:p>
    <w:p w:rsidR="00696040" w:rsidRPr="00684EB1" w:rsidRDefault="00696040" w:rsidP="00681171">
      <w:pPr>
        <w:pStyle w:val="a4"/>
        <w:spacing w:after="0"/>
        <w:ind w:firstLine="709"/>
        <w:jc w:val="both"/>
        <w:rPr>
          <w:lang w:val="ru-RU"/>
        </w:rPr>
      </w:pPr>
      <w:r w:rsidRPr="00684EB1">
        <w:rPr>
          <w:lang w:val="ru-RU"/>
        </w:rPr>
        <w:t>- усиление контроля финансовой дисциплины на основе проведения мониторинга реализации муниципальных программ.</w:t>
      </w:r>
    </w:p>
    <w:p w:rsidR="007E51EA" w:rsidRPr="00684EB1" w:rsidRDefault="007E51EA" w:rsidP="00681171"/>
    <w:p w:rsidR="00854247" w:rsidRPr="00684EB1" w:rsidRDefault="00854247" w:rsidP="003D53FB">
      <w:pPr>
        <w:jc w:val="center"/>
        <w:rPr>
          <w:b/>
        </w:rPr>
      </w:pPr>
      <w:r w:rsidRPr="00684EB1">
        <w:rPr>
          <w:b/>
        </w:rPr>
        <w:t>Сельское хозяйство.</w:t>
      </w:r>
    </w:p>
    <w:p w:rsidR="00511809" w:rsidRPr="00684EB1" w:rsidRDefault="00511809" w:rsidP="003D53FB">
      <w:pPr>
        <w:jc w:val="center"/>
        <w:rPr>
          <w:b/>
        </w:rPr>
      </w:pPr>
    </w:p>
    <w:p w:rsidR="00696040" w:rsidRPr="00684EB1" w:rsidRDefault="00696040" w:rsidP="00545395">
      <w:pPr>
        <w:ind w:firstLine="709"/>
        <w:jc w:val="both"/>
        <w:rPr>
          <w:bCs w:val="0"/>
        </w:rPr>
      </w:pPr>
      <w:r w:rsidRPr="00684EB1">
        <w:rPr>
          <w:bCs w:val="0"/>
        </w:rPr>
        <w:t xml:space="preserve">В 2021 году в Усть-Удинском районе было произведено сельскохозяйственной продукции на сумму 979 </w:t>
      </w:r>
      <w:r w:rsidR="00545395" w:rsidRPr="00684EB1">
        <w:rPr>
          <w:bCs w:val="0"/>
        </w:rPr>
        <w:t>млн. руб.</w:t>
      </w:r>
      <w:r w:rsidRPr="00684EB1">
        <w:rPr>
          <w:bCs w:val="0"/>
        </w:rPr>
        <w:t>, в том числе в ЛПХ свыше 500 млн. руб.</w:t>
      </w:r>
    </w:p>
    <w:p w:rsidR="00681171" w:rsidRPr="00684EB1" w:rsidRDefault="00696040" w:rsidP="00545395">
      <w:pPr>
        <w:ind w:firstLine="709"/>
        <w:jc w:val="both"/>
        <w:rPr>
          <w:bCs w:val="0"/>
        </w:rPr>
      </w:pPr>
      <w:r w:rsidRPr="00684EB1">
        <w:rPr>
          <w:bCs w:val="0"/>
        </w:rPr>
        <w:t>Произведено молока - 3795 тонн (</w:t>
      </w:r>
      <w:r w:rsidR="00545395" w:rsidRPr="00684EB1">
        <w:rPr>
          <w:bCs w:val="0"/>
        </w:rPr>
        <w:t>в 2020г</w:t>
      </w:r>
      <w:r w:rsidRPr="00684EB1">
        <w:rPr>
          <w:bCs w:val="0"/>
        </w:rPr>
        <w:t>.-  3444</w:t>
      </w:r>
      <w:r w:rsidR="00545395" w:rsidRPr="00684EB1">
        <w:rPr>
          <w:bCs w:val="0"/>
        </w:rPr>
        <w:t xml:space="preserve"> </w:t>
      </w:r>
      <w:r w:rsidRPr="00684EB1">
        <w:rPr>
          <w:bCs w:val="0"/>
        </w:rPr>
        <w:t>т</w:t>
      </w:r>
      <w:r w:rsidR="00545395" w:rsidRPr="00684EB1">
        <w:rPr>
          <w:bCs w:val="0"/>
        </w:rPr>
        <w:t>он</w:t>
      </w:r>
      <w:r w:rsidRPr="00684EB1">
        <w:rPr>
          <w:bCs w:val="0"/>
        </w:rPr>
        <w:t>н), мяса- 918 тонн (в 2020г.- 854 тонн</w:t>
      </w:r>
      <w:r w:rsidR="00545395" w:rsidRPr="00684EB1">
        <w:rPr>
          <w:bCs w:val="0"/>
        </w:rPr>
        <w:t>ы</w:t>
      </w:r>
      <w:r w:rsidRPr="00684EB1">
        <w:rPr>
          <w:bCs w:val="0"/>
        </w:rPr>
        <w:t>), зерна - 15170 тонн (в 2020г.-14797 т</w:t>
      </w:r>
      <w:r w:rsidR="00545395" w:rsidRPr="00684EB1">
        <w:rPr>
          <w:bCs w:val="0"/>
        </w:rPr>
        <w:t>он</w:t>
      </w:r>
      <w:r w:rsidR="006C30D9">
        <w:rPr>
          <w:bCs w:val="0"/>
        </w:rPr>
        <w:t xml:space="preserve">н), картофеля - 196 тонн, </w:t>
      </w:r>
      <w:r w:rsidRPr="00684EB1">
        <w:rPr>
          <w:bCs w:val="0"/>
        </w:rPr>
        <w:t>овощей - 32 тонн</w:t>
      </w:r>
      <w:r w:rsidR="00545395" w:rsidRPr="00684EB1">
        <w:rPr>
          <w:bCs w:val="0"/>
        </w:rPr>
        <w:t>ы</w:t>
      </w:r>
      <w:r w:rsidRPr="00684EB1">
        <w:rPr>
          <w:bCs w:val="0"/>
        </w:rPr>
        <w:t>.</w:t>
      </w:r>
    </w:p>
    <w:p w:rsidR="00696040" w:rsidRPr="00684EB1" w:rsidRDefault="00696040" w:rsidP="00545395">
      <w:pPr>
        <w:ind w:firstLine="709"/>
        <w:jc w:val="both"/>
        <w:rPr>
          <w:bCs w:val="0"/>
        </w:rPr>
      </w:pPr>
      <w:r w:rsidRPr="00684EB1">
        <w:rPr>
          <w:bCs w:val="0"/>
        </w:rPr>
        <w:t>Посеяно зерновых – 6630,2 га (в 2020г</w:t>
      </w:r>
      <w:r w:rsidR="00545395" w:rsidRPr="00684EB1">
        <w:rPr>
          <w:bCs w:val="0"/>
        </w:rPr>
        <w:t>.</w:t>
      </w:r>
      <w:r w:rsidRPr="00684EB1">
        <w:rPr>
          <w:bCs w:val="0"/>
        </w:rPr>
        <w:t>-6384га), кормовых- 4609 га (в 2020г.- 4771га). Общая посевная площадь составила 11250 га (в 2020г</w:t>
      </w:r>
      <w:r w:rsidR="00545395" w:rsidRPr="00684EB1">
        <w:rPr>
          <w:bCs w:val="0"/>
        </w:rPr>
        <w:t>.</w:t>
      </w:r>
      <w:r w:rsidRPr="00684EB1">
        <w:rPr>
          <w:bCs w:val="0"/>
        </w:rPr>
        <w:t xml:space="preserve"> -11182га).  Урожайность зерновых составила 22,88 ц/га</w:t>
      </w:r>
      <w:r w:rsidR="00545395" w:rsidRPr="00684EB1">
        <w:rPr>
          <w:bCs w:val="0"/>
        </w:rPr>
        <w:t xml:space="preserve"> </w:t>
      </w:r>
      <w:r w:rsidRPr="00684EB1">
        <w:rPr>
          <w:bCs w:val="0"/>
        </w:rPr>
        <w:t>(в 2020г</w:t>
      </w:r>
      <w:r w:rsidR="00545395" w:rsidRPr="00684EB1">
        <w:rPr>
          <w:bCs w:val="0"/>
        </w:rPr>
        <w:t>.</w:t>
      </w:r>
      <w:r w:rsidRPr="00684EB1">
        <w:rPr>
          <w:bCs w:val="0"/>
        </w:rPr>
        <w:t>- 22,6 ц/га). Это абсолютный рекорд в истории Усть-Удинского района.</w:t>
      </w:r>
    </w:p>
    <w:p w:rsidR="00696040" w:rsidRPr="00684EB1" w:rsidRDefault="00696040" w:rsidP="00545395">
      <w:pPr>
        <w:ind w:firstLine="709"/>
        <w:jc w:val="both"/>
        <w:rPr>
          <w:bCs w:val="0"/>
        </w:rPr>
      </w:pPr>
      <w:r w:rsidRPr="00684EB1">
        <w:rPr>
          <w:bCs w:val="0"/>
        </w:rPr>
        <w:t>Также заготовлено 7691тонн сена (в 2020г</w:t>
      </w:r>
      <w:r w:rsidR="001E766E" w:rsidRPr="00684EB1">
        <w:rPr>
          <w:bCs w:val="0"/>
        </w:rPr>
        <w:t>.</w:t>
      </w:r>
      <w:r w:rsidRPr="00684EB1">
        <w:rPr>
          <w:bCs w:val="0"/>
        </w:rPr>
        <w:t xml:space="preserve"> – 8008 т</w:t>
      </w:r>
      <w:r w:rsidR="001E766E" w:rsidRPr="00684EB1">
        <w:rPr>
          <w:bCs w:val="0"/>
        </w:rPr>
        <w:t>он</w:t>
      </w:r>
      <w:r w:rsidRPr="00684EB1">
        <w:rPr>
          <w:bCs w:val="0"/>
        </w:rPr>
        <w:t>н), 25,5 тыс</w:t>
      </w:r>
      <w:r w:rsidR="001E766E" w:rsidRPr="00684EB1">
        <w:rPr>
          <w:bCs w:val="0"/>
        </w:rPr>
        <w:t>.</w:t>
      </w:r>
      <w:r w:rsidRPr="00684EB1">
        <w:rPr>
          <w:bCs w:val="0"/>
        </w:rPr>
        <w:t xml:space="preserve"> тонн сенажа (в 2020г</w:t>
      </w:r>
      <w:r w:rsidR="001E766E" w:rsidRPr="00684EB1">
        <w:rPr>
          <w:bCs w:val="0"/>
        </w:rPr>
        <w:t>.</w:t>
      </w:r>
      <w:r w:rsidRPr="00684EB1">
        <w:rPr>
          <w:bCs w:val="0"/>
        </w:rPr>
        <w:t>- 25</w:t>
      </w:r>
      <w:r w:rsidR="001E766E" w:rsidRPr="00684EB1">
        <w:rPr>
          <w:bCs w:val="0"/>
        </w:rPr>
        <w:t xml:space="preserve"> </w:t>
      </w:r>
      <w:r w:rsidRPr="00684EB1">
        <w:rPr>
          <w:bCs w:val="0"/>
        </w:rPr>
        <w:t>т</w:t>
      </w:r>
      <w:r w:rsidR="001E766E" w:rsidRPr="00684EB1">
        <w:rPr>
          <w:bCs w:val="0"/>
        </w:rPr>
        <w:t>он</w:t>
      </w:r>
      <w:r w:rsidRPr="00684EB1">
        <w:rPr>
          <w:bCs w:val="0"/>
        </w:rPr>
        <w:t>н), заготовлено силоса 6000</w:t>
      </w:r>
      <w:r w:rsidR="001E766E" w:rsidRPr="00684EB1">
        <w:rPr>
          <w:bCs w:val="0"/>
        </w:rPr>
        <w:t xml:space="preserve"> тонн</w:t>
      </w:r>
      <w:r w:rsidRPr="00684EB1">
        <w:rPr>
          <w:bCs w:val="0"/>
        </w:rPr>
        <w:t xml:space="preserve"> и 1200 тонн соломы.</w:t>
      </w:r>
    </w:p>
    <w:p w:rsidR="00696040" w:rsidRPr="00684EB1" w:rsidRDefault="00696040" w:rsidP="00545395">
      <w:pPr>
        <w:ind w:firstLine="709"/>
        <w:jc w:val="both"/>
        <w:rPr>
          <w:bCs w:val="0"/>
        </w:rPr>
      </w:pPr>
      <w:r w:rsidRPr="00684EB1">
        <w:rPr>
          <w:bCs w:val="0"/>
        </w:rPr>
        <w:t>Поголовье КРС составляет 10096 гол.</w:t>
      </w:r>
      <w:r w:rsidR="001E766E" w:rsidRPr="00684EB1">
        <w:rPr>
          <w:bCs w:val="0"/>
        </w:rPr>
        <w:t xml:space="preserve"> </w:t>
      </w:r>
      <w:r w:rsidRPr="00684EB1">
        <w:rPr>
          <w:bCs w:val="0"/>
        </w:rPr>
        <w:t>(в 2020 г.- 9643</w:t>
      </w:r>
      <w:r w:rsidR="001E766E" w:rsidRPr="00684EB1">
        <w:rPr>
          <w:bCs w:val="0"/>
        </w:rPr>
        <w:t xml:space="preserve"> </w:t>
      </w:r>
      <w:r w:rsidRPr="00684EB1">
        <w:rPr>
          <w:bCs w:val="0"/>
        </w:rPr>
        <w:t>гол.), в том числе, коров – 4039 гол. (в 2020г.-4291 гол.)</w:t>
      </w:r>
    </w:p>
    <w:p w:rsidR="00696040" w:rsidRPr="00684EB1" w:rsidRDefault="00696040" w:rsidP="00545395">
      <w:pPr>
        <w:ind w:firstLine="709"/>
        <w:jc w:val="both"/>
        <w:rPr>
          <w:bCs w:val="0"/>
        </w:rPr>
      </w:pPr>
      <w:r w:rsidRPr="00684EB1">
        <w:rPr>
          <w:bCs w:val="0"/>
        </w:rPr>
        <w:t>Поголовье свиней – 1996 гол.</w:t>
      </w:r>
      <w:r w:rsidR="001E766E" w:rsidRPr="00684EB1">
        <w:rPr>
          <w:bCs w:val="0"/>
        </w:rPr>
        <w:t xml:space="preserve"> </w:t>
      </w:r>
      <w:r w:rsidRPr="00684EB1">
        <w:rPr>
          <w:bCs w:val="0"/>
        </w:rPr>
        <w:t>(в 2020г</w:t>
      </w:r>
      <w:r w:rsidR="001E766E" w:rsidRPr="00684EB1">
        <w:rPr>
          <w:bCs w:val="0"/>
        </w:rPr>
        <w:t>.</w:t>
      </w:r>
      <w:r w:rsidRPr="00684EB1">
        <w:rPr>
          <w:bCs w:val="0"/>
        </w:rPr>
        <w:t xml:space="preserve"> - 1992 гол.), овец - 2337 гол.</w:t>
      </w:r>
      <w:r w:rsidR="001E766E" w:rsidRPr="00684EB1">
        <w:rPr>
          <w:bCs w:val="0"/>
        </w:rPr>
        <w:t xml:space="preserve"> </w:t>
      </w:r>
      <w:r w:rsidRPr="00684EB1">
        <w:rPr>
          <w:bCs w:val="0"/>
        </w:rPr>
        <w:t>(в 2020г</w:t>
      </w:r>
      <w:r w:rsidR="001E766E" w:rsidRPr="00684EB1">
        <w:rPr>
          <w:bCs w:val="0"/>
        </w:rPr>
        <w:t>.</w:t>
      </w:r>
      <w:r w:rsidRPr="00684EB1">
        <w:rPr>
          <w:bCs w:val="0"/>
        </w:rPr>
        <w:t>-2134 гол</w:t>
      </w:r>
      <w:r w:rsidR="001E766E" w:rsidRPr="00684EB1">
        <w:rPr>
          <w:bCs w:val="0"/>
        </w:rPr>
        <w:t>.</w:t>
      </w:r>
      <w:r w:rsidR="006C30D9">
        <w:rPr>
          <w:bCs w:val="0"/>
        </w:rPr>
        <w:t xml:space="preserve">), </w:t>
      </w:r>
      <w:r w:rsidRPr="00684EB1">
        <w:rPr>
          <w:bCs w:val="0"/>
        </w:rPr>
        <w:t>лошадей – 1</w:t>
      </w:r>
      <w:r w:rsidR="006C30D9">
        <w:rPr>
          <w:bCs w:val="0"/>
        </w:rPr>
        <w:t>477 гол. (</w:t>
      </w:r>
      <w:r w:rsidRPr="00684EB1">
        <w:rPr>
          <w:bCs w:val="0"/>
        </w:rPr>
        <w:t>в 2020г.- 1610 гол.)</w:t>
      </w:r>
    </w:p>
    <w:p w:rsidR="00696040" w:rsidRPr="00684EB1" w:rsidRDefault="006C30D9" w:rsidP="00545395">
      <w:pPr>
        <w:ind w:firstLine="709"/>
        <w:jc w:val="both"/>
        <w:rPr>
          <w:bCs w:val="0"/>
        </w:rPr>
      </w:pPr>
      <w:r>
        <w:rPr>
          <w:bCs w:val="0"/>
        </w:rPr>
        <w:t xml:space="preserve">Получено субсидий сельхозтоваропроизводителями </w:t>
      </w:r>
      <w:r w:rsidR="00696040" w:rsidRPr="00684EB1">
        <w:rPr>
          <w:bCs w:val="0"/>
        </w:rPr>
        <w:t>района на сумму 73 млн.692 тыс. руб.</w:t>
      </w:r>
    </w:p>
    <w:p w:rsidR="00696040" w:rsidRPr="00684EB1" w:rsidRDefault="006C30D9" w:rsidP="00545395">
      <w:pPr>
        <w:ind w:firstLine="709"/>
        <w:jc w:val="both"/>
        <w:rPr>
          <w:bCs w:val="0"/>
        </w:rPr>
      </w:pPr>
      <w:r>
        <w:rPr>
          <w:bCs w:val="0"/>
        </w:rPr>
        <w:t xml:space="preserve">Лесосечный фонд </w:t>
      </w:r>
      <w:r w:rsidR="00696040" w:rsidRPr="00684EB1">
        <w:rPr>
          <w:bCs w:val="0"/>
        </w:rPr>
        <w:t>крестьянам не выделялся с 2018 года.</w:t>
      </w:r>
    </w:p>
    <w:p w:rsidR="00696040" w:rsidRPr="00684EB1" w:rsidRDefault="00696040" w:rsidP="00545395">
      <w:pPr>
        <w:ind w:firstLine="709"/>
        <w:jc w:val="both"/>
        <w:rPr>
          <w:bCs w:val="0"/>
        </w:rPr>
      </w:pPr>
      <w:r w:rsidRPr="00684EB1">
        <w:rPr>
          <w:bCs w:val="0"/>
        </w:rPr>
        <w:lastRenderedPageBreak/>
        <w:t>Продолжается освоение восьми гран</w:t>
      </w:r>
      <w:r w:rsidR="006C30D9">
        <w:rPr>
          <w:bCs w:val="0"/>
        </w:rPr>
        <w:t xml:space="preserve">тов на создание и развитие КФХ </w:t>
      </w:r>
      <w:r w:rsidR="00956280">
        <w:rPr>
          <w:bCs w:val="0"/>
        </w:rPr>
        <w:t xml:space="preserve">Тармаев М.М., </w:t>
      </w:r>
      <w:r w:rsidRPr="00684EB1">
        <w:rPr>
          <w:bCs w:val="0"/>
        </w:rPr>
        <w:t>Чебук</w:t>
      </w:r>
      <w:r w:rsidR="00956280">
        <w:rPr>
          <w:bCs w:val="0"/>
        </w:rPr>
        <w:t xml:space="preserve">ова Е.К., </w:t>
      </w:r>
      <w:r w:rsidR="0036617F">
        <w:rPr>
          <w:bCs w:val="0"/>
        </w:rPr>
        <w:t>Антюфьев Н.В., Крыс Ю.В., Окорокова Т.Н., Иванова Н.А.,</w:t>
      </w:r>
      <w:r w:rsidRPr="00684EB1">
        <w:rPr>
          <w:bCs w:val="0"/>
        </w:rPr>
        <w:t xml:space="preserve"> Машков Н.В.</w:t>
      </w:r>
    </w:p>
    <w:p w:rsidR="00696040" w:rsidRPr="00684EB1" w:rsidRDefault="00696040" w:rsidP="00545395">
      <w:pPr>
        <w:ind w:firstLine="709"/>
        <w:jc w:val="both"/>
        <w:rPr>
          <w:bCs w:val="0"/>
        </w:rPr>
      </w:pPr>
      <w:r w:rsidRPr="00684EB1">
        <w:rPr>
          <w:bCs w:val="0"/>
        </w:rPr>
        <w:t>Получен один гранта на развитие семейной животно</w:t>
      </w:r>
      <w:r w:rsidR="001E766E" w:rsidRPr="00684EB1">
        <w:rPr>
          <w:bCs w:val="0"/>
        </w:rPr>
        <w:t>водческой фермы (ИП глава КФХ Кошевой О.В.) в размере</w:t>
      </w:r>
      <w:r w:rsidRPr="00684EB1">
        <w:rPr>
          <w:bCs w:val="0"/>
        </w:rPr>
        <w:t xml:space="preserve"> 15 млн. руб. Грант получен в результат</w:t>
      </w:r>
      <w:r w:rsidR="00956280">
        <w:rPr>
          <w:bCs w:val="0"/>
        </w:rPr>
        <w:t>е жесткого конкурсного отбора в</w:t>
      </w:r>
      <w:r w:rsidRPr="00684EB1">
        <w:rPr>
          <w:bCs w:val="0"/>
        </w:rPr>
        <w:t xml:space="preserve"> </w:t>
      </w:r>
      <w:r w:rsidR="00956280" w:rsidRPr="00684EB1">
        <w:rPr>
          <w:bCs w:val="0"/>
        </w:rPr>
        <w:t>Минсельхозе</w:t>
      </w:r>
      <w:r w:rsidR="00956280">
        <w:rPr>
          <w:bCs w:val="0"/>
        </w:rPr>
        <w:t xml:space="preserve"> Иркутской </w:t>
      </w:r>
      <w:r w:rsidRPr="00684EB1">
        <w:rPr>
          <w:bCs w:val="0"/>
        </w:rPr>
        <w:t>области.</w:t>
      </w:r>
    </w:p>
    <w:p w:rsidR="00696040" w:rsidRPr="00684EB1" w:rsidRDefault="00696040" w:rsidP="00545395">
      <w:pPr>
        <w:ind w:firstLine="709"/>
        <w:jc w:val="both"/>
        <w:rPr>
          <w:bCs w:val="0"/>
        </w:rPr>
      </w:pPr>
      <w:r w:rsidRPr="00684EB1">
        <w:rPr>
          <w:bCs w:val="0"/>
        </w:rPr>
        <w:t>Приобретено 3 трактор</w:t>
      </w:r>
      <w:r w:rsidR="001E766E" w:rsidRPr="00684EB1">
        <w:rPr>
          <w:bCs w:val="0"/>
        </w:rPr>
        <w:t>а</w:t>
      </w:r>
      <w:r w:rsidRPr="00684EB1">
        <w:rPr>
          <w:bCs w:val="0"/>
        </w:rPr>
        <w:t xml:space="preserve"> МТЗ различных модификаций и другая сельхозтехника.</w:t>
      </w:r>
    </w:p>
    <w:p w:rsidR="00696040" w:rsidRPr="00684EB1" w:rsidRDefault="00696040" w:rsidP="00545395">
      <w:pPr>
        <w:ind w:firstLine="709"/>
        <w:jc w:val="both"/>
        <w:rPr>
          <w:bCs w:val="0"/>
        </w:rPr>
      </w:pPr>
      <w:r w:rsidRPr="00684EB1">
        <w:rPr>
          <w:bCs w:val="0"/>
        </w:rPr>
        <w:t>Построена одна ферма КРС (</w:t>
      </w:r>
      <w:r w:rsidR="001E766E" w:rsidRPr="00684EB1">
        <w:rPr>
          <w:bCs w:val="0"/>
        </w:rPr>
        <w:t>ИП глава КФХ Кошевой О.В).</w:t>
      </w:r>
    </w:p>
    <w:p w:rsidR="00696040" w:rsidRPr="00684EB1" w:rsidRDefault="001E766E" w:rsidP="00545395">
      <w:pPr>
        <w:ind w:firstLine="709"/>
        <w:jc w:val="both"/>
        <w:rPr>
          <w:bCs w:val="0"/>
        </w:rPr>
      </w:pPr>
      <w:r w:rsidRPr="00684EB1">
        <w:rPr>
          <w:bCs w:val="0"/>
        </w:rPr>
        <w:t xml:space="preserve">В КФХ и ЛПХ района </w:t>
      </w:r>
      <w:r w:rsidR="00696040" w:rsidRPr="00684EB1">
        <w:rPr>
          <w:bCs w:val="0"/>
        </w:rPr>
        <w:t xml:space="preserve">содержится около 977 пчелосемей, </w:t>
      </w:r>
      <w:r w:rsidRPr="00684EB1">
        <w:rPr>
          <w:bCs w:val="0"/>
        </w:rPr>
        <w:t>в том числе</w:t>
      </w:r>
      <w:r w:rsidR="00696040" w:rsidRPr="00684EB1">
        <w:rPr>
          <w:bCs w:val="0"/>
        </w:rPr>
        <w:t xml:space="preserve"> в КФХ- 130 (в 2021г.- 969)</w:t>
      </w:r>
      <w:r w:rsidRPr="00684EB1">
        <w:rPr>
          <w:bCs w:val="0"/>
        </w:rPr>
        <w:t>.</w:t>
      </w:r>
    </w:p>
    <w:p w:rsidR="00696040" w:rsidRPr="00684EB1" w:rsidRDefault="00696040" w:rsidP="00545395">
      <w:pPr>
        <w:ind w:firstLine="709"/>
        <w:jc w:val="both"/>
        <w:rPr>
          <w:bCs w:val="0"/>
        </w:rPr>
      </w:pPr>
      <w:r w:rsidRPr="00684EB1">
        <w:rPr>
          <w:bCs w:val="0"/>
        </w:rPr>
        <w:t>Введено в оборот 260 гектаров пашни (</w:t>
      </w:r>
      <w:r w:rsidR="001E766E" w:rsidRPr="00684EB1">
        <w:rPr>
          <w:bCs w:val="0"/>
        </w:rPr>
        <w:t xml:space="preserve">ИП глава КФХ </w:t>
      </w:r>
      <w:r w:rsidRPr="00684EB1">
        <w:rPr>
          <w:bCs w:val="0"/>
        </w:rPr>
        <w:t xml:space="preserve">Пинигин С.А-100га, </w:t>
      </w:r>
      <w:r w:rsidR="001E766E" w:rsidRPr="00684EB1">
        <w:rPr>
          <w:bCs w:val="0"/>
        </w:rPr>
        <w:t xml:space="preserve">ИП глава КФХ </w:t>
      </w:r>
      <w:r w:rsidRPr="00684EB1">
        <w:rPr>
          <w:bCs w:val="0"/>
        </w:rPr>
        <w:t>Шалтыков С.Р. 70 га,</w:t>
      </w:r>
      <w:r w:rsidR="001E766E" w:rsidRPr="00684EB1">
        <w:rPr>
          <w:bCs w:val="0"/>
        </w:rPr>
        <w:t xml:space="preserve"> ИП глава КФХ</w:t>
      </w:r>
      <w:r w:rsidRPr="00684EB1">
        <w:rPr>
          <w:bCs w:val="0"/>
        </w:rPr>
        <w:t xml:space="preserve"> Губкин А.В. 90 га.)</w:t>
      </w:r>
      <w:r w:rsidR="001E766E" w:rsidRPr="00684EB1">
        <w:rPr>
          <w:bCs w:val="0"/>
        </w:rPr>
        <w:t>.</w:t>
      </w:r>
      <w:r w:rsidRPr="00684EB1">
        <w:rPr>
          <w:bCs w:val="0"/>
        </w:rPr>
        <w:t xml:space="preserve"> </w:t>
      </w:r>
    </w:p>
    <w:p w:rsidR="00696040" w:rsidRPr="00684EB1" w:rsidRDefault="00696040" w:rsidP="00545395">
      <w:pPr>
        <w:ind w:firstLine="709"/>
        <w:jc w:val="both"/>
        <w:rPr>
          <w:bCs w:val="0"/>
        </w:rPr>
      </w:pPr>
      <w:r w:rsidRPr="00684EB1">
        <w:rPr>
          <w:bCs w:val="0"/>
        </w:rPr>
        <w:t>В рамках областного конкурса в номинации «Лучший тракторист –машинист на обработке почвы» победителем стал Орлов М.А., занявший второе место, а Шишов М.А. занял первое место в номинации «Звеневой по откорму КРС», так же первое место занял Безносов В.Н. в номинации «Лучший животновод» все они трудятся в КФХ Пинигина Андрея Викторовича. Лучшей молочно</w:t>
      </w:r>
      <w:r w:rsidR="00EB22B6" w:rsidRPr="00684EB1">
        <w:rPr>
          <w:bCs w:val="0"/>
        </w:rPr>
        <w:t>-</w:t>
      </w:r>
      <w:r w:rsidRPr="00684EB1">
        <w:rPr>
          <w:bCs w:val="0"/>
        </w:rPr>
        <w:t>товарной фермой в нашей подгруппе признана МТФ Кахарова Салома Кушматовича и ее бригадир Гурулев Е.В. занявший первое место, в номинации «Лучший оператор машинного доения коров» третье место заняла Чуракова О.Н. из КФХ Кахарова С.К.</w:t>
      </w:r>
    </w:p>
    <w:p w:rsidR="00696040" w:rsidRPr="0073757E" w:rsidRDefault="00696040" w:rsidP="00545395">
      <w:pPr>
        <w:ind w:firstLine="709"/>
        <w:jc w:val="both"/>
        <w:rPr>
          <w:bCs w:val="0"/>
        </w:rPr>
      </w:pPr>
      <w:r w:rsidRPr="0073757E">
        <w:rPr>
          <w:bCs w:val="0"/>
        </w:rPr>
        <w:t xml:space="preserve">Задачи на 2022 сельскохозяйственный год: </w:t>
      </w:r>
      <w:r w:rsidR="0073757E" w:rsidRPr="0073757E">
        <w:rPr>
          <w:bCs w:val="0"/>
        </w:rPr>
        <w:t xml:space="preserve">не допустить снижение показателей, достигнутых в </w:t>
      </w:r>
      <w:r w:rsidRPr="0073757E">
        <w:rPr>
          <w:bCs w:val="0"/>
        </w:rPr>
        <w:t>2021</w:t>
      </w:r>
      <w:r w:rsidR="0073757E">
        <w:rPr>
          <w:bCs w:val="0"/>
        </w:rPr>
        <w:t xml:space="preserve"> </w:t>
      </w:r>
      <w:r w:rsidRPr="0073757E">
        <w:rPr>
          <w:bCs w:val="0"/>
        </w:rPr>
        <w:t>год</w:t>
      </w:r>
      <w:r w:rsidR="0073757E" w:rsidRPr="0073757E">
        <w:rPr>
          <w:bCs w:val="0"/>
        </w:rPr>
        <w:t>у.</w:t>
      </w:r>
      <w:r w:rsidRPr="0073757E">
        <w:rPr>
          <w:bCs w:val="0"/>
        </w:rPr>
        <w:t xml:space="preserve">    </w:t>
      </w:r>
    </w:p>
    <w:p w:rsidR="00A82056" w:rsidRPr="00684EB1" w:rsidRDefault="00696040" w:rsidP="00696040">
      <w:pPr>
        <w:ind w:firstLine="709"/>
      </w:pPr>
      <w:r w:rsidRPr="00684EB1">
        <w:rPr>
          <w:bCs w:val="0"/>
        </w:rPr>
        <w:t xml:space="preserve">                                                                                                                                                                                                                                                 </w:t>
      </w:r>
    </w:p>
    <w:p w:rsidR="000B75BA" w:rsidRPr="00684EB1" w:rsidRDefault="002610E5" w:rsidP="008B4629">
      <w:pPr>
        <w:jc w:val="center"/>
        <w:rPr>
          <w:b/>
        </w:rPr>
      </w:pPr>
      <w:r w:rsidRPr="00684EB1">
        <w:rPr>
          <w:b/>
        </w:rPr>
        <w:t>Строительство, архитектура и жилищная политика.</w:t>
      </w:r>
    </w:p>
    <w:p w:rsidR="0041435C" w:rsidRPr="00684EB1" w:rsidRDefault="0041435C" w:rsidP="008B4629">
      <w:pPr>
        <w:jc w:val="center"/>
        <w:rPr>
          <w:b/>
        </w:rPr>
      </w:pPr>
    </w:p>
    <w:p w:rsidR="00525E37" w:rsidRPr="00684EB1" w:rsidRDefault="00525E37" w:rsidP="0083041C">
      <w:pPr>
        <w:tabs>
          <w:tab w:val="left" w:pos="720"/>
        </w:tabs>
        <w:ind w:right="-6" w:firstLine="709"/>
        <w:jc w:val="both"/>
      </w:pPr>
      <w:r w:rsidRPr="00684EB1">
        <w:t>В прошедшем году администрацией РМО «Усть-Удинский район» было выдано физическим и юридическим лицам 57 разрешений на строительство и 8 разрешений на ввод объектов в эксплуатацию.</w:t>
      </w:r>
    </w:p>
    <w:p w:rsidR="00525E37" w:rsidRPr="00684EB1" w:rsidRDefault="00525E37" w:rsidP="0083041C">
      <w:pPr>
        <w:tabs>
          <w:tab w:val="left" w:pos="720"/>
        </w:tabs>
        <w:ind w:right="-6" w:firstLine="709"/>
        <w:jc w:val="both"/>
      </w:pPr>
      <w:r w:rsidRPr="00684EB1">
        <w:t>В 2021 году в Усть-Удинском районе было построено и сдано в эксплуатацию жилья общей площадью 889 кв.</w:t>
      </w:r>
      <w:r w:rsidR="00956280">
        <w:t xml:space="preserve"> </w:t>
      </w:r>
      <w:r w:rsidRPr="00684EB1">
        <w:t xml:space="preserve">м., что сравнимо с показателями предыдущих лет. </w:t>
      </w:r>
    </w:p>
    <w:p w:rsidR="00525E37" w:rsidRPr="00684EB1" w:rsidRDefault="00525E37" w:rsidP="0083041C">
      <w:pPr>
        <w:tabs>
          <w:tab w:val="left" w:pos="720"/>
        </w:tabs>
        <w:ind w:right="-6" w:firstLine="709"/>
        <w:jc w:val="both"/>
      </w:pPr>
      <w:r w:rsidRPr="00684EB1">
        <w:t>Закончено строительство и сдан в эксплуатацию физкультурно-оздоровительный комплекс в п.</w:t>
      </w:r>
      <w:r w:rsidR="00956280">
        <w:t xml:space="preserve"> </w:t>
      </w:r>
      <w:r w:rsidRPr="00684EB1">
        <w:t>Усть-Уда.</w:t>
      </w:r>
    </w:p>
    <w:p w:rsidR="00525E37" w:rsidRPr="00684EB1" w:rsidRDefault="00525E37" w:rsidP="0083041C">
      <w:pPr>
        <w:tabs>
          <w:tab w:val="left" w:pos="720"/>
        </w:tabs>
        <w:ind w:right="-6" w:firstLine="709"/>
        <w:jc w:val="both"/>
      </w:pPr>
      <w:r w:rsidRPr="00684EB1">
        <w:t>Закончено строительство и сдан в эксплуатацию Дом культуры на 150 мест с физкультурно-оздоровительным комплексом на 20 человек в с.</w:t>
      </w:r>
      <w:r w:rsidR="00956280">
        <w:t xml:space="preserve"> </w:t>
      </w:r>
      <w:r w:rsidRPr="00684EB1">
        <w:t>Молька.</w:t>
      </w:r>
    </w:p>
    <w:p w:rsidR="00525E37" w:rsidRPr="00684EB1" w:rsidRDefault="00525E37" w:rsidP="0083041C">
      <w:pPr>
        <w:tabs>
          <w:tab w:val="left" w:pos="720"/>
        </w:tabs>
        <w:ind w:right="-6" w:firstLine="709"/>
        <w:jc w:val="both"/>
      </w:pPr>
      <w:r w:rsidRPr="00684EB1">
        <w:t>Построены и сданы в эксплуатацию сельские клубы в д.</w:t>
      </w:r>
      <w:r w:rsidR="00956280">
        <w:t xml:space="preserve"> </w:t>
      </w:r>
      <w:r w:rsidRPr="00684EB1">
        <w:t>Михайловщина, с.</w:t>
      </w:r>
      <w:r w:rsidR="00956280">
        <w:t xml:space="preserve"> </w:t>
      </w:r>
      <w:r w:rsidR="00956280" w:rsidRPr="00684EB1">
        <w:t>Чичково</w:t>
      </w:r>
      <w:r w:rsidRPr="00684EB1">
        <w:t>, д.</w:t>
      </w:r>
      <w:r w:rsidR="00956280">
        <w:t xml:space="preserve"> </w:t>
      </w:r>
      <w:r w:rsidRPr="00684EB1">
        <w:t>Усть-Малой, начато строительство аналогичного клуба в д.</w:t>
      </w:r>
      <w:r w:rsidR="00956280">
        <w:t xml:space="preserve"> </w:t>
      </w:r>
      <w:r w:rsidRPr="00684EB1">
        <w:t>Долганова.</w:t>
      </w:r>
    </w:p>
    <w:p w:rsidR="00525E37" w:rsidRPr="00684EB1" w:rsidRDefault="00525E37" w:rsidP="0083041C">
      <w:pPr>
        <w:tabs>
          <w:tab w:val="left" w:pos="720"/>
        </w:tabs>
        <w:ind w:right="-6" w:firstLine="709"/>
        <w:jc w:val="both"/>
      </w:pPr>
      <w:r w:rsidRPr="00684EB1">
        <w:t>Построена и сдана в эксплуатацию многофункциональная спортивная площадка в п.</w:t>
      </w:r>
      <w:r w:rsidR="00956280">
        <w:t xml:space="preserve"> </w:t>
      </w:r>
      <w:r w:rsidRPr="00684EB1">
        <w:t>Усть-Уда – 2-я школа, выполнено покрытие и установка оборудования площадки 1-ой школы в п.</w:t>
      </w:r>
      <w:r w:rsidR="00956280">
        <w:t xml:space="preserve"> </w:t>
      </w:r>
      <w:r w:rsidRPr="00684EB1">
        <w:t>Усть-Уда.</w:t>
      </w:r>
    </w:p>
    <w:p w:rsidR="00525E37" w:rsidRPr="00684EB1" w:rsidRDefault="00525E37" w:rsidP="0083041C">
      <w:pPr>
        <w:tabs>
          <w:tab w:val="left" w:pos="720"/>
        </w:tabs>
        <w:ind w:right="-6" w:firstLine="709"/>
        <w:jc w:val="both"/>
      </w:pPr>
      <w:r w:rsidRPr="00684EB1">
        <w:t xml:space="preserve">Произведен выборочный капитальный ремонт объектов образования, </w:t>
      </w:r>
      <w:r w:rsidRPr="00A2217C">
        <w:t>а именно: с.</w:t>
      </w:r>
      <w:r w:rsidR="00956280">
        <w:t xml:space="preserve"> </w:t>
      </w:r>
      <w:r w:rsidRPr="00A2217C">
        <w:t>Молька, с.</w:t>
      </w:r>
      <w:r w:rsidR="00956280">
        <w:t xml:space="preserve"> </w:t>
      </w:r>
      <w:r w:rsidRPr="00A2217C">
        <w:t>Игжей, с.</w:t>
      </w:r>
      <w:r w:rsidR="00956280">
        <w:t xml:space="preserve"> </w:t>
      </w:r>
      <w:r w:rsidRPr="00A2217C">
        <w:t>Аносово, реконструкция детского сада в с.</w:t>
      </w:r>
      <w:r w:rsidR="00956280">
        <w:t xml:space="preserve"> </w:t>
      </w:r>
      <w:r w:rsidRPr="00A2217C">
        <w:t>Малышевка. Начат капитальный ремонт школы в с.</w:t>
      </w:r>
      <w:r w:rsidR="00956280">
        <w:t xml:space="preserve"> </w:t>
      </w:r>
      <w:r w:rsidRPr="00A2217C">
        <w:t>Светлолобово. Закончен капитальный рем</w:t>
      </w:r>
      <w:r w:rsidRPr="00684EB1">
        <w:t>онт здания школы в с.</w:t>
      </w:r>
      <w:r w:rsidR="00956280">
        <w:t xml:space="preserve"> </w:t>
      </w:r>
      <w:r w:rsidRPr="00684EB1">
        <w:t>Средняя Муя.</w:t>
      </w:r>
    </w:p>
    <w:p w:rsidR="00525E37" w:rsidRPr="00684EB1" w:rsidRDefault="00525E37" w:rsidP="0083041C">
      <w:pPr>
        <w:tabs>
          <w:tab w:val="left" w:pos="720"/>
        </w:tabs>
        <w:ind w:right="-6" w:firstLine="709"/>
        <w:jc w:val="both"/>
      </w:pPr>
      <w:r w:rsidRPr="00684EB1">
        <w:t>Выполнен ремонт фасада здания администрации района, ведутся работы по строительству нового здания администрации с.</w:t>
      </w:r>
      <w:r w:rsidR="00956280">
        <w:t xml:space="preserve"> </w:t>
      </w:r>
      <w:r w:rsidRPr="00684EB1">
        <w:t>Аносово.</w:t>
      </w:r>
    </w:p>
    <w:p w:rsidR="00525E37" w:rsidRPr="00684EB1" w:rsidRDefault="00525E37" w:rsidP="0083041C">
      <w:pPr>
        <w:tabs>
          <w:tab w:val="left" w:pos="720"/>
        </w:tabs>
        <w:ind w:right="-6" w:firstLine="709"/>
        <w:jc w:val="both"/>
      </w:pPr>
      <w:r w:rsidRPr="00684EB1">
        <w:t>Возведены здания фельдшерско-акушерских пунктов в с.</w:t>
      </w:r>
      <w:r w:rsidR="00956280">
        <w:t xml:space="preserve"> </w:t>
      </w:r>
      <w:r w:rsidRPr="00684EB1">
        <w:t>Юголок, с.</w:t>
      </w:r>
      <w:r w:rsidR="00956280">
        <w:t xml:space="preserve"> </w:t>
      </w:r>
      <w:r w:rsidRPr="00684EB1">
        <w:t>Чичкова, д.</w:t>
      </w:r>
      <w:r w:rsidR="00956280">
        <w:t xml:space="preserve"> </w:t>
      </w:r>
      <w:r w:rsidRPr="00684EB1">
        <w:t>Податовская.</w:t>
      </w:r>
    </w:p>
    <w:p w:rsidR="00525E37" w:rsidRPr="00684EB1" w:rsidRDefault="00525E37" w:rsidP="0083041C">
      <w:pPr>
        <w:tabs>
          <w:tab w:val="left" w:pos="720"/>
        </w:tabs>
        <w:ind w:right="-6" w:firstLine="709"/>
        <w:jc w:val="both"/>
      </w:pPr>
      <w:r w:rsidRPr="00684EB1">
        <w:t>Получена проектно-сметная документация с положительным заключением экспертизы по капитальному ремонту стадиона, строительству здания Дома школы искусств, двум спортивным площадкам, ведется работа по проектированию здания детского сада в с.</w:t>
      </w:r>
      <w:r w:rsidR="00956280">
        <w:t xml:space="preserve"> </w:t>
      </w:r>
      <w:r w:rsidRPr="00684EB1">
        <w:t>Молька, школы в с.</w:t>
      </w:r>
      <w:r w:rsidR="00956280">
        <w:t xml:space="preserve"> </w:t>
      </w:r>
      <w:r w:rsidRPr="00684EB1">
        <w:t>Балаганка, 8-квартирному дому в п.</w:t>
      </w:r>
      <w:r w:rsidR="00956280">
        <w:t xml:space="preserve"> </w:t>
      </w:r>
      <w:r w:rsidRPr="00684EB1">
        <w:t>Усть-Уда.</w:t>
      </w:r>
    </w:p>
    <w:p w:rsidR="00F47C40" w:rsidRPr="00684EB1" w:rsidRDefault="00B66FB9" w:rsidP="0083041C">
      <w:pPr>
        <w:tabs>
          <w:tab w:val="left" w:pos="720"/>
        </w:tabs>
        <w:ind w:right="-6" w:firstLine="709"/>
        <w:jc w:val="both"/>
        <w:rPr>
          <w:bCs w:val="0"/>
        </w:rPr>
      </w:pPr>
      <w:r w:rsidRPr="00684EB1">
        <w:t xml:space="preserve"> </w:t>
      </w:r>
      <w:r w:rsidR="00525E37" w:rsidRPr="00684EB1">
        <w:t>Приоритетными направлениями отдела на 2022 год будут строительство зала единоборств, двух спортивных площадок в п.</w:t>
      </w:r>
      <w:r w:rsidR="00956280">
        <w:t xml:space="preserve"> </w:t>
      </w:r>
      <w:r w:rsidR="00525E37" w:rsidRPr="00684EB1">
        <w:t>Усть-Уда и в с.</w:t>
      </w:r>
      <w:r w:rsidR="00956280">
        <w:t xml:space="preserve"> </w:t>
      </w:r>
      <w:r w:rsidR="00525E37" w:rsidRPr="00684EB1">
        <w:t xml:space="preserve">Светлолобово, читального </w:t>
      </w:r>
      <w:r w:rsidR="00525E37" w:rsidRPr="00684EB1">
        <w:lastRenderedPageBreak/>
        <w:t>зала библиотеки имени В.Г.</w:t>
      </w:r>
      <w:r w:rsidR="00956280">
        <w:t xml:space="preserve"> </w:t>
      </w:r>
      <w:r w:rsidR="00525E37" w:rsidRPr="00684EB1">
        <w:t>Распутина, благоустройство территории районной администрации, завершение капитальных ремонтов здания школы в с.</w:t>
      </w:r>
      <w:r w:rsidR="00956280">
        <w:t xml:space="preserve"> </w:t>
      </w:r>
      <w:r w:rsidR="00525E37" w:rsidRPr="00684EB1">
        <w:t>Светлолобово и клуба в с.</w:t>
      </w:r>
      <w:r w:rsidR="00956280">
        <w:t xml:space="preserve"> </w:t>
      </w:r>
      <w:r w:rsidR="00525E37" w:rsidRPr="00684EB1">
        <w:t>Средняя Муя, детских садов в с.</w:t>
      </w:r>
      <w:r w:rsidR="00956280">
        <w:t xml:space="preserve"> </w:t>
      </w:r>
      <w:r w:rsidR="00525E37" w:rsidRPr="00684EB1">
        <w:t>Юголок и д.</w:t>
      </w:r>
      <w:r w:rsidR="00956280">
        <w:t xml:space="preserve"> </w:t>
      </w:r>
      <w:r w:rsidR="00525E37" w:rsidRPr="00684EB1">
        <w:t>Кижа, здания школы в с.</w:t>
      </w:r>
      <w:r w:rsidR="00956280">
        <w:t xml:space="preserve"> </w:t>
      </w:r>
      <w:r w:rsidR="00525E37" w:rsidRPr="00684EB1">
        <w:t>Молька.</w:t>
      </w:r>
    </w:p>
    <w:p w:rsidR="00525E37" w:rsidRPr="00684EB1" w:rsidRDefault="00525E37" w:rsidP="008B4629">
      <w:pPr>
        <w:pStyle w:val="a7"/>
        <w:ind w:left="720"/>
        <w:jc w:val="center"/>
        <w:rPr>
          <w:b/>
          <w:lang w:val="ru-RU"/>
        </w:rPr>
      </w:pPr>
    </w:p>
    <w:p w:rsidR="00FB6A13" w:rsidRPr="00684EB1" w:rsidRDefault="0092621F" w:rsidP="008B4629">
      <w:pPr>
        <w:pStyle w:val="a7"/>
        <w:ind w:left="720"/>
        <w:jc w:val="center"/>
        <w:rPr>
          <w:b/>
          <w:lang w:val="ru-RU"/>
        </w:rPr>
      </w:pPr>
      <w:r w:rsidRPr="00684EB1">
        <w:rPr>
          <w:b/>
          <w:lang w:val="ru-RU"/>
        </w:rPr>
        <w:t>Муниципальное имущество.</w:t>
      </w:r>
    </w:p>
    <w:p w:rsidR="00525E37" w:rsidRPr="00684EB1" w:rsidRDefault="00525E37" w:rsidP="00FC1360">
      <w:pPr>
        <w:ind w:firstLine="709"/>
        <w:jc w:val="both"/>
        <w:rPr>
          <w:bCs w:val="0"/>
        </w:rPr>
      </w:pPr>
      <w:r w:rsidRPr="00684EB1">
        <w:rPr>
          <w:bCs w:val="0"/>
        </w:rPr>
        <w:t>В Реестре объектов муниципальной собственности РМО «Усть-Удинский район числится 43 учреждения, 1 муниципальное предприятие.</w:t>
      </w:r>
    </w:p>
    <w:p w:rsidR="00525E37" w:rsidRPr="00684EB1" w:rsidRDefault="00525E37" w:rsidP="00FC1360">
      <w:pPr>
        <w:ind w:firstLine="709"/>
        <w:jc w:val="both"/>
        <w:rPr>
          <w:bCs w:val="0"/>
        </w:rPr>
      </w:pPr>
      <w:r w:rsidRPr="00684EB1">
        <w:rPr>
          <w:bCs w:val="0"/>
        </w:rPr>
        <w:t>КУМИ Усть-Удинского района в 2021 году заключен</w:t>
      </w:r>
      <w:r w:rsidR="00FC1360" w:rsidRPr="00684EB1">
        <w:rPr>
          <w:bCs w:val="0"/>
        </w:rPr>
        <w:t xml:space="preserve">о </w:t>
      </w:r>
      <w:r w:rsidRPr="00684EB1">
        <w:rPr>
          <w:bCs w:val="0"/>
        </w:rPr>
        <w:t xml:space="preserve">5 договоров </w:t>
      </w:r>
      <w:r w:rsidR="00FC1360" w:rsidRPr="00684EB1">
        <w:rPr>
          <w:bCs w:val="0"/>
        </w:rPr>
        <w:t>аренды муниципального имущества, 3 договора коммерческого найма, 3 договора служебного найма,</w:t>
      </w:r>
      <w:r w:rsidRPr="00684EB1">
        <w:rPr>
          <w:bCs w:val="0"/>
        </w:rPr>
        <w:t xml:space="preserve"> 8 до</w:t>
      </w:r>
      <w:r w:rsidR="00FC1360" w:rsidRPr="00684EB1">
        <w:rPr>
          <w:bCs w:val="0"/>
        </w:rPr>
        <w:t>говоров оперативного управления,</w:t>
      </w:r>
      <w:r w:rsidRPr="00684EB1">
        <w:rPr>
          <w:bCs w:val="0"/>
        </w:rPr>
        <w:t xml:space="preserve"> 74 договора аренды земельных участков общей площадь 102,99 га из них по видам разрешенного использования: ЛПХ - 12,01 га</w:t>
      </w:r>
      <w:r w:rsidR="00FC1360" w:rsidRPr="00684EB1">
        <w:rPr>
          <w:bCs w:val="0"/>
        </w:rPr>
        <w:t>,</w:t>
      </w:r>
      <w:r w:rsidRPr="00684EB1">
        <w:rPr>
          <w:bCs w:val="0"/>
        </w:rPr>
        <w:t xml:space="preserve"> ИЖС - 2,34 га</w:t>
      </w:r>
      <w:r w:rsidR="00FC1360" w:rsidRPr="00684EB1">
        <w:rPr>
          <w:bCs w:val="0"/>
        </w:rPr>
        <w:t xml:space="preserve">, </w:t>
      </w:r>
      <w:r w:rsidRPr="00684EB1">
        <w:rPr>
          <w:bCs w:val="0"/>
        </w:rPr>
        <w:t>сенокошение - 59,7 га</w:t>
      </w:r>
      <w:r w:rsidR="00FC1360" w:rsidRPr="00684EB1">
        <w:rPr>
          <w:bCs w:val="0"/>
        </w:rPr>
        <w:t>,</w:t>
      </w:r>
      <w:r w:rsidRPr="00684EB1">
        <w:rPr>
          <w:bCs w:val="0"/>
        </w:rPr>
        <w:t xml:space="preserve"> КФХ - 9 га</w:t>
      </w:r>
      <w:r w:rsidR="00FC1360" w:rsidRPr="00684EB1">
        <w:rPr>
          <w:bCs w:val="0"/>
        </w:rPr>
        <w:t>,</w:t>
      </w:r>
      <w:r w:rsidRPr="00684EB1">
        <w:rPr>
          <w:bCs w:val="0"/>
        </w:rPr>
        <w:t xml:space="preserve"> производственная деятельность - 1,22 га</w:t>
      </w:r>
      <w:r w:rsidR="00FC1360" w:rsidRPr="00684EB1">
        <w:rPr>
          <w:bCs w:val="0"/>
        </w:rPr>
        <w:t xml:space="preserve">, </w:t>
      </w:r>
      <w:r w:rsidRPr="00684EB1">
        <w:rPr>
          <w:bCs w:val="0"/>
        </w:rPr>
        <w:t>животноводство - 8,65 га</w:t>
      </w:r>
      <w:r w:rsidR="00FC1360" w:rsidRPr="00684EB1">
        <w:rPr>
          <w:bCs w:val="0"/>
        </w:rPr>
        <w:t xml:space="preserve">, </w:t>
      </w:r>
      <w:r w:rsidRPr="00684EB1">
        <w:rPr>
          <w:bCs w:val="0"/>
        </w:rPr>
        <w:t>магазины - 0,061 га</w:t>
      </w:r>
      <w:r w:rsidR="00FC1360" w:rsidRPr="00684EB1">
        <w:rPr>
          <w:bCs w:val="0"/>
        </w:rPr>
        <w:t>,</w:t>
      </w:r>
      <w:r w:rsidRPr="00684EB1">
        <w:rPr>
          <w:bCs w:val="0"/>
        </w:rPr>
        <w:t xml:space="preserve"> ведение огородничества - 0,26 га</w:t>
      </w:r>
      <w:r w:rsidR="00FC1360" w:rsidRPr="00684EB1">
        <w:rPr>
          <w:bCs w:val="0"/>
        </w:rPr>
        <w:t xml:space="preserve">, </w:t>
      </w:r>
      <w:r w:rsidRPr="00684EB1">
        <w:rPr>
          <w:bCs w:val="0"/>
        </w:rPr>
        <w:t>для складирования леса - 8,45 га</w:t>
      </w:r>
      <w:r w:rsidR="00FC1360" w:rsidRPr="00684EB1">
        <w:rPr>
          <w:bCs w:val="0"/>
        </w:rPr>
        <w:t>,</w:t>
      </w:r>
      <w:r w:rsidRPr="00684EB1">
        <w:rPr>
          <w:bCs w:val="0"/>
        </w:rPr>
        <w:t xml:space="preserve"> связь - 0,0078 га</w:t>
      </w:r>
      <w:r w:rsidR="00FC1360" w:rsidRPr="00684EB1">
        <w:rPr>
          <w:bCs w:val="0"/>
        </w:rPr>
        <w:t>,</w:t>
      </w:r>
      <w:r w:rsidRPr="00684EB1">
        <w:rPr>
          <w:bCs w:val="0"/>
        </w:rPr>
        <w:t xml:space="preserve"> под объекты энергетики - 0,11 га</w:t>
      </w:r>
      <w:r w:rsidR="00FC1360" w:rsidRPr="00684EB1">
        <w:rPr>
          <w:bCs w:val="0"/>
        </w:rPr>
        <w:t>,</w:t>
      </w:r>
      <w:r w:rsidRPr="00684EB1">
        <w:rPr>
          <w:bCs w:val="0"/>
        </w:rPr>
        <w:t xml:space="preserve"> малоэтажная многоквартирная жилая застройка - 0,19 га</w:t>
      </w:r>
      <w:r w:rsidR="00FC1360" w:rsidRPr="00684EB1">
        <w:rPr>
          <w:bCs w:val="0"/>
        </w:rPr>
        <w:t xml:space="preserve">, </w:t>
      </w:r>
      <w:r w:rsidRPr="00684EB1">
        <w:rPr>
          <w:bCs w:val="0"/>
        </w:rPr>
        <w:t>коммунальное обслуживание - 0,0041 га</w:t>
      </w:r>
      <w:r w:rsidR="00FC1360" w:rsidRPr="00684EB1">
        <w:rPr>
          <w:bCs w:val="0"/>
        </w:rPr>
        <w:t>,</w:t>
      </w:r>
      <w:r w:rsidRPr="00684EB1">
        <w:rPr>
          <w:bCs w:val="0"/>
        </w:rPr>
        <w:t xml:space="preserve"> туристическое обслуживание - 0,34 га</w:t>
      </w:r>
      <w:r w:rsidR="00FC1360" w:rsidRPr="00684EB1">
        <w:rPr>
          <w:bCs w:val="0"/>
        </w:rPr>
        <w:t>,</w:t>
      </w:r>
      <w:r w:rsidRPr="00684EB1">
        <w:rPr>
          <w:bCs w:val="0"/>
        </w:rPr>
        <w:t xml:space="preserve"> хранение автотранспорта - 0,65 га.</w:t>
      </w:r>
    </w:p>
    <w:p w:rsidR="00525E37" w:rsidRPr="00684EB1" w:rsidRDefault="00525E37" w:rsidP="00FC1360">
      <w:pPr>
        <w:ind w:firstLine="709"/>
        <w:jc w:val="both"/>
        <w:rPr>
          <w:bCs w:val="0"/>
        </w:rPr>
      </w:pPr>
      <w:r w:rsidRPr="00684EB1">
        <w:rPr>
          <w:bCs w:val="0"/>
        </w:rPr>
        <w:t>Рассмотрено 21 заявление о расторжении договоров аренды земельных участков. Заключено 46 договоров купли-продажи земельных участков на общую сумму 332324,15 руб., общей площадью 263351,45 кв.</w:t>
      </w:r>
      <w:r w:rsidR="00956280">
        <w:rPr>
          <w:bCs w:val="0"/>
        </w:rPr>
        <w:t xml:space="preserve"> </w:t>
      </w:r>
      <w:r w:rsidRPr="00684EB1">
        <w:rPr>
          <w:bCs w:val="0"/>
        </w:rPr>
        <w:t>м. Заключено 9 соглашений о перераспределении земельных участков на общую сумму 2925,77 руб.</w:t>
      </w:r>
    </w:p>
    <w:p w:rsidR="00525E37" w:rsidRPr="00684EB1" w:rsidRDefault="00525E37" w:rsidP="00FC1360">
      <w:pPr>
        <w:ind w:firstLine="709"/>
        <w:jc w:val="both"/>
        <w:rPr>
          <w:bCs w:val="0"/>
        </w:rPr>
      </w:pPr>
      <w:r w:rsidRPr="00684EB1">
        <w:rPr>
          <w:bCs w:val="0"/>
        </w:rPr>
        <w:t xml:space="preserve"> Для муниципальных нужд:</w:t>
      </w:r>
    </w:p>
    <w:p w:rsidR="00525E37" w:rsidRPr="00684EB1" w:rsidRDefault="00525E37" w:rsidP="00FC1360">
      <w:pPr>
        <w:ind w:firstLine="709"/>
        <w:jc w:val="both"/>
        <w:rPr>
          <w:bCs w:val="0"/>
        </w:rPr>
      </w:pPr>
      <w:r w:rsidRPr="00684EB1">
        <w:rPr>
          <w:bCs w:val="0"/>
        </w:rPr>
        <w:t>- в постоянное бессрочное пользование предоставлено 74 земельных участка (сельские поселения, муниципальные учреждения, объекты соцкультбыта);</w:t>
      </w:r>
    </w:p>
    <w:p w:rsidR="00525E37" w:rsidRPr="00684EB1" w:rsidRDefault="00525E37" w:rsidP="00FC1360">
      <w:pPr>
        <w:ind w:firstLine="709"/>
        <w:jc w:val="both"/>
        <w:rPr>
          <w:bCs w:val="0"/>
        </w:rPr>
      </w:pPr>
      <w:r w:rsidRPr="00684EB1">
        <w:rPr>
          <w:bCs w:val="0"/>
        </w:rPr>
        <w:t>- подготовлено 7 разрешений на использование земель или земельного участка, находящегося в государственной или муниципальной собственности, без предоставления земельных участков и установления сервитутов.</w:t>
      </w:r>
    </w:p>
    <w:p w:rsidR="00525E37" w:rsidRPr="00684EB1" w:rsidRDefault="00525E37" w:rsidP="00FC1360">
      <w:pPr>
        <w:ind w:firstLine="709"/>
        <w:jc w:val="both"/>
        <w:rPr>
          <w:bCs w:val="0"/>
        </w:rPr>
      </w:pPr>
      <w:r w:rsidRPr="00684EB1">
        <w:rPr>
          <w:bCs w:val="0"/>
        </w:rPr>
        <w:t xml:space="preserve">Рассмотрено заявлений и подготовлено распоряжений администрации Усть-Удинского района об установлении публичного сервитута- 1 шт. </w:t>
      </w:r>
    </w:p>
    <w:p w:rsidR="00525E37" w:rsidRPr="00684EB1" w:rsidRDefault="00525E37" w:rsidP="00FC1360">
      <w:pPr>
        <w:ind w:firstLine="709"/>
        <w:jc w:val="both"/>
        <w:rPr>
          <w:bCs w:val="0"/>
        </w:rPr>
      </w:pPr>
      <w:r w:rsidRPr="00684EB1">
        <w:rPr>
          <w:bCs w:val="0"/>
        </w:rPr>
        <w:t>Рассмотрено 127 заявлений, по которым подготовлены распоряжения администрации Усть-Удинского района о предварительном согласовании предоставления земельных участков и об утверждении схем расположения земельных участков на кадастровом плане территории.</w:t>
      </w:r>
    </w:p>
    <w:p w:rsidR="00525E37" w:rsidRPr="00684EB1" w:rsidRDefault="00525E37" w:rsidP="00FC1360">
      <w:pPr>
        <w:ind w:firstLine="709"/>
        <w:jc w:val="both"/>
        <w:rPr>
          <w:bCs w:val="0"/>
        </w:rPr>
      </w:pPr>
      <w:r w:rsidRPr="00684EB1">
        <w:rPr>
          <w:bCs w:val="0"/>
        </w:rPr>
        <w:t>В целях проведения аукционов по продаже, аренде имущества и земельных участков КУМИ проведена оценка 17 объектов недвижимости.</w:t>
      </w:r>
    </w:p>
    <w:p w:rsidR="00525E37" w:rsidRPr="00684EB1" w:rsidRDefault="00525E37" w:rsidP="00FC1360">
      <w:pPr>
        <w:ind w:firstLine="709"/>
        <w:jc w:val="both"/>
        <w:rPr>
          <w:bCs w:val="0"/>
        </w:rPr>
      </w:pPr>
      <w:r w:rsidRPr="00684EB1">
        <w:rPr>
          <w:bCs w:val="0"/>
        </w:rPr>
        <w:t xml:space="preserve">Проведено 13 аукциона на право заключения договора аренды муниципального имущества и земельных участков на официальном сайте РФ для размещения информации о проведения торгов, по продаже имущества объявлено 2 аукциона в электронной форме на электронной площадке ООО «РТС-тендр» и на сайте </w:t>
      </w:r>
      <w:r w:rsidRPr="00684EB1">
        <w:rPr>
          <w:bCs w:val="0"/>
          <w:lang w:val="en-US"/>
        </w:rPr>
        <w:t>torgi</w:t>
      </w:r>
      <w:r w:rsidRPr="00684EB1">
        <w:rPr>
          <w:bCs w:val="0"/>
        </w:rPr>
        <w:t>.</w:t>
      </w:r>
      <w:r w:rsidRPr="00684EB1">
        <w:rPr>
          <w:bCs w:val="0"/>
          <w:lang w:val="en-US"/>
        </w:rPr>
        <w:t>gov</w:t>
      </w:r>
      <w:r w:rsidRPr="00684EB1">
        <w:rPr>
          <w:bCs w:val="0"/>
        </w:rPr>
        <w:t>.</w:t>
      </w:r>
      <w:r w:rsidRPr="00684EB1">
        <w:rPr>
          <w:bCs w:val="0"/>
          <w:lang w:val="en-US"/>
        </w:rPr>
        <w:t>ru</w:t>
      </w:r>
      <w:r w:rsidRPr="00684EB1">
        <w:rPr>
          <w:bCs w:val="0"/>
        </w:rPr>
        <w:t xml:space="preserve">. </w:t>
      </w:r>
    </w:p>
    <w:p w:rsidR="00525E37" w:rsidRPr="00684EB1" w:rsidRDefault="00525E37" w:rsidP="00FC1360">
      <w:pPr>
        <w:ind w:firstLine="709"/>
        <w:jc w:val="both"/>
        <w:rPr>
          <w:bCs w:val="0"/>
        </w:rPr>
      </w:pPr>
      <w:r w:rsidRPr="00684EB1">
        <w:rPr>
          <w:bCs w:val="0"/>
        </w:rPr>
        <w:t>На 7 земельных участков подготовлены постановления о прекращении права постоянного, бессрочного пользования.</w:t>
      </w:r>
    </w:p>
    <w:p w:rsidR="00525E37" w:rsidRPr="00684EB1" w:rsidRDefault="00525E37" w:rsidP="00FC1360">
      <w:pPr>
        <w:ind w:firstLine="709"/>
        <w:jc w:val="both"/>
        <w:rPr>
          <w:bCs w:val="0"/>
        </w:rPr>
      </w:pPr>
      <w:r w:rsidRPr="00684EB1">
        <w:rPr>
          <w:bCs w:val="0"/>
        </w:rPr>
        <w:t>Проведено межевание по 7 земельным участкам для нужд района.</w:t>
      </w:r>
    </w:p>
    <w:p w:rsidR="00525E37" w:rsidRPr="00684EB1" w:rsidRDefault="00525E37" w:rsidP="00FC1360">
      <w:pPr>
        <w:ind w:firstLine="709"/>
        <w:jc w:val="both"/>
        <w:rPr>
          <w:bCs w:val="0"/>
        </w:rPr>
      </w:pPr>
      <w:r w:rsidRPr="00684EB1">
        <w:rPr>
          <w:bCs w:val="0"/>
        </w:rPr>
        <w:t>С участием Комитета по управлению муниципальным имуществом Усть-Удинского района в 2021 году осуществлена 46 сделок по переходу права по договорам купли-продажи земельных участков, 5 по имуществу.</w:t>
      </w:r>
    </w:p>
    <w:p w:rsidR="00525E37" w:rsidRPr="00684EB1" w:rsidRDefault="00525E37" w:rsidP="00FC1360">
      <w:pPr>
        <w:ind w:firstLine="709"/>
        <w:jc w:val="both"/>
        <w:rPr>
          <w:bCs w:val="0"/>
        </w:rPr>
      </w:pPr>
      <w:r w:rsidRPr="00684EB1">
        <w:rPr>
          <w:bCs w:val="0"/>
        </w:rPr>
        <w:t xml:space="preserve"> По межведомственному взаимодействию через сайт Росреестра отработано 560 обращений по вопросам кадастрового учета, оформления права собственности, аренды на объекты недвижимости, регистрации оперативного управления, получения сведений из ЕГРН.</w:t>
      </w:r>
    </w:p>
    <w:p w:rsidR="00525E37" w:rsidRPr="00684EB1" w:rsidRDefault="00525E37" w:rsidP="00FC1360">
      <w:pPr>
        <w:ind w:firstLine="709"/>
        <w:jc w:val="both"/>
        <w:rPr>
          <w:bCs w:val="0"/>
        </w:rPr>
      </w:pPr>
      <w:r w:rsidRPr="00684EB1">
        <w:rPr>
          <w:bCs w:val="0"/>
        </w:rPr>
        <w:t>По аналогичным вопросам непосредственно через МФЦ Комитетом подано 10 заявлений об оказании государственных услуг.</w:t>
      </w:r>
    </w:p>
    <w:p w:rsidR="00525E37" w:rsidRPr="00684EB1" w:rsidRDefault="00525E37" w:rsidP="00FC1360">
      <w:pPr>
        <w:ind w:firstLine="709"/>
        <w:jc w:val="both"/>
        <w:rPr>
          <w:bCs w:val="0"/>
        </w:rPr>
      </w:pPr>
      <w:r w:rsidRPr="00684EB1">
        <w:rPr>
          <w:bCs w:val="0"/>
        </w:rPr>
        <w:lastRenderedPageBreak/>
        <w:t xml:space="preserve">Внутрирегиональные запросы в Министерство лесного комплекса Иркутской области через программу </w:t>
      </w:r>
      <w:r w:rsidRPr="00684EB1">
        <w:rPr>
          <w:bCs w:val="0"/>
          <w:lang w:val="en-US"/>
        </w:rPr>
        <w:t>Smart</w:t>
      </w:r>
      <w:r w:rsidRPr="00684EB1">
        <w:rPr>
          <w:bCs w:val="0"/>
        </w:rPr>
        <w:t xml:space="preserve"> </w:t>
      </w:r>
      <w:r w:rsidRPr="00684EB1">
        <w:rPr>
          <w:bCs w:val="0"/>
          <w:lang w:val="en-US"/>
        </w:rPr>
        <w:t>Route</w:t>
      </w:r>
      <w:r w:rsidRPr="00684EB1">
        <w:rPr>
          <w:bCs w:val="0"/>
        </w:rPr>
        <w:t xml:space="preserve"> о согласовании схемы расположения земельного участка на кадастровом плане территории – 19 шт.</w:t>
      </w:r>
    </w:p>
    <w:p w:rsidR="00525E37" w:rsidRPr="00684EB1" w:rsidRDefault="00525E37" w:rsidP="00FC1360">
      <w:pPr>
        <w:ind w:firstLine="709"/>
        <w:jc w:val="both"/>
        <w:rPr>
          <w:bCs w:val="0"/>
        </w:rPr>
      </w:pPr>
      <w:r w:rsidRPr="00684EB1">
        <w:rPr>
          <w:bCs w:val="0"/>
        </w:rPr>
        <w:t>Передано на уровень поселений, в рамках разграничения имущества, сельским поселениям имущество необходимое для исполнения полномочий, предусмотренных законодательством, для пяти поселений, из них объектов недвижимости - 11 шт., движимое имущество - 4 шт. В целях безвозмездной передачи имущества, находящегося в государственной собственности Иркутской области в муниципальную собственность Усть-Удинского района КУМИ подготовлено и направлено в Министерство имущественных отношений Иркутской области 5 предложения.</w:t>
      </w:r>
    </w:p>
    <w:p w:rsidR="00525E37" w:rsidRPr="00684EB1" w:rsidRDefault="00525E37" w:rsidP="00FC1360">
      <w:pPr>
        <w:ind w:firstLine="709"/>
        <w:jc w:val="both"/>
        <w:rPr>
          <w:bCs w:val="0"/>
        </w:rPr>
      </w:pPr>
      <w:r w:rsidRPr="00684EB1">
        <w:rPr>
          <w:bCs w:val="0"/>
        </w:rPr>
        <w:t>В 2021 году проводилась разъяснительная, консультационная работа о порядке оформления имущества и земельных участков в собственность граждан и муниципальных образований района, давались консультации учреждениям по вопросам включения в реестр муниципального имущества и списания.</w:t>
      </w:r>
    </w:p>
    <w:p w:rsidR="00525E37" w:rsidRPr="00684EB1" w:rsidRDefault="00525E37" w:rsidP="00FC1360">
      <w:pPr>
        <w:ind w:firstLine="709"/>
        <w:jc w:val="both"/>
        <w:rPr>
          <w:bCs w:val="0"/>
        </w:rPr>
      </w:pPr>
      <w:r w:rsidRPr="00684EB1">
        <w:rPr>
          <w:bCs w:val="0"/>
        </w:rPr>
        <w:t>Комитетом по управлению муниципальным имуществом Усть-Удинского района заключено с гражданами 1 договор приватизации, что в дальнейшем позволяет увеличить доходную базу по налогу на имущество с физических лиц.</w:t>
      </w:r>
    </w:p>
    <w:p w:rsidR="00525E37" w:rsidRPr="00684EB1" w:rsidRDefault="00525E37" w:rsidP="00FC1360">
      <w:pPr>
        <w:ind w:firstLine="709"/>
        <w:jc w:val="both"/>
        <w:rPr>
          <w:bCs w:val="0"/>
        </w:rPr>
      </w:pPr>
      <w:r w:rsidRPr="00684EB1">
        <w:rPr>
          <w:bCs w:val="0"/>
        </w:rPr>
        <w:t xml:space="preserve">За 2021 года с участием КУМИ Усть-Удинского района рассмотрено 4    гражданских дела о признании права собственности на земельные участки и о признании права собственности на жилые дома, квартиры, что также позволяет увеличивать доходную базу бюджета в части земельного налога и налога на имущество с физических лиц. </w:t>
      </w:r>
    </w:p>
    <w:p w:rsidR="00525E37" w:rsidRPr="00684EB1" w:rsidRDefault="00525E37" w:rsidP="00FC1360">
      <w:pPr>
        <w:ind w:firstLine="709"/>
        <w:jc w:val="both"/>
        <w:rPr>
          <w:bCs w:val="0"/>
        </w:rPr>
      </w:pPr>
      <w:r w:rsidRPr="00684EB1">
        <w:rPr>
          <w:bCs w:val="0"/>
        </w:rPr>
        <w:t>Комитетом по управлению муниципальным имуществом Усть-Удинского района в 2020 году подготовлено и сдано в суд 2 заявления о выдаче судебного приказа по взысканию задолженности по договорам найма муниципального жилого фонда РМО «Усть-Удинский район». Подано 4 исковых заявления в суд общей юрисдикции по расторжению договоров аренды. Подготовлено и направлено 13 претензии по задолженности по договорам аренды земельных участков.</w:t>
      </w:r>
    </w:p>
    <w:p w:rsidR="00525E37" w:rsidRPr="00684EB1" w:rsidRDefault="00525E37" w:rsidP="00FC1360">
      <w:pPr>
        <w:ind w:firstLine="709"/>
        <w:jc w:val="both"/>
        <w:rPr>
          <w:bCs w:val="0"/>
        </w:rPr>
      </w:pPr>
      <w:r w:rsidRPr="00684EB1">
        <w:rPr>
          <w:bCs w:val="0"/>
        </w:rPr>
        <w:t>Отработано и направлено по электронному взаимодействию на запросы Федеральной кадастровой палаты 70 ответов.</w:t>
      </w:r>
    </w:p>
    <w:p w:rsidR="00525E37" w:rsidRPr="00684EB1" w:rsidRDefault="00525E37" w:rsidP="005B1369">
      <w:pPr>
        <w:ind w:firstLine="709"/>
        <w:jc w:val="both"/>
        <w:rPr>
          <w:bCs w:val="0"/>
        </w:rPr>
      </w:pPr>
      <w:r w:rsidRPr="00684EB1">
        <w:rPr>
          <w:bCs w:val="0"/>
        </w:rPr>
        <w:t>Исполнение поручений мэра района в рамках программы:</w:t>
      </w:r>
    </w:p>
    <w:p w:rsidR="00525E37" w:rsidRPr="00684EB1" w:rsidRDefault="00525E37" w:rsidP="005B1369">
      <w:pPr>
        <w:ind w:firstLine="709"/>
        <w:jc w:val="both"/>
        <w:rPr>
          <w:bCs w:val="0"/>
        </w:rPr>
      </w:pPr>
      <w:r w:rsidRPr="00684EB1">
        <w:rPr>
          <w:bCs w:val="0"/>
        </w:rPr>
        <w:t xml:space="preserve">- </w:t>
      </w:r>
      <w:r w:rsidR="005B1369" w:rsidRPr="00684EB1">
        <w:rPr>
          <w:bCs w:val="0"/>
        </w:rPr>
        <w:t>п</w:t>
      </w:r>
      <w:r w:rsidRPr="00684EB1">
        <w:rPr>
          <w:bCs w:val="0"/>
        </w:rPr>
        <w:t>риобретение жилья в специализированный фонд (служебное жилье) администрации районного муниципального образования "Усть-Удинский район" – приобретена 1 благоустроенная квартира на сумму 1</w:t>
      </w:r>
      <w:r w:rsidRPr="00684EB1">
        <w:rPr>
          <w:sz w:val="22"/>
          <w:szCs w:val="22"/>
        </w:rPr>
        <w:t xml:space="preserve"> 330 792,47 </w:t>
      </w:r>
      <w:r w:rsidRPr="00684EB1">
        <w:rPr>
          <w:bCs w:val="0"/>
        </w:rPr>
        <w:t xml:space="preserve">   руб.</w:t>
      </w:r>
    </w:p>
    <w:p w:rsidR="00525E37" w:rsidRPr="00684EB1" w:rsidRDefault="00525E37" w:rsidP="005B1369">
      <w:pPr>
        <w:ind w:firstLine="709"/>
        <w:jc w:val="both"/>
        <w:rPr>
          <w:bCs w:val="0"/>
          <w:kern w:val="2"/>
        </w:rPr>
      </w:pPr>
      <w:r w:rsidRPr="00684EB1">
        <w:rPr>
          <w:bCs w:val="0"/>
        </w:rPr>
        <w:t xml:space="preserve">- </w:t>
      </w:r>
      <w:r w:rsidRPr="00684EB1">
        <w:rPr>
          <w:bCs w:val="0"/>
          <w:kern w:val="2"/>
        </w:rPr>
        <w:t xml:space="preserve">проведен капитального ремонт здания администрации РМО "Усть-Удинский район" по адресу: Иркутская область, Усть-Удинский район, п. Усть-Уда, ул. Комсомольская, 19, </w:t>
      </w:r>
      <w:r w:rsidR="00956280" w:rsidRPr="00684EB1">
        <w:rPr>
          <w:bCs w:val="0"/>
          <w:kern w:val="2"/>
        </w:rPr>
        <w:t>сумма,</w:t>
      </w:r>
      <w:r w:rsidR="00956280">
        <w:rPr>
          <w:bCs w:val="0"/>
          <w:kern w:val="2"/>
        </w:rPr>
        <w:t xml:space="preserve"> оплаченная по </w:t>
      </w:r>
      <w:r w:rsidR="00956280" w:rsidRPr="00684EB1">
        <w:rPr>
          <w:bCs w:val="0"/>
          <w:kern w:val="2"/>
        </w:rPr>
        <w:t>контракту,</w:t>
      </w:r>
      <w:r w:rsidRPr="00684EB1">
        <w:rPr>
          <w:bCs w:val="0"/>
          <w:kern w:val="2"/>
        </w:rPr>
        <w:t xml:space="preserve"> составила 4 529 358 руб. С подрядчика в рамках контракта взыскана неустойка в сумме 96 248, 86 руб.</w:t>
      </w:r>
    </w:p>
    <w:p w:rsidR="00525E37" w:rsidRPr="00684EB1" w:rsidRDefault="00525E37" w:rsidP="005B1369">
      <w:pPr>
        <w:ind w:firstLine="709"/>
        <w:jc w:val="both"/>
        <w:rPr>
          <w:bCs w:val="0"/>
        </w:rPr>
      </w:pPr>
      <w:r w:rsidRPr="00684EB1">
        <w:rPr>
          <w:bCs w:val="0"/>
        </w:rPr>
        <w:t>Приватизация муниципального имущества, состоялись следующие аукционы:</w:t>
      </w:r>
    </w:p>
    <w:p w:rsidR="00525E37" w:rsidRPr="00684EB1" w:rsidRDefault="00525E37" w:rsidP="005B1369">
      <w:pPr>
        <w:ind w:firstLine="709"/>
        <w:jc w:val="both"/>
        <w:rPr>
          <w:bCs w:val="0"/>
        </w:rPr>
      </w:pPr>
      <w:r w:rsidRPr="00684EB1">
        <w:rPr>
          <w:bCs w:val="0"/>
        </w:rPr>
        <w:t>- нежилое здание по адресу: Иркутская обл., п. Усть-Уда, ул. Мира, д. 52, площадью 101,8 кв.</w:t>
      </w:r>
      <w:r w:rsidR="00956280">
        <w:rPr>
          <w:bCs w:val="0"/>
        </w:rPr>
        <w:t xml:space="preserve"> </w:t>
      </w:r>
      <w:r w:rsidRPr="00684EB1">
        <w:rPr>
          <w:bCs w:val="0"/>
        </w:rPr>
        <w:t>м.</w:t>
      </w:r>
    </w:p>
    <w:p w:rsidR="00525E37" w:rsidRPr="00684EB1" w:rsidRDefault="00525E37" w:rsidP="005B1369">
      <w:pPr>
        <w:ind w:firstLine="709"/>
        <w:jc w:val="both"/>
        <w:rPr>
          <w:bCs w:val="0"/>
        </w:rPr>
      </w:pPr>
      <w:r w:rsidRPr="00684EB1">
        <w:rPr>
          <w:bCs w:val="0"/>
        </w:rPr>
        <w:t>- нежилое здание (гараж) по адресу: Иркутская обл., п. Усть-Уда, ул. Мира, д. 52, площадью 97,3 кв.</w:t>
      </w:r>
      <w:r w:rsidR="00956280">
        <w:rPr>
          <w:bCs w:val="0"/>
        </w:rPr>
        <w:t xml:space="preserve"> </w:t>
      </w:r>
      <w:r w:rsidRPr="00684EB1">
        <w:rPr>
          <w:bCs w:val="0"/>
        </w:rPr>
        <w:t>м.</w:t>
      </w:r>
    </w:p>
    <w:p w:rsidR="00525E37" w:rsidRPr="00684EB1" w:rsidRDefault="00525E37" w:rsidP="005B1369">
      <w:pPr>
        <w:ind w:firstLine="709"/>
        <w:jc w:val="both"/>
        <w:rPr>
          <w:bCs w:val="0"/>
        </w:rPr>
      </w:pPr>
      <w:r w:rsidRPr="00684EB1">
        <w:rPr>
          <w:bCs w:val="0"/>
        </w:rPr>
        <w:t>- земельный участок по адресу: Иркутская обл., п. Усть-Уда, ул. Мира, д. 52, площадью 1399 кв.</w:t>
      </w:r>
      <w:r w:rsidR="00956280">
        <w:rPr>
          <w:bCs w:val="0"/>
        </w:rPr>
        <w:t xml:space="preserve"> </w:t>
      </w:r>
      <w:r w:rsidRPr="00684EB1">
        <w:rPr>
          <w:bCs w:val="0"/>
        </w:rPr>
        <w:t>м.</w:t>
      </w:r>
    </w:p>
    <w:p w:rsidR="00525E37" w:rsidRPr="00684EB1" w:rsidRDefault="00525E37" w:rsidP="005B1369">
      <w:pPr>
        <w:ind w:firstLine="709"/>
        <w:jc w:val="both"/>
        <w:rPr>
          <w:bCs w:val="0"/>
        </w:rPr>
      </w:pPr>
      <w:r w:rsidRPr="00684EB1">
        <w:rPr>
          <w:bCs w:val="0"/>
        </w:rPr>
        <w:t xml:space="preserve"> Аукцион состоялся с предложением о цене продажи 956 025 (Девятьсот пятьдесят шесть тысяч двадцать пять) рублей 00 копеек.</w:t>
      </w:r>
    </w:p>
    <w:p w:rsidR="00525E37" w:rsidRPr="00684EB1" w:rsidRDefault="00525E37" w:rsidP="005B1369">
      <w:pPr>
        <w:ind w:firstLine="709"/>
        <w:jc w:val="both"/>
        <w:rPr>
          <w:bCs w:val="0"/>
        </w:rPr>
      </w:pPr>
      <w:r w:rsidRPr="00684EB1">
        <w:rPr>
          <w:bCs w:val="0"/>
        </w:rPr>
        <w:t>2.</w:t>
      </w:r>
      <w:r w:rsidRPr="00684EB1">
        <w:rPr>
          <w:bCs w:val="0"/>
        </w:rPr>
        <w:tab/>
        <w:t>Аукцион по продаже комплекса муниципального имущества состоялся 17 ноября 2021 года:</w:t>
      </w:r>
    </w:p>
    <w:p w:rsidR="00525E37" w:rsidRPr="00684EB1" w:rsidRDefault="00525E37" w:rsidP="005B1369">
      <w:pPr>
        <w:ind w:firstLine="709"/>
        <w:jc w:val="both"/>
        <w:rPr>
          <w:bCs w:val="0"/>
        </w:rPr>
      </w:pPr>
      <w:r w:rsidRPr="00684EB1">
        <w:rPr>
          <w:bCs w:val="0"/>
        </w:rPr>
        <w:t>- нежилое здание мастерской по адресу: Иркутская область, п. Усть-Уда, ул. Толстого, д. 4, площадью 146 кв.</w:t>
      </w:r>
      <w:r w:rsidR="00956280">
        <w:rPr>
          <w:bCs w:val="0"/>
        </w:rPr>
        <w:t xml:space="preserve"> </w:t>
      </w:r>
      <w:r w:rsidRPr="00684EB1">
        <w:rPr>
          <w:bCs w:val="0"/>
        </w:rPr>
        <w:t>м.;</w:t>
      </w:r>
    </w:p>
    <w:p w:rsidR="00525E37" w:rsidRPr="00684EB1" w:rsidRDefault="00525E37" w:rsidP="005B1369">
      <w:pPr>
        <w:ind w:firstLine="709"/>
        <w:jc w:val="both"/>
        <w:rPr>
          <w:bCs w:val="0"/>
        </w:rPr>
      </w:pPr>
      <w:r w:rsidRPr="00684EB1">
        <w:rPr>
          <w:bCs w:val="0"/>
        </w:rPr>
        <w:t>- земельный участок по адресу: Иркутская область, п. Усть-Уда, ул. Толстого, 4, площадью 990 кв.</w:t>
      </w:r>
      <w:r w:rsidR="00956280">
        <w:rPr>
          <w:bCs w:val="0"/>
        </w:rPr>
        <w:t xml:space="preserve"> </w:t>
      </w:r>
      <w:r w:rsidRPr="00684EB1">
        <w:rPr>
          <w:bCs w:val="0"/>
        </w:rPr>
        <w:t>м.</w:t>
      </w:r>
    </w:p>
    <w:p w:rsidR="00525E37" w:rsidRPr="00684EB1" w:rsidRDefault="00525E37" w:rsidP="005B1369">
      <w:pPr>
        <w:ind w:firstLine="709"/>
        <w:jc w:val="both"/>
        <w:rPr>
          <w:bCs w:val="0"/>
        </w:rPr>
      </w:pPr>
      <w:r w:rsidRPr="00684EB1">
        <w:rPr>
          <w:bCs w:val="0"/>
        </w:rPr>
        <w:lastRenderedPageBreak/>
        <w:t>Аукцион состоялся с предложением о цене продажи 371 175 (Триста семьдесят одна тысяча сто семьдесят пять) рублей 00 копеек.</w:t>
      </w:r>
    </w:p>
    <w:p w:rsidR="00525E37" w:rsidRPr="00684EB1" w:rsidRDefault="00525E37" w:rsidP="005B1369">
      <w:pPr>
        <w:ind w:firstLine="709"/>
        <w:jc w:val="both"/>
        <w:rPr>
          <w:bCs w:val="0"/>
        </w:rPr>
      </w:pPr>
      <w:r w:rsidRPr="00684EB1">
        <w:rPr>
          <w:bCs w:val="0"/>
        </w:rPr>
        <w:t>Цена проданного имущества составила 1 327 200 (Один миллион триста двадцать семь тысяч двести) рублей, денежные средства в полном объеме поступили в бюджет района.</w:t>
      </w:r>
    </w:p>
    <w:p w:rsidR="00525E37" w:rsidRPr="00684EB1" w:rsidRDefault="00525E37" w:rsidP="005B1369">
      <w:pPr>
        <w:ind w:firstLine="709"/>
        <w:jc w:val="both"/>
        <w:rPr>
          <w:bCs w:val="0"/>
        </w:rPr>
      </w:pPr>
      <w:r w:rsidRPr="00684EB1">
        <w:rPr>
          <w:bCs w:val="0"/>
        </w:rPr>
        <w:t>В 2021 году было уточнено с невыясненных поступлений и возвращено на соответствующие КБК денежных средств на сумму 178 564, 28 руб.</w:t>
      </w:r>
    </w:p>
    <w:p w:rsidR="00525E37" w:rsidRPr="00684EB1" w:rsidRDefault="00525E37" w:rsidP="005B1369">
      <w:pPr>
        <w:ind w:firstLine="709"/>
        <w:jc w:val="both"/>
        <w:rPr>
          <w:bCs w:val="0"/>
        </w:rPr>
      </w:pPr>
      <w:r w:rsidRPr="00684EB1">
        <w:rPr>
          <w:bCs w:val="0"/>
        </w:rPr>
        <w:t>По возмещению коммунальных и эксплуатационных расходов получено от службы ЗАГС, налоговая служба 165137,87 руб. (вышеуказанные денежные средства поступили в бюджет района)</w:t>
      </w:r>
      <w:r w:rsidR="005B1369" w:rsidRPr="00684EB1">
        <w:rPr>
          <w:bCs w:val="0"/>
        </w:rPr>
        <w:t>.</w:t>
      </w:r>
    </w:p>
    <w:p w:rsidR="00525E37" w:rsidRPr="00684EB1" w:rsidRDefault="00525E37" w:rsidP="005B1369">
      <w:pPr>
        <w:ind w:firstLine="709"/>
        <w:jc w:val="both"/>
        <w:rPr>
          <w:bCs w:val="0"/>
        </w:rPr>
      </w:pPr>
      <w:r w:rsidRPr="00684EB1">
        <w:rPr>
          <w:bCs w:val="0"/>
        </w:rPr>
        <w:t xml:space="preserve">За 12 мес. 2021 году по результатам работы Комитета в бюджет района поступило доходов: </w:t>
      </w:r>
    </w:p>
    <w:p w:rsidR="00525E37" w:rsidRPr="00684EB1" w:rsidRDefault="00525E37" w:rsidP="00525E37">
      <w:pPr>
        <w:rPr>
          <w:bCs w:val="0"/>
          <w:snapToGrid w:val="0"/>
        </w:rPr>
      </w:pPr>
      <w:r w:rsidRPr="00684EB1">
        <w:rPr>
          <w:b/>
          <w:bCs w:val="0"/>
        </w:rPr>
        <w:t>Аренда земельных участков</w:t>
      </w:r>
      <w:r w:rsidRPr="00684EB1">
        <w:rPr>
          <w:bCs w:val="0"/>
        </w:rPr>
        <w:t xml:space="preserve"> </w:t>
      </w:r>
      <w:r w:rsidRPr="00684EB1">
        <w:rPr>
          <w:bCs w:val="0"/>
          <w:snapToGrid w:val="0"/>
        </w:rPr>
        <w:t>– 2 667 046,04 руб.</w:t>
      </w:r>
    </w:p>
    <w:p w:rsidR="00525E37" w:rsidRPr="00684EB1" w:rsidRDefault="00525E37" w:rsidP="00525E37">
      <w:pPr>
        <w:rPr>
          <w:b/>
          <w:bCs w:val="0"/>
        </w:rPr>
      </w:pPr>
      <w:r w:rsidRPr="00684EB1">
        <w:rPr>
          <w:b/>
          <w:bCs w:val="0"/>
        </w:rPr>
        <w:t>Аренда муниципального имущества</w:t>
      </w:r>
      <w:r w:rsidRPr="00684EB1">
        <w:rPr>
          <w:bCs w:val="0"/>
        </w:rPr>
        <w:t xml:space="preserve"> – 1 303 020,62</w:t>
      </w:r>
      <w:r w:rsidRPr="00684EB1">
        <w:rPr>
          <w:bCs w:val="0"/>
          <w:snapToGrid w:val="0"/>
        </w:rPr>
        <w:t xml:space="preserve"> руб.               </w:t>
      </w:r>
      <w:r w:rsidRPr="00684EB1">
        <w:rPr>
          <w:b/>
          <w:bCs w:val="0"/>
        </w:rPr>
        <w:t xml:space="preserve"> </w:t>
      </w:r>
    </w:p>
    <w:p w:rsidR="00525E37" w:rsidRPr="00684EB1" w:rsidRDefault="00525E37" w:rsidP="00525E37">
      <w:pPr>
        <w:rPr>
          <w:bCs w:val="0"/>
          <w:snapToGrid w:val="0"/>
        </w:rPr>
      </w:pPr>
      <w:r w:rsidRPr="00684EB1">
        <w:rPr>
          <w:b/>
          <w:bCs w:val="0"/>
        </w:rPr>
        <w:t>Купля-продажа земельных участков –</w:t>
      </w:r>
      <w:r w:rsidR="00956280">
        <w:rPr>
          <w:bCs w:val="0"/>
          <w:snapToGrid w:val="0"/>
        </w:rPr>
        <w:t xml:space="preserve"> 327 838, 43</w:t>
      </w:r>
      <w:r w:rsidRPr="00684EB1">
        <w:rPr>
          <w:bCs w:val="0"/>
          <w:snapToGrid w:val="0"/>
        </w:rPr>
        <w:t xml:space="preserve"> руб.</w:t>
      </w:r>
    </w:p>
    <w:p w:rsidR="00525E37" w:rsidRPr="00684EB1" w:rsidRDefault="00525E37" w:rsidP="00525E37">
      <w:pPr>
        <w:rPr>
          <w:bCs w:val="0"/>
          <w:snapToGrid w:val="0"/>
        </w:rPr>
      </w:pPr>
      <w:r w:rsidRPr="00684EB1">
        <w:rPr>
          <w:b/>
          <w:bCs w:val="0"/>
          <w:snapToGrid w:val="0"/>
        </w:rPr>
        <w:t xml:space="preserve">Прочие неналоговые доходы – </w:t>
      </w:r>
      <w:r w:rsidRPr="00684EB1">
        <w:rPr>
          <w:bCs w:val="0"/>
          <w:snapToGrid w:val="0"/>
        </w:rPr>
        <w:t xml:space="preserve">457 545,537 руб. </w:t>
      </w:r>
    </w:p>
    <w:p w:rsidR="00525E37" w:rsidRPr="00684EB1" w:rsidRDefault="00956280" w:rsidP="00525E37">
      <w:pPr>
        <w:rPr>
          <w:b/>
          <w:bCs w:val="0"/>
          <w:snapToGrid w:val="0"/>
        </w:rPr>
      </w:pPr>
      <w:r>
        <w:rPr>
          <w:b/>
          <w:bCs w:val="0"/>
          <w:snapToGrid w:val="0"/>
        </w:rPr>
        <w:t>Доход от приватизации муниципального</w:t>
      </w:r>
      <w:r w:rsidR="00525E37" w:rsidRPr="00684EB1">
        <w:rPr>
          <w:b/>
          <w:bCs w:val="0"/>
          <w:snapToGrid w:val="0"/>
        </w:rPr>
        <w:t xml:space="preserve"> имущества – </w:t>
      </w:r>
      <w:r w:rsidR="00525E37" w:rsidRPr="00684EB1">
        <w:rPr>
          <w:bCs w:val="0"/>
          <w:snapToGrid w:val="0"/>
        </w:rPr>
        <w:t>1 327 200 руб.</w:t>
      </w:r>
    </w:p>
    <w:p w:rsidR="00525E37" w:rsidRPr="00684EB1" w:rsidRDefault="00525E37" w:rsidP="00525E37">
      <w:pPr>
        <w:rPr>
          <w:bCs w:val="0"/>
          <w:snapToGrid w:val="0"/>
        </w:rPr>
      </w:pPr>
      <w:r w:rsidRPr="00684EB1">
        <w:rPr>
          <w:b/>
          <w:bCs w:val="0"/>
          <w:snapToGrid w:val="0"/>
        </w:rPr>
        <w:t>Взыскание неустойки</w:t>
      </w:r>
      <w:r w:rsidRPr="00684EB1">
        <w:rPr>
          <w:bCs w:val="0"/>
          <w:snapToGrid w:val="0"/>
        </w:rPr>
        <w:t xml:space="preserve"> –</w:t>
      </w:r>
      <w:r w:rsidRPr="00684EB1">
        <w:rPr>
          <w:bCs w:val="0"/>
          <w:kern w:val="2"/>
        </w:rPr>
        <w:t>96248, 86 руб</w:t>
      </w:r>
      <w:r w:rsidRPr="00684EB1">
        <w:rPr>
          <w:bCs w:val="0"/>
          <w:snapToGrid w:val="0"/>
        </w:rPr>
        <w:t>.</w:t>
      </w:r>
    </w:p>
    <w:p w:rsidR="00525E37" w:rsidRPr="00684EB1" w:rsidRDefault="00EA6FF2" w:rsidP="00525E37">
      <w:pPr>
        <w:ind w:firstLine="720"/>
        <w:rPr>
          <w:bCs w:val="0"/>
          <w:snapToGrid w:val="0"/>
        </w:rPr>
      </w:pPr>
      <w:r>
        <w:rPr>
          <w:bCs w:val="0"/>
          <w:snapToGrid w:val="0"/>
        </w:rPr>
        <w:t xml:space="preserve">Итого: </w:t>
      </w:r>
      <w:r w:rsidR="00525E37" w:rsidRPr="00684EB1">
        <w:rPr>
          <w:bCs w:val="0"/>
          <w:snapToGrid w:val="0"/>
        </w:rPr>
        <w:t>------------------------------------------</w:t>
      </w:r>
    </w:p>
    <w:p w:rsidR="00525E37" w:rsidRPr="00684EB1" w:rsidRDefault="00525E37" w:rsidP="00525E37">
      <w:pPr>
        <w:rPr>
          <w:b/>
          <w:bCs w:val="0"/>
          <w:snapToGrid w:val="0"/>
        </w:rPr>
      </w:pPr>
      <w:r w:rsidRPr="00684EB1">
        <w:rPr>
          <w:b/>
          <w:bCs w:val="0"/>
          <w:snapToGrid w:val="0"/>
        </w:rPr>
        <w:t xml:space="preserve">                                                       6 179 899, 48 руб.</w:t>
      </w:r>
    </w:p>
    <w:p w:rsidR="00525E37" w:rsidRPr="00684EB1" w:rsidRDefault="00525E37" w:rsidP="00525E37">
      <w:pPr>
        <w:ind w:firstLine="720"/>
        <w:jc w:val="both"/>
        <w:rPr>
          <w:bCs w:val="0"/>
        </w:rPr>
      </w:pPr>
      <w:r w:rsidRPr="00684EB1">
        <w:rPr>
          <w:bCs w:val="0"/>
        </w:rPr>
        <w:t xml:space="preserve"> На 2022 г. запланировано:</w:t>
      </w:r>
    </w:p>
    <w:p w:rsidR="005B1369" w:rsidRPr="00684EB1" w:rsidRDefault="00525E37" w:rsidP="005B1369">
      <w:pPr>
        <w:numPr>
          <w:ilvl w:val="0"/>
          <w:numId w:val="23"/>
        </w:numPr>
        <w:jc w:val="both"/>
        <w:rPr>
          <w:bCs w:val="0"/>
        </w:rPr>
      </w:pPr>
      <w:r w:rsidRPr="00684EB1">
        <w:rPr>
          <w:bCs w:val="0"/>
        </w:rPr>
        <w:t>Реализация муниципальной программы в полном объеме.</w:t>
      </w:r>
    </w:p>
    <w:p w:rsidR="00FB6A13" w:rsidRPr="00684EB1" w:rsidRDefault="00525E37" w:rsidP="005B1369">
      <w:pPr>
        <w:numPr>
          <w:ilvl w:val="0"/>
          <w:numId w:val="23"/>
        </w:numPr>
        <w:jc w:val="both"/>
        <w:rPr>
          <w:bCs w:val="0"/>
        </w:rPr>
      </w:pPr>
      <w:r w:rsidRPr="00684EB1">
        <w:t>Исполнение прогнозного плана приватизации.</w:t>
      </w:r>
    </w:p>
    <w:p w:rsidR="005B1369" w:rsidRPr="00684EB1" w:rsidRDefault="005B1369" w:rsidP="00525E37">
      <w:pPr>
        <w:shd w:val="clear" w:color="auto" w:fill="FFFFFF"/>
        <w:spacing w:line="274" w:lineRule="exact"/>
        <w:ind w:firstLine="851"/>
        <w:jc w:val="center"/>
        <w:rPr>
          <w:b/>
        </w:rPr>
      </w:pPr>
    </w:p>
    <w:p w:rsidR="00525E37" w:rsidRPr="00684EB1" w:rsidRDefault="00525E37" w:rsidP="00525E37">
      <w:pPr>
        <w:shd w:val="clear" w:color="auto" w:fill="FFFFFF"/>
        <w:spacing w:line="274" w:lineRule="exact"/>
        <w:ind w:firstLine="851"/>
        <w:jc w:val="center"/>
        <w:rPr>
          <w:b/>
        </w:rPr>
      </w:pPr>
      <w:r w:rsidRPr="00684EB1">
        <w:rPr>
          <w:b/>
        </w:rPr>
        <w:t>Коммунальное хозяйство</w:t>
      </w:r>
      <w:r w:rsidR="00E42CF7" w:rsidRPr="00684EB1">
        <w:rPr>
          <w:b/>
        </w:rPr>
        <w:t>, транспорт, связь, энергетика</w:t>
      </w:r>
      <w:r w:rsidRPr="00684EB1">
        <w:rPr>
          <w:b/>
        </w:rPr>
        <w:t>.</w:t>
      </w:r>
    </w:p>
    <w:p w:rsidR="00E42CF7" w:rsidRPr="00684EB1" w:rsidRDefault="00525E37" w:rsidP="00E42CF7">
      <w:pPr>
        <w:autoSpaceDE w:val="0"/>
        <w:autoSpaceDN w:val="0"/>
        <w:adjustRightInd w:val="0"/>
        <w:ind w:firstLine="851"/>
        <w:jc w:val="both"/>
        <w:rPr>
          <w:bCs w:val="0"/>
        </w:rPr>
      </w:pPr>
      <w:r w:rsidRPr="00684EB1">
        <w:t>В рамках реализации программы «Развитие жилищно-коммунального хозяйства и повышение энергоэффективности Иркутской области» на 2019-2024 годы была проведена реконструкция системы теплоснабжения МКОУ «Малышевская СО</w:t>
      </w:r>
      <w:r w:rsidR="00A52C9D" w:rsidRPr="00684EB1">
        <w:t>Ш» на сумму 12 861,898 тыс. руб.</w:t>
      </w:r>
      <w:r w:rsidRPr="00684EB1">
        <w:t>, в том числе средства областного бюджета 7 355,186 тыс. руб</w:t>
      </w:r>
      <w:r w:rsidR="00A52C9D" w:rsidRPr="00684EB1">
        <w:t>.</w:t>
      </w:r>
      <w:r w:rsidRPr="00684EB1">
        <w:t xml:space="preserve"> и средства районного бюджета 5 506,712 тыс. руб.</w:t>
      </w:r>
      <w:r w:rsidR="00E42CF7" w:rsidRPr="00684EB1">
        <w:rPr>
          <w:bCs w:val="0"/>
        </w:rPr>
        <w:t xml:space="preserve"> </w:t>
      </w:r>
    </w:p>
    <w:p w:rsidR="0039636D" w:rsidRPr="00684EB1" w:rsidRDefault="00E42CF7" w:rsidP="0039636D">
      <w:pPr>
        <w:autoSpaceDE w:val="0"/>
        <w:autoSpaceDN w:val="0"/>
        <w:adjustRightInd w:val="0"/>
        <w:ind w:firstLine="851"/>
        <w:jc w:val="both"/>
      </w:pPr>
      <w:r w:rsidRPr="00684EB1">
        <w:rPr>
          <w:bCs w:val="0"/>
        </w:rPr>
        <w:t>Администрацией района принято в безвозмездно</w:t>
      </w:r>
      <w:r w:rsidR="00956280">
        <w:rPr>
          <w:bCs w:val="0"/>
        </w:rPr>
        <w:t xml:space="preserve">е пользование маломерное судно </w:t>
      </w:r>
      <w:r w:rsidRPr="00684EB1">
        <w:rPr>
          <w:lang w:val="en-US"/>
        </w:rPr>
        <w:t>YAMAHA</w:t>
      </w:r>
      <w:r w:rsidRPr="00684EB1">
        <w:t>.</w:t>
      </w:r>
    </w:p>
    <w:p w:rsidR="0039636D" w:rsidRPr="00684EB1" w:rsidRDefault="0039636D" w:rsidP="0039636D">
      <w:pPr>
        <w:autoSpaceDE w:val="0"/>
        <w:autoSpaceDN w:val="0"/>
        <w:adjustRightInd w:val="0"/>
        <w:ind w:firstLine="851"/>
        <w:jc w:val="both"/>
        <w:rPr>
          <w:bCs w:val="0"/>
        </w:rPr>
      </w:pPr>
      <w:r w:rsidRPr="00684EB1">
        <w:rPr>
          <w:bCs w:val="0"/>
        </w:rPr>
        <w:t>В рамках реализации Федерального проекта «Устранение цифрового неравенства» ПАО «Ростелеком» в д. Кижа и в с. Балаганка построены антенно-мачтовые сооружения. Антенно-мачтовые сооружения в с. Юголок построены оператором связи «Теле-2». Населенные пункты подключены к высокоскоростному интернету и мобильной телефонной связи.</w:t>
      </w:r>
    </w:p>
    <w:p w:rsidR="0039636D" w:rsidRPr="00684EB1" w:rsidRDefault="0039636D" w:rsidP="0039636D">
      <w:pPr>
        <w:autoSpaceDE w:val="0"/>
        <w:autoSpaceDN w:val="0"/>
        <w:adjustRightInd w:val="0"/>
        <w:ind w:firstLine="851"/>
        <w:jc w:val="both"/>
        <w:rPr>
          <w:bCs w:val="0"/>
        </w:rPr>
      </w:pPr>
      <w:r w:rsidRPr="00684EB1">
        <w:rPr>
          <w:bCs w:val="0"/>
        </w:rPr>
        <w:t xml:space="preserve">Провайдер ООО «ИРСН» обеспечил подключение к интернету д. Усть-Малой. </w:t>
      </w:r>
    </w:p>
    <w:p w:rsidR="0039636D" w:rsidRPr="00684EB1" w:rsidRDefault="0039636D" w:rsidP="0039636D">
      <w:pPr>
        <w:autoSpaceDE w:val="0"/>
        <w:autoSpaceDN w:val="0"/>
        <w:adjustRightInd w:val="0"/>
        <w:ind w:firstLine="851"/>
        <w:jc w:val="both"/>
        <w:rPr>
          <w:bCs w:val="0"/>
        </w:rPr>
      </w:pPr>
      <w:r w:rsidRPr="00684EB1">
        <w:rPr>
          <w:bCs w:val="0"/>
        </w:rPr>
        <w:t xml:space="preserve">В рамках федерального проекта «Информационного инфраструктура» национальной программы «Цифровая экономика Российской Федерации» провайдером ООО «Эр-Телеком Холдинг» обеспечено подключение и широкополосный доступ к сети «Интернет» социально значимых объектов (СЗО): общеобразовательных учреждений, учреждений культуры, ОМСУ, ФАПов. </w:t>
      </w:r>
    </w:p>
    <w:p w:rsidR="00525E37" w:rsidRPr="00684EB1" w:rsidRDefault="00525E37" w:rsidP="007D253E">
      <w:pPr>
        <w:ind w:firstLine="709"/>
        <w:rPr>
          <w:b/>
        </w:rPr>
      </w:pPr>
      <w:r w:rsidRPr="00684EB1">
        <w:rPr>
          <w:b/>
        </w:rPr>
        <w:t>Приоритетные задачи на 2022 год:</w:t>
      </w:r>
    </w:p>
    <w:p w:rsidR="00525E37" w:rsidRPr="00684EB1" w:rsidRDefault="00525E37" w:rsidP="007D253E">
      <w:pPr>
        <w:pStyle w:val="af6"/>
        <w:ind w:left="0" w:firstLine="709"/>
        <w:contextualSpacing/>
        <w:jc w:val="both"/>
        <w:rPr>
          <w:rFonts w:ascii="Times New Roman" w:hAnsi="Times New Roman" w:cs="Times New Roman"/>
          <w:sz w:val="24"/>
          <w:szCs w:val="24"/>
        </w:rPr>
      </w:pPr>
      <w:r w:rsidRPr="00684EB1">
        <w:rPr>
          <w:rFonts w:ascii="Times New Roman" w:hAnsi="Times New Roman" w:cs="Times New Roman"/>
          <w:sz w:val="24"/>
          <w:szCs w:val="24"/>
        </w:rPr>
        <w:t>1. Приобретение дизель-генератора 315 кВт для ДЭС Аносовского МО. Софинансирование за счет областного бюджета 3960,0</w:t>
      </w:r>
      <w:r w:rsidRPr="00684EB1">
        <w:rPr>
          <w:sz w:val="24"/>
          <w:szCs w:val="24"/>
        </w:rPr>
        <w:t xml:space="preserve"> </w:t>
      </w:r>
      <w:r w:rsidRPr="00684EB1">
        <w:rPr>
          <w:rFonts w:ascii="Times New Roman" w:hAnsi="Times New Roman" w:cs="Times New Roman"/>
          <w:sz w:val="24"/>
          <w:szCs w:val="24"/>
        </w:rPr>
        <w:t>тыс</w:t>
      </w:r>
      <w:r w:rsidRPr="00684EB1">
        <w:rPr>
          <w:sz w:val="24"/>
          <w:szCs w:val="24"/>
        </w:rPr>
        <w:t>. руб</w:t>
      </w:r>
      <w:r w:rsidRPr="00684EB1">
        <w:rPr>
          <w:rFonts w:ascii="Times New Roman" w:hAnsi="Times New Roman" w:cs="Times New Roman"/>
          <w:sz w:val="24"/>
          <w:szCs w:val="24"/>
        </w:rPr>
        <w:t>лей;</w:t>
      </w:r>
    </w:p>
    <w:p w:rsidR="00525E37" w:rsidRPr="00684EB1" w:rsidRDefault="00525E37" w:rsidP="007D253E">
      <w:pPr>
        <w:pStyle w:val="af6"/>
        <w:ind w:left="0" w:firstLine="709"/>
        <w:contextualSpacing/>
        <w:jc w:val="both"/>
        <w:rPr>
          <w:rFonts w:ascii="Times New Roman" w:hAnsi="Times New Roman" w:cs="Times New Roman"/>
          <w:sz w:val="24"/>
          <w:szCs w:val="24"/>
        </w:rPr>
      </w:pPr>
      <w:r w:rsidRPr="00684EB1">
        <w:rPr>
          <w:rFonts w:ascii="Times New Roman" w:hAnsi="Times New Roman" w:cs="Times New Roman"/>
          <w:sz w:val="24"/>
          <w:szCs w:val="24"/>
        </w:rPr>
        <w:t>2. Капитальный ремонт сетей электроснабжения потребителей с. Аносово. Софинансирование за счет областного бюджета 16 367,53</w:t>
      </w:r>
      <w:r w:rsidRPr="00684EB1">
        <w:rPr>
          <w:sz w:val="24"/>
          <w:szCs w:val="24"/>
        </w:rPr>
        <w:t xml:space="preserve"> </w:t>
      </w:r>
      <w:r w:rsidRPr="00684EB1">
        <w:rPr>
          <w:rFonts w:ascii="Times New Roman" w:hAnsi="Times New Roman" w:cs="Times New Roman"/>
          <w:sz w:val="24"/>
          <w:szCs w:val="24"/>
        </w:rPr>
        <w:t>тыс</w:t>
      </w:r>
      <w:r w:rsidRPr="00684EB1">
        <w:rPr>
          <w:sz w:val="24"/>
          <w:szCs w:val="24"/>
        </w:rPr>
        <w:t>. руб</w:t>
      </w:r>
      <w:r w:rsidRPr="00684EB1">
        <w:rPr>
          <w:rFonts w:ascii="Times New Roman" w:hAnsi="Times New Roman" w:cs="Times New Roman"/>
          <w:sz w:val="24"/>
          <w:szCs w:val="24"/>
        </w:rPr>
        <w:t>лей;</w:t>
      </w:r>
    </w:p>
    <w:p w:rsidR="00525E37" w:rsidRPr="00684EB1" w:rsidRDefault="00525E37" w:rsidP="007D253E">
      <w:pPr>
        <w:pStyle w:val="af6"/>
        <w:ind w:left="0" w:firstLine="709"/>
        <w:contextualSpacing/>
        <w:jc w:val="both"/>
        <w:rPr>
          <w:rFonts w:ascii="Times New Roman" w:hAnsi="Times New Roman" w:cs="Times New Roman"/>
          <w:sz w:val="24"/>
          <w:szCs w:val="24"/>
        </w:rPr>
      </w:pPr>
      <w:r w:rsidRPr="00684EB1">
        <w:rPr>
          <w:rFonts w:ascii="Times New Roman" w:hAnsi="Times New Roman" w:cs="Times New Roman"/>
          <w:sz w:val="24"/>
          <w:szCs w:val="24"/>
        </w:rPr>
        <w:t>3. Капитальный ремонт котельной МКОУ Аносовская СОШ.</w:t>
      </w:r>
    </w:p>
    <w:p w:rsidR="00525E37" w:rsidRPr="00684EB1" w:rsidRDefault="0094517E" w:rsidP="007D253E">
      <w:pPr>
        <w:shd w:val="clear" w:color="auto" w:fill="FFFFFF"/>
        <w:spacing w:line="274" w:lineRule="exact"/>
        <w:ind w:firstLine="709"/>
        <w:jc w:val="both"/>
        <w:rPr>
          <w:b/>
        </w:rPr>
      </w:pPr>
      <w:r w:rsidRPr="00684EB1">
        <w:t>4.</w:t>
      </w:r>
      <w:r w:rsidR="00525E37" w:rsidRPr="00684EB1">
        <w:t>Приобретение транспортных средств для организации перевозок пассажиров и багажа по маршрутам внутрирайонного сообщения для Подволоченского и Чичковского МО.</w:t>
      </w:r>
    </w:p>
    <w:p w:rsidR="00525E37" w:rsidRPr="00684EB1" w:rsidRDefault="0094517E" w:rsidP="007D253E">
      <w:pPr>
        <w:ind w:firstLine="709"/>
        <w:jc w:val="both"/>
      </w:pPr>
      <w:r w:rsidRPr="00684EB1">
        <w:lastRenderedPageBreak/>
        <w:t xml:space="preserve">5. </w:t>
      </w:r>
      <w:r w:rsidR="00525E37" w:rsidRPr="00684EB1">
        <w:t xml:space="preserve">Эксплуатация судна на воздушной подушке «Кайман-10» и катера </w:t>
      </w:r>
      <w:r w:rsidR="00525E37" w:rsidRPr="00684EB1">
        <w:rPr>
          <w:lang w:val="en-US"/>
        </w:rPr>
        <w:t>YAMAHA</w:t>
      </w:r>
      <w:r w:rsidR="00525E37" w:rsidRPr="00684EB1">
        <w:t xml:space="preserve"> для повышения транспортной доступности в районе.</w:t>
      </w:r>
    </w:p>
    <w:p w:rsidR="007D253E" w:rsidRPr="00684EB1" w:rsidRDefault="0094517E" w:rsidP="007D253E">
      <w:pPr>
        <w:ind w:right="-5" w:firstLine="709"/>
        <w:jc w:val="both"/>
      </w:pPr>
      <w:r w:rsidRPr="00684EB1">
        <w:t>6.</w:t>
      </w:r>
      <w:r w:rsidR="00525E37" w:rsidRPr="00684EB1">
        <w:t>Поверка 2-х приборов коммерческого учета тепла в здании администрации Усть-Удинского района и в здании МБ</w:t>
      </w:r>
      <w:r w:rsidR="007D253E" w:rsidRPr="00684EB1">
        <w:t>УК «МРДК Усть-Удинского района».</w:t>
      </w:r>
    </w:p>
    <w:p w:rsidR="007D253E" w:rsidRPr="00684EB1" w:rsidRDefault="007D253E" w:rsidP="007D253E">
      <w:pPr>
        <w:ind w:right="-5" w:firstLine="709"/>
        <w:jc w:val="both"/>
        <w:rPr>
          <w:bCs w:val="0"/>
        </w:rPr>
      </w:pPr>
      <w:r w:rsidRPr="00684EB1">
        <w:t>7.</w:t>
      </w:r>
      <w:r w:rsidRPr="00684EB1">
        <w:rPr>
          <w:bCs w:val="0"/>
        </w:rPr>
        <w:t xml:space="preserve"> Решить задачу подключения к сети Интернет с. Подволочное и с. Аталанка. </w:t>
      </w:r>
    </w:p>
    <w:p w:rsidR="007D253E" w:rsidRPr="00684EB1" w:rsidRDefault="007D253E" w:rsidP="00525E37">
      <w:pPr>
        <w:ind w:right="-5" w:firstLine="540"/>
        <w:jc w:val="both"/>
      </w:pPr>
    </w:p>
    <w:p w:rsidR="00525E37" w:rsidRPr="00684EB1" w:rsidRDefault="00525E37" w:rsidP="00525E37">
      <w:pPr>
        <w:ind w:right="-5" w:firstLine="540"/>
        <w:jc w:val="center"/>
        <w:rPr>
          <w:b/>
        </w:rPr>
      </w:pPr>
      <w:r w:rsidRPr="00684EB1">
        <w:rPr>
          <w:b/>
        </w:rPr>
        <w:t>Лесозаготовительная деятельность и охрана окружающей среды.</w:t>
      </w:r>
    </w:p>
    <w:p w:rsidR="00BA3B32" w:rsidRPr="00684EB1" w:rsidRDefault="00BA3B32" w:rsidP="00525E37">
      <w:pPr>
        <w:ind w:right="-5" w:firstLine="540"/>
        <w:jc w:val="center"/>
        <w:rPr>
          <w:b/>
        </w:rPr>
      </w:pPr>
    </w:p>
    <w:p w:rsidR="00525E37" w:rsidRPr="00684EB1" w:rsidRDefault="00525E37" w:rsidP="007D253E">
      <w:pPr>
        <w:tabs>
          <w:tab w:val="left" w:pos="0"/>
        </w:tabs>
        <w:ind w:right="-6" w:firstLine="709"/>
        <w:jc w:val="both"/>
      </w:pPr>
      <w:r w:rsidRPr="00684EB1">
        <w:t>Площадь Усть-Удинского района</w:t>
      </w:r>
      <w:r w:rsidR="00956280">
        <w:t xml:space="preserve"> </w:t>
      </w:r>
      <w:r w:rsidRPr="00684EB1">
        <w:t>составляет 2040,0 тыс. га, из ни</w:t>
      </w:r>
      <w:r w:rsidR="00956280">
        <w:t xml:space="preserve">х площадь земель лесного фонда </w:t>
      </w:r>
      <w:r w:rsidRPr="00684EB1">
        <w:t xml:space="preserve">1901,5 тыс. га, в том числе покрытая лесом 1783,7 тыс. га (87,4% от общей площади района). На территории Усть-Удинского района действуют </w:t>
      </w:r>
      <w:r w:rsidR="00956280">
        <w:t xml:space="preserve">два территориальных управления </w:t>
      </w:r>
      <w:r w:rsidRPr="00684EB1">
        <w:t>Министерства лесного комплекса Иркутской области (лесничества) – это Усть-Удинское и Нижнеилимское.</w:t>
      </w:r>
    </w:p>
    <w:p w:rsidR="00525E37" w:rsidRPr="00684EB1" w:rsidRDefault="005161DB" w:rsidP="007D253E">
      <w:pPr>
        <w:ind w:right="-6" w:firstLine="709"/>
        <w:jc w:val="both"/>
      </w:pPr>
      <w:r>
        <w:t xml:space="preserve">Заготовлено всего </w:t>
      </w:r>
      <w:r w:rsidR="00525E37" w:rsidRPr="00684EB1">
        <w:t>2 836 385 м3</w:t>
      </w:r>
      <w:r w:rsidR="00525E37" w:rsidRPr="00684EB1">
        <w:rPr>
          <w:color w:val="FF0000"/>
        </w:rPr>
        <w:t>.</w:t>
      </w:r>
      <w:r w:rsidR="00525E37" w:rsidRPr="00684EB1">
        <w:t>, в том числе по лесничествам: Усть-Удинское –   1 787 200 куб.</w:t>
      </w:r>
      <w:r>
        <w:t xml:space="preserve"> м., из них </w:t>
      </w:r>
      <w:r w:rsidR="00525E37" w:rsidRPr="00684EB1">
        <w:t>арендаторами: Усть-Удинского лесничества – 1 679 500 м3,    малым и средним бизнесом – 62 698</w:t>
      </w:r>
      <w:r w:rsidR="00525E37" w:rsidRPr="00684EB1">
        <w:rPr>
          <w:color w:val="FF0000"/>
        </w:rPr>
        <w:t xml:space="preserve"> </w:t>
      </w:r>
      <w:r w:rsidR="00525E37" w:rsidRPr="00684EB1">
        <w:t>м3,   дров на муниципальные нужды – 5 963 м3, гражданами для собственных нужд – 28 010 м3., в  том числе дров 20 040 м3;  Нижнеилимское лесничество, арендаторами –  1 049 185,00 м3</w:t>
      </w:r>
      <w:r w:rsidR="00BA3B32" w:rsidRPr="00684EB1">
        <w:t>.</w:t>
      </w:r>
    </w:p>
    <w:p w:rsidR="00BA3B32" w:rsidRPr="00684EB1" w:rsidRDefault="00BA3B32" w:rsidP="00525E37">
      <w:pPr>
        <w:ind w:right="-6" w:firstLine="709"/>
        <w:jc w:val="center"/>
      </w:pPr>
    </w:p>
    <w:p w:rsidR="00525E37" w:rsidRPr="00684EB1" w:rsidRDefault="00525E37" w:rsidP="00525E37">
      <w:pPr>
        <w:ind w:right="-6" w:firstLine="709"/>
        <w:jc w:val="center"/>
      </w:pPr>
      <w:r w:rsidRPr="00684EB1">
        <w:t>Создана инфраструктура по обращению с отходами: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96"/>
      </w:tblGrid>
      <w:tr w:rsidR="00525E37" w:rsidRPr="00684EB1" w:rsidTr="00D57BC4">
        <w:trPr>
          <w:trHeight w:val="559"/>
        </w:trPr>
        <w:tc>
          <w:tcPr>
            <w:tcW w:w="2660" w:type="dxa"/>
            <w:shd w:val="clear" w:color="auto" w:fill="auto"/>
          </w:tcPr>
          <w:p w:rsidR="00525E37" w:rsidRPr="00684EB1" w:rsidRDefault="00525E37" w:rsidP="00195311">
            <w:pPr>
              <w:ind w:right="-6"/>
              <w:jc w:val="both"/>
              <w:rPr>
                <w:sz w:val="22"/>
                <w:szCs w:val="22"/>
              </w:rPr>
            </w:pPr>
          </w:p>
          <w:p w:rsidR="00525E37" w:rsidRPr="00684EB1" w:rsidRDefault="00525E37" w:rsidP="00195311">
            <w:pPr>
              <w:ind w:right="-6"/>
              <w:jc w:val="both"/>
              <w:rPr>
                <w:sz w:val="22"/>
                <w:szCs w:val="22"/>
              </w:rPr>
            </w:pPr>
            <w:r w:rsidRPr="00684EB1">
              <w:rPr>
                <w:sz w:val="22"/>
                <w:szCs w:val="22"/>
              </w:rPr>
              <w:t>Игжейское МО</w:t>
            </w:r>
          </w:p>
        </w:tc>
        <w:tc>
          <w:tcPr>
            <w:tcW w:w="6696" w:type="dxa"/>
            <w:shd w:val="clear" w:color="auto" w:fill="auto"/>
          </w:tcPr>
          <w:p w:rsidR="00525E37" w:rsidRPr="00684EB1" w:rsidRDefault="00525E37" w:rsidP="00AF378C">
            <w:pPr>
              <w:jc w:val="both"/>
              <w:rPr>
                <w:sz w:val="22"/>
                <w:szCs w:val="22"/>
              </w:rPr>
            </w:pPr>
            <w:r w:rsidRPr="00684EB1">
              <w:rPr>
                <w:sz w:val="22"/>
                <w:szCs w:val="22"/>
              </w:rPr>
              <w:t>Построено 13 контейнерных площадок, приобретено 39 контейнеров. Израсходовано денежных средств на общую сумму 1 752,7 тыс. руб.</w:t>
            </w:r>
          </w:p>
        </w:tc>
      </w:tr>
      <w:tr w:rsidR="00525E37" w:rsidRPr="00684EB1" w:rsidTr="00D57BC4">
        <w:trPr>
          <w:trHeight w:val="559"/>
        </w:trPr>
        <w:tc>
          <w:tcPr>
            <w:tcW w:w="2660" w:type="dxa"/>
            <w:shd w:val="clear" w:color="auto" w:fill="auto"/>
          </w:tcPr>
          <w:p w:rsidR="00525E37" w:rsidRPr="00684EB1" w:rsidRDefault="00525E37" w:rsidP="00195311">
            <w:pPr>
              <w:ind w:right="-6"/>
              <w:jc w:val="both"/>
              <w:rPr>
                <w:sz w:val="22"/>
                <w:szCs w:val="22"/>
              </w:rPr>
            </w:pPr>
            <w:r w:rsidRPr="00684EB1">
              <w:rPr>
                <w:sz w:val="22"/>
                <w:szCs w:val="22"/>
              </w:rPr>
              <w:t xml:space="preserve">Среднемуйское МО </w:t>
            </w:r>
          </w:p>
        </w:tc>
        <w:tc>
          <w:tcPr>
            <w:tcW w:w="6696" w:type="dxa"/>
            <w:shd w:val="clear" w:color="auto" w:fill="auto"/>
          </w:tcPr>
          <w:p w:rsidR="00525E37" w:rsidRPr="00684EB1" w:rsidRDefault="00525E37" w:rsidP="00AF378C">
            <w:pPr>
              <w:spacing w:after="200" w:line="276" w:lineRule="auto"/>
              <w:jc w:val="both"/>
              <w:rPr>
                <w:sz w:val="22"/>
                <w:szCs w:val="22"/>
              </w:rPr>
            </w:pPr>
            <w:r w:rsidRPr="00684EB1">
              <w:rPr>
                <w:sz w:val="22"/>
                <w:szCs w:val="22"/>
              </w:rPr>
              <w:t>Построено 14 контейнерных площадок.</w:t>
            </w:r>
          </w:p>
        </w:tc>
      </w:tr>
      <w:tr w:rsidR="00525E37" w:rsidRPr="00684EB1" w:rsidTr="00D57BC4">
        <w:trPr>
          <w:trHeight w:val="559"/>
        </w:trPr>
        <w:tc>
          <w:tcPr>
            <w:tcW w:w="2660" w:type="dxa"/>
            <w:shd w:val="clear" w:color="auto" w:fill="auto"/>
          </w:tcPr>
          <w:p w:rsidR="00525E37" w:rsidRPr="00684EB1" w:rsidRDefault="00525E37" w:rsidP="00195311">
            <w:pPr>
              <w:ind w:right="-6"/>
              <w:jc w:val="both"/>
              <w:rPr>
                <w:sz w:val="22"/>
                <w:szCs w:val="22"/>
              </w:rPr>
            </w:pPr>
            <w:r w:rsidRPr="00684EB1">
              <w:rPr>
                <w:sz w:val="22"/>
                <w:szCs w:val="22"/>
              </w:rPr>
              <w:t xml:space="preserve">Юголокское МО </w:t>
            </w:r>
          </w:p>
        </w:tc>
        <w:tc>
          <w:tcPr>
            <w:tcW w:w="6696" w:type="dxa"/>
            <w:shd w:val="clear" w:color="auto" w:fill="auto"/>
          </w:tcPr>
          <w:p w:rsidR="00525E37" w:rsidRPr="00684EB1" w:rsidRDefault="00525E37" w:rsidP="00AF378C">
            <w:pPr>
              <w:spacing w:after="200" w:line="276" w:lineRule="auto"/>
              <w:jc w:val="both"/>
              <w:rPr>
                <w:sz w:val="22"/>
                <w:szCs w:val="22"/>
              </w:rPr>
            </w:pPr>
            <w:r w:rsidRPr="00684EB1">
              <w:rPr>
                <w:sz w:val="22"/>
                <w:szCs w:val="22"/>
              </w:rPr>
              <w:t>Построено 6 контейнерных площадок на сумму 318, 9 тыс. руб.</w:t>
            </w:r>
          </w:p>
        </w:tc>
      </w:tr>
      <w:tr w:rsidR="00525E37" w:rsidRPr="00684EB1" w:rsidTr="00D57BC4">
        <w:trPr>
          <w:trHeight w:val="559"/>
        </w:trPr>
        <w:tc>
          <w:tcPr>
            <w:tcW w:w="2660" w:type="dxa"/>
            <w:shd w:val="clear" w:color="auto" w:fill="auto"/>
          </w:tcPr>
          <w:p w:rsidR="00525E37" w:rsidRPr="00684EB1" w:rsidRDefault="00525E37" w:rsidP="00195311">
            <w:pPr>
              <w:ind w:right="-6"/>
              <w:jc w:val="both"/>
              <w:rPr>
                <w:sz w:val="22"/>
                <w:szCs w:val="22"/>
              </w:rPr>
            </w:pPr>
            <w:r w:rsidRPr="00684EB1">
              <w:rPr>
                <w:sz w:val="22"/>
                <w:szCs w:val="22"/>
              </w:rPr>
              <w:t xml:space="preserve">Балаганкинское МО </w:t>
            </w:r>
          </w:p>
        </w:tc>
        <w:tc>
          <w:tcPr>
            <w:tcW w:w="6696" w:type="dxa"/>
            <w:shd w:val="clear" w:color="auto" w:fill="auto"/>
          </w:tcPr>
          <w:p w:rsidR="00525E37" w:rsidRPr="00684EB1" w:rsidRDefault="00525E37" w:rsidP="00AF378C">
            <w:pPr>
              <w:spacing w:after="200"/>
              <w:jc w:val="both"/>
              <w:rPr>
                <w:sz w:val="22"/>
                <w:szCs w:val="22"/>
              </w:rPr>
            </w:pPr>
            <w:r w:rsidRPr="00684EB1">
              <w:rPr>
                <w:sz w:val="22"/>
                <w:szCs w:val="22"/>
              </w:rPr>
              <w:t>Построены 3 кон</w:t>
            </w:r>
            <w:r w:rsidR="005161DB">
              <w:rPr>
                <w:sz w:val="22"/>
                <w:szCs w:val="22"/>
              </w:rPr>
              <w:t>тейнерные площадки, приобретено</w:t>
            </w:r>
            <w:r w:rsidRPr="00684EB1">
              <w:rPr>
                <w:sz w:val="22"/>
                <w:szCs w:val="22"/>
              </w:rPr>
              <w:t xml:space="preserve"> 9 контейнеров. Израсходовано денежных средств на  общую сумму 440,2. руб.</w:t>
            </w:r>
          </w:p>
        </w:tc>
      </w:tr>
      <w:tr w:rsidR="00525E37" w:rsidRPr="00684EB1" w:rsidTr="00D57BC4">
        <w:trPr>
          <w:trHeight w:val="559"/>
        </w:trPr>
        <w:tc>
          <w:tcPr>
            <w:tcW w:w="2660" w:type="dxa"/>
            <w:shd w:val="clear" w:color="auto" w:fill="auto"/>
          </w:tcPr>
          <w:p w:rsidR="00525E37" w:rsidRPr="00684EB1" w:rsidRDefault="00525E37" w:rsidP="00195311">
            <w:pPr>
              <w:ind w:right="-6"/>
              <w:jc w:val="both"/>
              <w:rPr>
                <w:sz w:val="22"/>
                <w:szCs w:val="22"/>
              </w:rPr>
            </w:pPr>
            <w:r w:rsidRPr="00684EB1">
              <w:rPr>
                <w:sz w:val="22"/>
                <w:szCs w:val="22"/>
              </w:rPr>
              <w:t>Светлолобовское МО</w:t>
            </w:r>
          </w:p>
        </w:tc>
        <w:tc>
          <w:tcPr>
            <w:tcW w:w="6696" w:type="dxa"/>
            <w:shd w:val="clear" w:color="auto" w:fill="auto"/>
          </w:tcPr>
          <w:p w:rsidR="00525E37" w:rsidRPr="00684EB1" w:rsidRDefault="00525E37" w:rsidP="00AF378C">
            <w:pPr>
              <w:spacing w:after="200"/>
              <w:jc w:val="both"/>
              <w:rPr>
                <w:sz w:val="22"/>
                <w:szCs w:val="22"/>
              </w:rPr>
            </w:pPr>
            <w:r w:rsidRPr="00684EB1">
              <w:rPr>
                <w:sz w:val="22"/>
                <w:szCs w:val="22"/>
              </w:rPr>
              <w:t>Построены 4 контейнерные площадки (1-с. Светлолобово, 3 - д. Михайловщина). Израсходовано денежных средств на сумму 220т.р.</w:t>
            </w:r>
          </w:p>
        </w:tc>
      </w:tr>
    </w:tbl>
    <w:p w:rsidR="00525E37" w:rsidRPr="00684EB1" w:rsidRDefault="00525E37" w:rsidP="007D253E">
      <w:pPr>
        <w:tabs>
          <w:tab w:val="left" w:pos="993"/>
        </w:tabs>
        <w:ind w:firstLine="709"/>
        <w:jc w:val="both"/>
      </w:pPr>
      <w:r w:rsidRPr="00684EB1">
        <w:rPr>
          <w:b/>
        </w:rPr>
        <w:t>Приоритетные задачи на 2022 год:</w:t>
      </w:r>
    </w:p>
    <w:p w:rsidR="00525E37" w:rsidRPr="00684EB1" w:rsidRDefault="00525E37" w:rsidP="007D253E">
      <w:pPr>
        <w:numPr>
          <w:ilvl w:val="0"/>
          <w:numId w:val="37"/>
        </w:numPr>
        <w:tabs>
          <w:tab w:val="left" w:pos="284"/>
          <w:tab w:val="left" w:pos="993"/>
        </w:tabs>
        <w:ind w:left="0" w:firstLine="709"/>
        <w:jc w:val="both"/>
      </w:pPr>
      <w:r w:rsidRPr="00684EB1">
        <w:t xml:space="preserve">Создание условий для обеспечения муниципальных нужд и населения района дровами. </w:t>
      </w:r>
    </w:p>
    <w:p w:rsidR="00525E37" w:rsidRPr="00684EB1" w:rsidRDefault="00525E37" w:rsidP="007D253E">
      <w:pPr>
        <w:numPr>
          <w:ilvl w:val="0"/>
          <w:numId w:val="37"/>
        </w:numPr>
        <w:tabs>
          <w:tab w:val="left" w:pos="284"/>
          <w:tab w:val="left" w:pos="993"/>
        </w:tabs>
        <w:ind w:left="0" w:firstLine="709"/>
        <w:jc w:val="both"/>
      </w:pPr>
      <w:r w:rsidRPr="00684EB1">
        <w:t xml:space="preserve">Продолжение работы в сельских поселениях по созданию и содержанию инфраструктуры по обращению отходами. </w:t>
      </w:r>
    </w:p>
    <w:p w:rsidR="00A038D9" w:rsidRPr="00684EB1" w:rsidRDefault="00A038D9" w:rsidP="00A038D9">
      <w:pPr>
        <w:ind w:firstLine="851"/>
        <w:jc w:val="both"/>
      </w:pPr>
    </w:p>
    <w:p w:rsidR="003269E1" w:rsidRPr="00684EB1" w:rsidRDefault="003269E1" w:rsidP="00754F30">
      <w:pPr>
        <w:ind w:left="1080"/>
        <w:jc w:val="center"/>
        <w:rPr>
          <w:b/>
        </w:rPr>
      </w:pPr>
      <w:r w:rsidRPr="00684EB1">
        <w:rPr>
          <w:b/>
        </w:rPr>
        <w:t>Гражданская оборона и ликвидация чрезвычайных ситуаций.</w:t>
      </w:r>
    </w:p>
    <w:p w:rsidR="0041435C" w:rsidRPr="00684EB1" w:rsidRDefault="0041435C" w:rsidP="00754F30">
      <w:pPr>
        <w:ind w:left="1080"/>
        <w:jc w:val="center"/>
        <w:rPr>
          <w:b/>
        </w:rPr>
      </w:pPr>
    </w:p>
    <w:p w:rsidR="00525E37" w:rsidRPr="00684EB1" w:rsidRDefault="00525E37" w:rsidP="001E0DE2">
      <w:pPr>
        <w:spacing w:line="276" w:lineRule="auto"/>
        <w:ind w:firstLine="709"/>
        <w:jc w:val="both"/>
        <w:rPr>
          <w:rFonts w:eastAsia="Calibri"/>
          <w:bCs w:val="0"/>
          <w:lang w:eastAsia="en-US"/>
        </w:rPr>
      </w:pPr>
      <w:r w:rsidRPr="00684EB1">
        <w:rPr>
          <w:rFonts w:eastAsia="Calibri"/>
          <w:bCs w:val="0"/>
          <w:lang w:eastAsia="en-US"/>
        </w:rPr>
        <w:t>Основно</w:t>
      </w:r>
      <w:r w:rsidR="001E0DE2" w:rsidRPr="00684EB1">
        <w:rPr>
          <w:rFonts w:eastAsia="Calibri"/>
          <w:bCs w:val="0"/>
          <w:lang w:eastAsia="en-US"/>
        </w:rPr>
        <w:t>й</w:t>
      </w:r>
      <w:r w:rsidRPr="00684EB1">
        <w:rPr>
          <w:rFonts w:eastAsia="Calibri"/>
          <w:bCs w:val="0"/>
          <w:lang w:eastAsia="en-US"/>
        </w:rPr>
        <w:t xml:space="preserve"> задачей МКУ ЕДДС являются реализация единой государственной политики в области гражданской обороны, защиты населения и территории от чрезвычайных ситуаций РМО «Усть-Удинский район».</w:t>
      </w:r>
    </w:p>
    <w:p w:rsidR="00525E37" w:rsidRPr="00684EB1" w:rsidRDefault="00525E37" w:rsidP="001E0DE2">
      <w:pPr>
        <w:spacing w:line="276" w:lineRule="auto"/>
        <w:ind w:firstLine="709"/>
        <w:jc w:val="both"/>
        <w:rPr>
          <w:bCs w:val="0"/>
        </w:rPr>
      </w:pPr>
      <w:r w:rsidRPr="00684EB1">
        <w:rPr>
          <w:bCs w:val="0"/>
        </w:rPr>
        <w:t>В течении 2021 года проведена работа по следующим направлениям:</w:t>
      </w:r>
    </w:p>
    <w:p w:rsidR="00525E37" w:rsidRPr="00684EB1" w:rsidRDefault="00525E37" w:rsidP="001E0DE2">
      <w:pPr>
        <w:numPr>
          <w:ilvl w:val="0"/>
          <w:numId w:val="29"/>
        </w:numPr>
        <w:tabs>
          <w:tab w:val="left" w:pos="993"/>
        </w:tabs>
        <w:suppressAutoHyphens/>
        <w:spacing w:after="200" w:line="276" w:lineRule="auto"/>
        <w:ind w:left="0" w:firstLine="709"/>
        <w:contextualSpacing/>
        <w:jc w:val="both"/>
      </w:pPr>
      <w:r w:rsidRPr="00684EB1">
        <w:t>Проведено 22 заседания комиссии по предупреждению и ликвидации чрезвычайных ситуаций и обеспечению пожарной безопасности. Рассмотрен 81 вопрос.</w:t>
      </w:r>
      <w:r w:rsidRPr="00684EB1">
        <w:rPr>
          <w:rFonts w:ascii="Calibri" w:eastAsia="Calibri" w:hAnsi="Calibri"/>
          <w:bCs w:val="0"/>
          <w:noProof/>
          <w:sz w:val="22"/>
          <w:szCs w:val="22"/>
        </w:rPr>
        <w:t xml:space="preserve"> </w:t>
      </w:r>
    </w:p>
    <w:p w:rsidR="00525E37" w:rsidRPr="00684EB1" w:rsidRDefault="00525E37" w:rsidP="001E0DE2">
      <w:pPr>
        <w:numPr>
          <w:ilvl w:val="0"/>
          <w:numId w:val="29"/>
        </w:numPr>
        <w:tabs>
          <w:tab w:val="left" w:pos="993"/>
        </w:tabs>
        <w:suppressAutoHyphens/>
        <w:spacing w:after="200" w:line="276" w:lineRule="auto"/>
        <w:ind w:left="0" w:firstLine="709"/>
        <w:contextualSpacing/>
        <w:jc w:val="both"/>
        <w:rPr>
          <w:bCs w:val="0"/>
        </w:rPr>
      </w:pPr>
      <w:r w:rsidRPr="00684EB1">
        <w:t>Режим функционирования «Повышенная готовность» вводился один раз в связи с прекращением по</w:t>
      </w:r>
      <w:r w:rsidR="0036617F">
        <w:t>ставок дизельного топлива в населенные пункты</w:t>
      </w:r>
      <w:r w:rsidRPr="00684EB1">
        <w:t xml:space="preserve"> Ключи, Аносово, Аталанка и Подволочное.</w:t>
      </w:r>
    </w:p>
    <w:p w:rsidR="00525E37" w:rsidRPr="00684EB1" w:rsidRDefault="00525E37" w:rsidP="001E0DE2">
      <w:pPr>
        <w:numPr>
          <w:ilvl w:val="0"/>
          <w:numId w:val="29"/>
        </w:numPr>
        <w:tabs>
          <w:tab w:val="left" w:pos="993"/>
        </w:tabs>
        <w:suppressAutoHyphens/>
        <w:spacing w:after="200" w:line="276" w:lineRule="auto"/>
        <w:ind w:left="0" w:firstLine="709"/>
        <w:contextualSpacing/>
        <w:jc w:val="both"/>
        <w:rPr>
          <w:bCs w:val="0"/>
        </w:rPr>
      </w:pPr>
      <w:r w:rsidRPr="00684EB1">
        <w:t>Проведено 2 заседания эвакуационной комиссии. Рассмотрено 3 вопроса.</w:t>
      </w:r>
    </w:p>
    <w:p w:rsidR="00525E37" w:rsidRPr="00684EB1" w:rsidRDefault="00525E37" w:rsidP="001E0DE2">
      <w:pPr>
        <w:numPr>
          <w:ilvl w:val="0"/>
          <w:numId w:val="29"/>
        </w:numPr>
        <w:tabs>
          <w:tab w:val="left" w:pos="993"/>
        </w:tabs>
        <w:suppressAutoHyphens/>
        <w:spacing w:after="200" w:line="276" w:lineRule="auto"/>
        <w:ind w:left="0" w:firstLine="709"/>
        <w:contextualSpacing/>
        <w:jc w:val="both"/>
        <w:rPr>
          <w:bCs w:val="0"/>
        </w:rPr>
      </w:pPr>
      <w:r w:rsidRPr="00684EB1">
        <w:t>Проведена проверка готовности к применению 14-ми пунктов временного размещения (100 %).</w:t>
      </w:r>
    </w:p>
    <w:p w:rsidR="00525E37" w:rsidRPr="00684EB1" w:rsidRDefault="00525E37" w:rsidP="001E0DE2">
      <w:pPr>
        <w:numPr>
          <w:ilvl w:val="0"/>
          <w:numId w:val="29"/>
        </w:numPr>
        <w:tabs>
          <w:tab w:val="left" w:pos="993"/>
        </w:tabs>
        <w:spacing w:after="200" w:line="276" w:lineRule="auto"/>
        <w:ind w:left="0" w:firstLine="709"/>
        <w:contextualSpacing/>
        <w:jc w:val="both"/>
        <w:rPr>
          <w:bCs w:val="0"/>
          <w:szCs w:val="26"/>
        </w:rPr>
      </w:pPr>
      <w:r w:rsidRPr="00684EB1">
        <w:lastRenderedPageBreak/>
        <w:t>Проведено</w:t>
      </w:r>
      <w:r w:rsidR="001E0DE2" w:rsidRPr="00684EB1">
        <w:rPr>
          <w:bCs w:val="0"/>
          <w:szCs w:val="26"/>
        </w:rPr>
        <w:t xml:space="preserve"> 5 </w:t>
      </w:r>
      <w:r w:rsidRPr="00684EB1">
        <w:rPr>
          <w:bCs w:val="0"/>
          <w:szCs w:val="26"/>
        </w:rPr>
        <w:t xml:space="preserve">заседаний антитеррористической комиссии. </w:t>
      </w:r>
      <w:r w:rsidRPr="00684EB1">
        <w:t>Рассмотрено 7 вопросов</w:t>
      </w:r>
      <w:r w:rsidRPr="00684EB1">
        <w:rPr>
          <w:bCs w:val="0"/>
          <w:szCs w:val="26"/>
        </w:rPr>
        <w:t xml:space="preserve">.  </w:t>
      </w:r>
    </w:p>
    <w:p w:rsidR="00525E37" w:rsidRPr="00684EB1" w:rsidRDefault="00525E37" w:rsidP="001E0DE2">
      <w:pPr>
        <w:numPr>
          <w:ilvl w:val="0"/>
          <w:numId w:val="29"/>
        </w:numPr>
        <w:tabs>
          <w:tab w:val="left" w:pos="993"/>
        </w:tabs>
        <w:spacing w:after="200" w:line="276" w:lineRule="auto"/>
        <w:ind w:left="0" w:firstLine="709"/>
        <w:contextualSpacing/>
        <w:jc w:val="both"/>
        <w:rPr>
          <w:bCs w:val="0"/>
          <w:szCs w:val="26"/>
        </w:rPr>
      </w:pPr>
      <w:r w:rsidRPr="00684EB1">
        <w:rPr>
          <w:bCs w:val="0"/>
          <w:szCs w:val="26"/>
        </w:rPr>
        <w:t>Проведено 2 тренировки по отработке взаимодействия при совершении террористического акта. В тренировки приняли участие от ОП МВД России «Боханский» 37 человек, 6 ед. техники, от 19 ПСЧ МЧС России 9 человек, 2 ед. техники, от ОГБУ</w:t>
      </w:r>
      <w:r w:rsidR="001E0DE2" w:rsidRPr="00684EB1">
        <w:rPr>
          <w:bCs w:val="0"/>
          <w:szCs w:val="26"/>
        </w:rPr>
        <w:t>З</w:t>
      </w:r>
      <w:r w:rsidRPr="00684EB1">
        <w:rPr>
          <w:bCs w:val="0"/>
          <w:szCs w:val="26"/>
        </w:rPr>
        <w:t xml:space="preserve"> </w:t>
      </w:r>
      <w:r w:rsidR="001E0DE2" w:rsidRPr="00684EB1">
        <w:rPr>
          <w:bCs w:val="0"/>
          <w:szCs w:val="26"/>
        </w:rPr>
        <w:t>«</w:t>
      </w:r>
      <w:r w:rsidRPr="00684EB1">
        <w:rPr>
          <w:bCs w:val="0"/>
          <w:szCs w:val="26"/>
        </w:rPr>
        <w:t>Усть-Удинская РБ</w:t>
      </w:r>
      <w:r w:rsidR="001E0DE2" w:rsidRPr="00684EB1">
        <w:rPr>
          <w:bCs w:val="0"/>
          <w:szCs w:val="26"/>
        </w:rPr>
        <w:t>»</w:t>
      </w:r>
      <w:r w:rsidRPr="00684EB1">
        <w:rPr>
          <w:bCs w:val="0"/>
          <w:szCs w:val="26"/>
        </w:rPr>
        <w:t xml:space="preserve"> 2 человека, 1 ед. техники. </w:t>
      </w:r>
    </w:p>
    <w:p w:rsidR="00525E37" w:rsidRPr="00684EB1" w:rsidRDefault="00525E37" w:rsidP="001E0DE2">
      <w:pPr>
        <w:numPr>
          <w:ilvl w:val="0"/>
          <w:numId w:val="29"/>
        </w:numPr>
        <w:tabs>
          <w:tab w:val="left" w:pos="993"/>
        </w:tabs>
        <w:spacing w:after="200" w:line="276" w:lineRule="auto"/>
        <w:ind w:left="0" w:firstLine="709"/>
        <w:contextualSpacing/>
        <w:jc w:val="both"/>
        <w:rPr>
          <w:rFonts w:ascii="Calibri" w:eastAsia="Calibri" w:hAnsi="Calibri"/>
          <w:bCs w:val="0"/>
          <w:lang w:eastAsia="en-US"/>
        </w:rPr>
      </w:pPr>
      <w:r w:rsidRPr="00684EB1">
        <w:rPr>
          <w:rFonts w:eastAsia="Calibri"/>
          <w:bCs w:val="0"/>
          <w:lang w:eastAsia="en-US"/>
        </w:rPr>
        <w:t>Оперативно-дежурным персоналом ЕДДС в течение года отработано 76 тренировки, из них 3 КШУ, 1 Всероссийская тренировка по гражданской обороне, 15 совместно с ЦУКС, 48 по реагированию на возможность возникновения различных ЧС, 9 – участие в комплексных тренировках ГУ МЧС России по Иркутской области;</w:t>
      </w:r>
      <w:r w:rsidRPr="00684EB1">
        <w:rPr>
          <w:rFonts w:eastAsia="Calibri"/>
          <w:bCs w:val="0"/>
          <w:noProof/>
        </w:rPr>
        <w:t xml:space="preserve"> </w:t>
      </w:r>
    </w:p>
    <w:p w:rsidR="00525E37" w:rsidRPr="00684EB1" w:rsidRDefault="00525E37" w:rsidP="001E0DE2">
      <w:pPr>
        <w:numPr>
          <w:ilvl w:val="0"/>
          <w:numId w:val="29"/>
        </w:numPr>
        <w:tabs>
          <w:tab w:val="left" w:pos="993"/>
        </w:tabs>
        <w:spacing w:after="200" w:line="276" w:lineRule="auto"/>
        <w:ind w:left="0" w:firstLine="709"/>
        <w:contextualSpacing/>
        <w:jc w:val="both"/>
        <w:rPr>
          <w:rFonts w:eastAsia="Calibri"/>
          <w:bCs w:val="0"/>
          <w:lang w:eastAsia="en-US"/>
        </w:rPr>
      </w:pPr>
      <w:r w:rsidRPr="00684EB1">
        <w:rPr>
          <w:rFonts w:eastAsia="Calibri"/>
          <w:bCs w:val="0"/>
          <w:lang w:eastAsia="en-US"/>
        </w:rPr>
        <w:t>Проведен полный мониторинг 25 аварий и происшествий (3 человека погибло, 1 травмирован: 2 утонуло, 1 замерз, 1 нападение медведя);</w:t>
      </w:r>
    </w:p>
    <w:p w:rsidR="00525E37" w:rsidRPr="00684EB1" w:rsidRDefault="00525E37" w:rsidP="001E0DE2">
      <w:pPr>
        <w:numPr>
          <w:ilvl w:val="0"/>
          <w:numId w:val="29"/>
        </w:numPr>
        <w:tabs>
          <w:tab w:val="left" w:pos="993"/>
        </w:tabs>
        <w:spacing w:after="200" w:line="276" w:lineRule="auto"/>
        <w:ind w:left="0" w:firstLine="709"/>
        <w:contextualSpacing/>
        <w:jc w:val="both"/>
      </w:pPr>
      <w:r w:rsidRPr="00684EB1">
        <w:rPr>
          <w:bCs w:val="0"/>
        </w:rPr>
        <w:t>Зарегистрировано 26 техногенных (бытовых) пожаров</w:t>
      </w:r>
      <w:r w:rsidRPr="00684EB1">
        <w:rPr>
          <w:rFonts w:eastAsia="Arial Unicode MS"/>
          <w:bCs w:val="0"/>
          <w:color w:val="000000"/>
          <w:lang w:bidi="ru-RU"/>
        </w:rPr>
        <w:t>.</w:t>
      </w:r>
      <w:r w:rsidRPr="00684EB1">
        <w:rPr>
          <w:bCs w:val="0"/>
        </w:rPr>
        <w:t xml:space="preserve"> Травмированных </w:t>
      </w:r>
      <w:r w:rsidRPr="00684EB1">
        <w:t xml:space="preserve">и погибших нет. </w:t>
      </w:r>
    </w:p>
    <w:p w:rsidR="00525E37" w:rsidRPr="00684EB1" w:rsidRDefault="00525E37" w:rsidP="001E0DE2">
      <w:pPr>
        <w:numPr>
          <w:ilvl w:val="0"/>
          <w:numId w:val="29"/>
        </w:numPr>
        <w:tabs>
          <w:tab w:val="left" w:pos="993"/>
          <w:tab w:val="left" w:pos="1134"/>
        </w:tabs>
        <w:spacing w:after="200" w:line="276" w:lineRule="auto"/>
        <w:ind w:left="0" w:firstLine="709"/>
        <w:contextualSpacing/>
        <w:jc w:val="both"/>
        <w:rPr>
          <w:bCs w:val="0"/>
        </w:rPr>
      </w:pPr>
      <w:r w:rsidRPr="00684EB1">
        <w:rPr>
          <w:bCs w:val="0"/>
        </w:rPr>
        <w:t xml:space="preserve">На территории района произошёл 28 ландшафтный (природный) пожар, </w:t>
      </w:r>
      <w:r w:rsidRPr="00684EB1">
        <w:rPr>
          <w:rFonts w:eastAsia="Calibri"/>
          <w:bCs w:val="0"/>
          <w:lang w:eastAsia="en-US"/>
        </w:rPr>
        <w:t xml:space="preserve">общей площадью 1928,9 Га, из них 117,6 </w:t>
      </w:r>
      <w:r w:rsidR="005161DB" w:rsidRPr="00684EB1">
        <w:rPr>
          <w:rFonts w:eastAsia="Calibri"/>
          <w:bCs w:val="0"/>
          <w:lang w:eastAsia="en-US"/>
        </w:rPr>
        <w:t>Га,</w:t>
      </w:r>
      <w:r w:rsidRPr="00684EB1">
        <w:rPr>
          <w:rFonts w:eastAsia="Calibri"/>
          <w:bCs w:val="0"/>
          <w:lang w:eastAsia="en-US"/>
        </w:rPr>
        <w:t xml:space="preserve"> не покрытые лесом, 1811,3 </w:t>
      </w:r>
      <w:r w:rsidR="005161DB" w:rsidRPr="00684EB1">
        <w:rPr>
          <w:rFonts w:eastAsia="Calibri"/>
          <w:bCs w:val="0"/>
          <w:lang w:eastAsia="en-US"/>
        </w:rPr>
        <w:t>Га,</w:t>
      </w:r>
      <w:r w:rsidRPr="00684EB1">
        <w:rPr>
          <w:rFonts w:eastAsia="Calibri"/>
          <w:bCs w:val="0"/>
          <w:lang w:eastAsia="en-US"/>
        </w:rPr>
        <w:t xml:space="preserve"> покрытые лесом. </w:t>
      </w:r>
    </w:p>
    <w:p w:rsidR="00525E37" w:rsidRPr="00684EB1" w:rsidRDefault="00525E37" w:rsidP="001E0DE2">
      <w:pPr>
        <w:numPr>
          <w:ilvl w:val="0"/>
          <w:numId w:val="29"/>
        </w:numPr>
        <w:tabs>
          <w:tab w:val="left" w:pos="993"/>
          <w:tab w:val="left" w:pos="1134"/>
        </w:tabs>
        <w:spacing w:after="200" w:line="276" w:lineRule="auto"/>
        <w:ind w:left="0" w:firstLine="709"/>
        <w:contextualSpacing/>
        <w:jc w:val="both"/>
        <w:rPr>
          <w:rFonts w:eastAsia="Calibri"/>
          <w:bCs w:val="0"/>
          <w:lang w:eastAsia="en-US"/>
        </w:rPr>
      </w:pPr>
      <w:r w:rsidRPr="00684EB1">
        <w:rPr>
          <w:rFonts w:eastAsia="Calibri"/>
          <w:bCs w:val="0"/>
          <w:lang w:eastAsia="en-US"/>
        </w:rPr>
        <w:t>Зафиксировано и отработано 321 термических точек;</w:t>
      </w:r>
    </w:p>
    <w:p w:rsidR="00525E37" w:rsidRPr="00684EB1" w:rsidRDefault="00525E37" w:rsidP="001E0DE2">
      <w:pPr>
        <w:numPr>
          <w:ilvl w:val="0"/>
          <w:numId w:val="29"/>
        </w:numPr>
        <w:tabs>
          <w:tab w:val="left" w:pos="993"/>
          <w:tab w:val="left" w:pos="1134"/>
        </w:tabs>
        <w:spacing w:after="200" w:line="276" w:lineRule="auto"/>
        <w:ind w:left="0" w:firstLine="709"/>
        <w:contextualSpacing/>
        <w:jc w:val="both"/>
        <w:rPr>
          <w:rFonts w:eastAsia="Calibri"/>
          <w:bCs w:val="0"/>
          <w:lang w:eastAsia="en-US"/>
        </w:rPr>
      </w:pPr>
      <w:r w:rsidRPr="00684EB1">
        <w:rPr>
          <w:rFonts w:eastAsia="Calibri"/>
          <w:bCs w:val="0"/>
          <w:lang w:eastAsia="en-US"/>
        </w:rPr>
        <w:t>В целях обеспечения безопасности людей на водных объектах проведено 4 этапа акции «Вода безопасная территория» и 4 этапа «Безопасный лед». П</w:t>
      </w:r>
      <w:r w:rsidRPr="00684EB1">
        <w:rPr>
          <w:bCs w:val="0"/>
        </w:rPr>
        <w:t xml:space="preserve">о фактам административных правонарушений составлено 63 протоколов. </w:t>
      </w:r>
    </w:p>
    <w:p w:rsidR="00525E37" w:rsidRPr="00684EB1" w:rsidRDefault="001E0DE2" w:rsidP="001E0DE2">
      <w:pPr>
        <w:numPr>
          <w:ilvl w:val="0"/>
          <w:numId w:val="29"/>
        </w:numPr>
        <w:tabs>
          <w:tab w:val="left" w:pos="993"/>
        </w:tabs>
        <w:spacing w:after="200" w:line="276" w:lineRule="auto"/>
        <w:ind w:left="0" w:firstLine="709"/>
        <w:contextualSpacing/>
        <w:jc w:val="both"/>
        <w:rPr>
          <w:rFonts w:eastAsia="Calibri"/>
          <w:bCs w:val="0"/>
          <w:sz w:val="22"/>
          <w:lang w:eastAsia="en-US"/>
        </w:rPr>
      </w:pPr>
      <w:r w:rsidRPr="00684EB1">
        <w:rPr>
          <w:bCs w:val="0"/>
          <w:szCs w:val="26"/>
        </w:rPr>
        <w:t xml:space="preserve"> </w:t>
      </w:r>
      <w:r w:rsidR="00525E37" w:rsidRPr="00684EB1">
        <w:rPr>
          <w:bCs w:val="0"/>
          <w:szCs w:val="26"/>
        </w:rPr>
        <w:t>Муниципальная программа «Обеспечение комплексных мер противодействия террору, чрезвычайным ситуациям природного и техногенного характера» на 2017-2021 годы в 2021 году профинансирована в размере 6 863,75 тыс.</w:t>
      </w:r>
      <w:r w:rsidR="005161DB">
        <w:rPr>
          <w:bCs w:val="0"/>
          <w:szCs w:val="26"/>
        </w:rPr>
        <w:t xml:space="preserve"> </w:t>
      </w:r>
      <w:r w:rsidR="00525E37" w:rsidRPr="00684EB1">
        <w:rPr>
          <w:bCs w:val="0"/>
          <w:szCs w:val="26"/>
        </w:rPr>
        <w:t>руб. из них:</w:t>
      </w:r>
    </w:p>
    <w:p w:rsidR="00525E37" w:rsidRPr="00684EB1" w:rsidRDefault="00525E37" w:rsidP="001E0DE2">
      <w:pPr>
        <w:spacing w:after="200" w:line="276" w:lineRule="auto"/>
        <w:ind w:firstLine="709"/>
        <w:contextualSpacing/>
        <w:jc w:val="both"/>
        <w:rPr>
          <w:bCs w:val="0"/>
          <w:szCs w:val="26"/>
        </w:rPr>
      </w:pPr>
      <w:r w:rsidRPr="00684EB1">
        <w:rPr>
          <w:bCs w:val="0"/>
          <w:szCs w:val="26"/>
        </w:rPr>
        <w:t>а) Выполнение мероприятий по гражданской обороне и защите населения от чрезвычайных ситуаций 471,62 тыс.</w:t>
      </w:r>
      <w:r w:rsidR="005161DB">
        <w:rPr>
          <w:bCs w:val="0"/>
          <w:szCs w:val="26"/>
        </w:rPr>
        <w:t xml:space="preserve"> </w:t>
      </w:r>
      <w:r w:rsidRPr="00684EB1">
        <w:rPr>
          <w:bCs w:val="0"/>
          <w:szCs w:val="26"/>
        </w:rPr>
        <w:t>руб.;</w:t>
      </w:r>
    </w:p>
    <w:p w:rsidR="00525E37" w:rsidRPr="00684EB1" w:rsidRDefault="00525E37" w:rsidP="001E0DE2">
      <w:pPr>
        <w:spacing w:line="276" w:lineRule="auto"/>
        <w:ind w:firstLine="709"/>
        <w:contextualSpacing/>
        <w:jc w:val="both"/>
        <w:rPr>
          <w:rFonts w:eastAsia="Calibri"/>
          <w:bCs w:val="0"/>
          <w:lang w:eastAsia="en-US"/>
        </w:rPr>
      </w:pPr>
      <w:r w:rsidRPr="00684EB1">
        <w:rPr>
          <w:bCs w:val="0"/>
          <w:szCs w:val="26"/>
        </w:rPr>
        <w:t>б)</w:t>
      </w:r>
      <w:r w:rsidRPr="00684EB1">
        <w:rPr>
          <w:rFonts w:eastAsia="Arial Unicode MS"/>
          <w:bCs w:val="0"/>
          <w:szCs w:val="26"/>
          <w:lang w:eastAsia="en-US"/>
        </w:rPr>
        <w:t xml:space="preserve"> </w:t>
      </w:r>
      <w:r w:rsidRPr="00684EB1">
        <w:rPr>
          <w:bCs w:val="0"/>
          <w:szCs w:val="26"/>
        </w:rPr>
        <w:t>Обеспечение деятельности МКУ ЕДДС 6 392,13 тыс.</w:t>
      </w:r>
      <w:r w:rsidR="005161DB">
        <w:rPr>
          <w:bCs w:val="0"/>
          <w:szCs w:val="26"/>
        </w:rPr>
        <w:t xml:space="preserve"> </w:t>
      </w:r>
      <w:r w:rsidRPr="00684EB1">
        <w:rPr>
          <w:bCs w:val="0"/>
          <w:szCs w:val="26"/>
        </w:rPr>
        <w:t>руб., из них 6 339,4 тыс.</w:t>
      </w:r>
      <w:r w:rsidR="005161DB">
        <w:rPr>
          <w:bCs w:val="0"/>
          <w:szCs w:val="26"/>
        </w:rPr>
        <w:t xml:space="preserve"> </w:t>
      </w:r>
      <w:r w:rsidR="005161DB" w:rsidRPr="00684EB1">
        <w:rPr>
          <w:bCs w:val="0"/>
          <w:szCs w:val="26"/>
        </w:rPr>
        <w:t>руб.</w:t>
      </w:r>
      <w:r w:rsidRPr="00684EB1">
        <w:rPr>
          <w:bCs w:val="0"/>
          <w:szCs w:val="26"/>
        </w:rPr>
        <w:t xml:space="preserve"> на заработную плату оперативного персонала.</w:t>
      </w:r>
    </w:p>
    <w:p w:rsidR="00525E37" w:rsidRPr="00684EB1" w:rsidRDefault="00525E37" w:rsidP="001E0DE2">
      <w:pPr>
        <w:numPr>
          <w:ilvl w:val="0"/>
          <w:numId w:val="29"/>
        </w:numPr>
        <w:tabs>
          <w:tab w:val="left" w:pos="1134"/>
        </w:tabs>
        <w:spacing w:after="200" w:line="276" w:lineRule="auto"/>
        <w:ind w:left="0" w:firstLine="709"/>
        <w:contextualSpacing/>
        <w:jc w:val="both"/>
        <w:rPr>
          <w:rFonts w:eastAsia="Calibri"/>
          <w:bCs w:val="0"/>
          <w:lang w:eastAsia="en-US"/>
        </w:rPr>
      </w:pPr>
      <w:r w:rsidRPr="00684EB1">
        <w:rPr>
          <w:bCs w:val="0"/>
        </w:rPr>
        <w:t>Секретарь антитеррористической комиссии прошёл стажировку в аппарате антитеррористической комиссии Иркутской области</w:t>
      </w:r>
      <w:r w:rsidRPr="00684EB1">
        <w:rPr>
          <w:rFonts w:eastAsia="Calibri"/>
          <w:bCs w:val="0"/>
          <w:lang w:eastAsia="en-US"/>
        </w:rPr>
        <w:t xml:space="preserve">.     </w:t>
      </w:r>
    </w:p>
    <w:p w:rsidR="00772848" w:rsidRPr="00684EB1" w:rsidRDefault="00772848" w:rsidP="00AB52D7">
      <w:pPr>
        <w:rPr>
          <w:b/>
        </w:rPr>
      </w:pPr>
    </w:p>
    <w:p w:rsidR="00023E7C" w:rsidRPr="00684EB1" w:rsidRDefault="0054697B" w:rsidP="00754F30">
      <w:pPr>
        <w:ind w:left="720"/>
        <w:jc w:val="center"/>
        <w:rPr>
          <w:b/>
        </w:rPr>
      </w:pPr>
      <w:r w:rsidRPr="00684EB1">
        <w:rPr>
          <w:b/>
        </w:rPr>
        <w:t>Переданные полномочия.</w:t>
      </w:r>
    </w:p>
    <w:p w:rsidR="005F6D88" w:rsidRPr="00684EB1" w:rsidRDefault="005F6D88" w:rsidP="005F6D88">
      <w:pPr>
        <w:ind w:left="720"/>
        <w:rPr>
          <w:b/>
        </w:rPr>
      </w:pPr>
    </w:p>
    <w:p w:rsidR="00772848" w:rsidRPr="00684EB1" w:rsidRDefault="00772848" w:rsidP="00772848">
      <w:pPr>
        <w:jc w:val="center"/>
        <w:rPr>
          <w:b/>
        </w:rPr>
      </w:pPr>
      <w:r w:rsidRPr="00684EB1">
        <w:rPr>
          <w:i/>
        </w:rPr>
        <w:t>Исполнение отдельных областных государственных полномочий в сфере труда</w:t>
      </w:r>
    </w:p>
    <w:p w:rsidR="001D6033" w:rsidRPr="00684EB1" w:rsidRDefault="001D6033" w:rsidP="001D6033">
      <w:pPr>
        <w:ind w:firstLine="567"/>
        <w:jc w:val="both"/>
        <w:rPr>
          <w:rFonts w:eastAsia="Calibri"/>
          <w:lang w:eastAsia="en-US"/>
        </w:rPr>
      </w:pPr>
      <w:r w:rsidRPr="00684EB1">
        <w:rPr>
          <w:rFonts w:eastAsia="Calibri"/>
          <w:lang w:eastAsia="en-US"/>
        </w:rPr>
        <w:t>Работа по проведению на территории Усть-Удинского района единой государственной политики в сфере труда осуществляется в рамках   реализации Законов Иркутской области «Об охране труда в Иркутской области», «О наделении органов местного самоуправления отдельными областными государственными полномочиями в сфере труда», а также полномочий органов местного самоуправления. Осуществляет работу по исполнению государственных полномочий главный специалист в сфере труда экономического отдела администрации Усть-Удинского района.</w:t>
      </w:r>
    </w:p>
    <w:p w:rsidR="001D6033" w:rsidRPr="00684EB1" w:rsidRDefault="001D6033" w:rsidP="001D6033">
      <w:pPr>
        <w:ind w:firstLine="567"/>
        <w:jc w:val="both"/>
        <w:rPr>
          <w:rFonts w:eastAsia="Calibri"/>
          <w:lang w:eastAsia="en-US"/>
        </w:rPr>
      </w:pPr>
      <w:r w:rsidRPr="00684EB1">
        <w:rPr>
          <w:rFonts w:eastAsia="Calibri"/>
          <w:lang w:eastAsia="en-US"/>
        </w:rPr>
        <w:t>Исполнение отдельных областных государственных полномочий в сфере труда за 2021 год осуществлено:</w:t>
      </w:r>
    </w:p>
    <w:p w:rsidR="001D6033" w:rsidRPr="00684EB1" w:rsidRDefault="001D6033" w:rsidP="001D6033">
      <w:pPr>
        <w:ind w:firstLine="567"/>
        <w:jc w:val="both"/>
        <w:rPr>
          <w:rFonts w:eastAsia="Calibri"/>
          <w:lang w:eastAsia="en-US"/>
        </w:rPr>
      </w:pPr>
      <w:r w:rsidRPr="00684EB1">
        <w:rPr>
          <w:rFonts w:eastAsia="Calibri"/>
          <w:lang w:eastAsia="en-US"/>
        </w:rPr>
        <w:t>1) по координации и методическому руководству работой служб охраны труда в организациях независимо от их организационно-правовых форм, расположенных на территории района.</w:t>
      </w:r>
    </w:p>
    <w:p w:rsidR="001D6033" w:rsidRPr="00684EB1" w:rsidRDefault="001D6033" w:rsidP="001D6033">
      <w:pPr>
        <w:ind w:firstLine="567"/>
        <w:jc w:val="both"/>
        <w:rPr>
          <w:rFonts w:eastAsia="Calibri"/>
          <w:lang w:eastAsia="en-US"/>
        </w:rPr>
      </w:pPr>
      <w:r w:rsidRPr="00684EB1">
        <w:rPr>
          <w:rFonts w:eastAsia="Calibri"/>
          <w:lang w:eastAsia="en-US"/>
        </w:rPr>
        <w:t xml:space="preserve"> Зарегистрировано 252 обращений в администрацию муниципального образования за консультацией по вопросам охраны труда. Оказано 277 консультаций по вопросам, относящимся к областным полномочиям. </w:t>
      </w:r>
    </w:p>
    <w:p w:rsidR="001D6033" w:rsidRPr="00684EB1" w:rsidRDefault="001D6033" w:rsidP="001D6033">
      <w:pPr>
        <w:ind w:firstLine="567"/>
        <w:jc w:val="both"/>
        <w:rPr>
          <w:rFonts w:eastAsia="Calibri"/>
          <w:lang w:eastAsia="en-US"/>
        </w:rPr>
      </w:pPr>
      <w:r w:rsidRPr="00684EB1">
        <w:rPr>
          <w:rFonts w:eastAsia="Calibri"/>
          <w:lang w:eastAsia="en-US"/>
        </w:rPr>
        <w:lastRenderedPageBreak/>
        <w:t>2) по организации проведения обучения и проверки знаний   работников, включая руководителей и специалистов, в области охраны труда.</w:t>
      </w:r>
    </w:p>
    <w:p w:rsidR="001D6033" w:rsidRPr="00684EB1" w:rsidRDefault="001D6033" w:rsidP="001D6033">
      <w:pPr>
        <w:ind w:firstLine="567"/>
        <w:jc w:val="both"/>
        <w:rPr>
          <w:rFonts w:eastAsia="Calibri"/>
          <w:lang w:eastAsia="en-US"/>
        </w:rPr>
      </w:pPr>
      <w:r w:rsidRPr="00684EB1">
        <w:rPr>
          <w:rFonts w:eastAsia="Calibri"/>
          <w:lang w:eastAsia="en-US"/>
        </w:rPr>
        <w:t>Организована работа по информированию руководителей и специалистов организаций о порядке прохождения обучения по охране труда, о проводимых семинарах в области охраны труда. Опубликовано 6 публикации в средствах массовой информации на тему обучения и проверки знаний требований охраны труда.</w:t>
      </w:r>
    </w:p>
    <w:p w:rsidR="001D6033" w:rsidRPr="00684EB1" w:rsidRDefault="001D6033" w:rsidP="001D6033">
      <w:pPr>
        <w:ind w:firstLine="567"/>
        <w:jc w:val="both"/>
        <w:rPr>
          <w:rFonts w:eastAsia="Calibri"/>
          <w:lang w:eastAsia="en-US"/>
        </w:rPr>
      </w:pPr>
      <w:r w:rsidRPr="00684EB1">
        <w:rPr>
          <w:rFonts w:eastAsia="Calibri"/>
          <w:lang w:eastAsia="en-US"/>
        </w:rPr>
        <w:t>Информирование руководителей и специалистов организаций, работодателей – физических лиц о необходимости прохождения ими обучения по охране труда, а также о проводимых семинарах организовано через средства массовой информации и на официальном сайте РМО «Усть-Удинский район».  Обучено 21 человек.</w:t>
      </w:r>
    </w:p>
    <w:p w:rsidR="001D6033" w:rsidRPr="00684EB1" w:rsidRDefault="001D6033" w:rsidP="001D6033">
      <w:pPr>
        <w:ind w:firstLine="567"/>
        <w:jc w:val="both"/>
        <w:rPr>
          <w:rFonts w:eastAsia="Calibri"/>
          <w:lang w:eastAsia="en-US"/>
        </w:rPr>
      </w:pPr>
      <w:r w:rsidRPr="00684EB1">
        <w:rPr>
          <w:rFonts w:eastAsia="Calibri"/>
          <w:lang w:eastAsia="en-US"/>
        </w:rPr>
        <w:t>3) по анализу состояния условий и охраны труда, причин несчастных случаев на производстве и профессиональных заболеваний на территории района.</w:t>
      </w:r>
    </w:p>
    <w:p w:rsidR="001D6033" w:rsidRPr="00684EB1" w:rsidRDefault="001D6033" w:rsidP="001D6033">
      <w:pPr>
        <w:ind w:firstLine="567"/>
        <w:jc w:val="both"/>
        <w:rPr>
          <w:rFonts w:eastAsia="Calibri"/>
          <w:lang w:eastAsia="en-US"/>
        </w:rPr>
      </w:pPr>
      <w:r w:rsidRPr="00684EB1">
        <w:rPr>
          <w:rFonts w:eastAsia="Calibri"/>
          <w:lang w:eastAsia="en-US"/>
        </w:rPr>
        <w:t>За прошедший период несчастных случаев со смертельным исходом в организациях РМО «Усть-Удинский район» не зарегистрировано.</w:t>
      </w:r>
    </w:p>
    <w:p w:rsidR="001D6033" w:rsidRPr="00684EB1" w:rsidRDefault="001D6033" w:rsidP="001D6033">
      <w:pPr>
        <w:ind w:firstLine="567"/>
        <w:jc w:val="both"/>
        <w:rPr>
          <w:rFonts w:eastAsia="Calibri"/>
          <w:lang w:eastAsia="en-US"/>
        </w:rPr>
      </w:pPr>
      <w:r w:rsidRPr="00684EB1">
        <w:rPr>
          <w:rFonts w:eastAsia="Calibri"/>
          <w:lang w:eastAsia="en-US"/>
        </w:rPr>
        <w:t>4) по организации учета потребности в средствах индивидуальной защиты, работа без применения, которых запрещена соответствующими нормативными правовыми актами.</w:t>
      </w:r>
    </w:p>
    <w:p w:rsidR="001D6033" w:rsidRPr="00684EB1" w:rsidRDefault="001D6033" w:rsidP="001D6033">
      <w:pPr>
        <w:ind w:firstLine="567"/>
        <w:jc w:val="both"/>
        <w:rPr>
          <w:rFonts w:eastAsia="Calibri"/>
          <w:lang w:eastAsia="en-US"/>
        </w:rPr>
      </w:pPr>
      <w:r w:rsidRPr="00684EB1">
        <w:rPr>
          <w:rFonts w:eastAsia="Calibri"/>
          <w:lang w:eastAsia="en-US"/>
        </w:rPr>
        <w:t>Необходимая информация об организациях, производящих и (или) реализующих специальную одежду, специальную обувь и средства индивидуальной защиты постоянно обновляется и доводится до руководителей организаций района через средства массовой информации.</w:t>
      </w:r>
    </w:p>
    <w:p w:rsidR="001D6033" w:rsidRPr="00684EB1" w:rsidRDefault="001D6033" w:rsidP="001D6033">
      <w:pPr>
        <w:ind w:firstLine="567"/>
        <w:jc w:val="both"/>
        <w:rPr>
          <w:rFonts w:eastAsia="Calibri"/>
          <w:lang w:eastAsia="en-US"/>
        </w:rPr>
      </w:pPr>
      <w:r w:rsidRPr="00684EB1">
        <w:rPr>
          <w:rFonts w:eastAsia="Calibri"/>
          <w:lang w:eastAsia="en-US"/>
        </w:rPr>
        <w:t xml:space="preserve"> Для укрепления нормативной базы в отчетном периоде разрабатывались и утверждались нормативные правовые акты в сфере труда, в области охраны труда органов местного самоуправления Усть-Удинского района.  </w:t>
      </w:r>
    </w:p>
    <w:p w:rsidR="001D6033" w:rsidRPr="00684EB1" w:rsidRDefault="001D6033" w:rsidP="001D6033">
      <w:pPr>
        <w:ind w:firstLine="567"/>
        <w:jc w:val="both"/>
        <w:rPr>
          <w:rFonts w:eastAsia="Calibri"/>
          <w:lang w:eastAsia="en-US"/>
        </w:rPr>
      </w:pPr>
      <w:r w:rsidRPr="00684EB1">
        <w:rPr>
          <w:rFonts w:eastAsia="Calibri"/>
          <w:lang w:eastAsia="en-US"/>
        </w:rPr>
        <w:t>За истекший период на уведомительную регистрацию поступило 6 коллективных договоров. По результатам экспертизы подготовлено 5 замечаний сторонам социального партнерства и даны рекомендации по устранению выявленных нарушений. По результатам экспертизы выявленные нарушения устранены, специалистом администрации зарегистрировано 6 коллективных договоров, срок действия которых 3 года.</w:t>
      </w:r>
    </w:p>
    <w:p w:rsidR="001D6033" w:rsidRPr="00684EB1" w:rsidRDefault="001D6033" w:rsidP="001D6033">
      <w:pPr>
        <w:ind w:firstLine="567"/>
        <w:jc w:val="both"/>
        <w:rPr>
          <w:rFonts w:eastAsia="Calibri"/>
          <w:lang w:eastAsia="en-US"/>
        </w:rPr>
      </w:pPr>
      <w:r w:rsidRPr="00684EB1">
        <w:rPr>
          <w:rFonts w:eastAsia="Calibri"/>
          <w:lang w:eastAsia="en-US"/>
        </w:rPr>
        <w:t>В 2021 году подготовлено и опубликовано 15 публикаций в средствах массовой информации, в том числе по направлениям: специальная оценка условий труда- 5, обучение по охране труда-6, страхование от несчастных случаев на производстве и профессиональных заболеваний-4.</w:t>
      </w:r>
    </w:p>
    <w:p w:rsidR="00DC3F99" w:rsidRPr="00684EB1" w:rsidRDefault="000B6F72" w:rsidP="001D6033">
      <w:pPr>
        <w:ind w:firstLine="567"/>
        <w:jc w:val="both"/>
        <w:rPr>
          <w:rFonts w:eastAsia="Calibri"/>
          <w:b/>
          <w:bCs w:val="0"/>
          <w:lang w:eastAsia="en-US"/>
        </w:rPr>
      </w:pPr>
      <w:r w:rsidRPr="00684EB1">
        <w:rPr>
          <w:rFonts w:eastAsia="Calibri"/>
          <w:b/>
          <w:bCs w:val="0"/>
          <w:lang w:eastAsia="en-US"/>
        </w:rPr>
        <w:t>Приоритетные задачи на 202</w:t>
      </w:r>
      <w:r w:rsidR="001D6033" w:rsidRPr="00684EB1">
        <w:rPr>
          <w:rFonts w:eastAsia="Calibri"/>
          <w:b/>
          <w:bCs w:val="0"/>
          <w:lang w:eastAsia="en-US"/>
        </w:rPr>
        <w:t>2</w:t>
      </w:r>
      <w:r w:rsidR="00DC3F99" w:rsidRPr="00684EB1">
        <w:rPr>
          <w:rFonts w:eastAsia="Calibri"/>
          <w:b/>
          <w:bCs w:val="0"/>
          <w:lang w:eastAsia="en-US"/>
        </w:rPr>
        <w:t xml:space="preserve"> год:</w:t>
      </w:r>
    </w:p>
    <w:p w:rsidR="00DC3F99" w:rsidRPr="00684EB1" w:rsidRDefault="00DC3F99" w:rsidP="00963C2C">
      <w:pPr>
        <w:numPr>
          <w:ilvl w:val="0"/>
          <w:numId w:val="2"/>
        </w:numPr>
        <w:tabs>
          <w:tab w:val="left" w:pos="993"/>
        </w:tabs>
        <w:ind w:left="0" w:firstLine="567"/>
        <w:jc w:val="both"/>
        <w:rPr>
          <w:rFonts w:eastAsia="Calibri"/>
          <w:bCs w:val="0"/>
          <w:lang w:eastAsia="en-US"/>
        </w:rPr>
      </w:pPr>
      <w:r w:rsidRPr="00684EB1">
        <w:rPr>
          <w:rFonts w:eastAsia="Calibri"/>
          <w:bCs w:val="0"/>
          <w:lang w:eastAsia="en-US"/>
        </w:rPr>
        <w:t>Недопущения несчастных случаев легких, тяжелых и со смертельным исходом на производстве и профессиональных заболеваний на территории района.</w:t>
      </w:r>
    </w:p>
    <w:p w:rsidR="00DC3F99" w:rsidRPr="00684EB1" w:rsidRDefault="00DC3F99" w:rsidP="00963C2C">
      <w:pPr>
        <w:numPr>
          <w:ilvl w:val="0"/>
          <w:numId w:val="2"/>
        </w:numPr>
        <w:tabs>
          <w:tab w:val="left" w:pos="993"/>
        </w:tabs>
        <w:ind w:left="0" w:firstLine="567"/>
        <w:jc w:val="both"/>
        <w:rPr>
          <w:rFonts w:eastAsia="Calibri"/>
          <w:bCs w:val="0"/>
          <w:lang w:eastAsia="en-US"/>
        </w:rPr>
      </w:pPr>
      <w:r w:rsidRPr="00684EB1">
        <w:rPr>
          <w:rFonts w:eastAsia="Calibri"/>
          <w:bCs w:val="0"/>
          <w:lang w:eastAsia="en-US"/>
        </w:rPr>
        <w:t>Организация проведения обучения и проверки знаний   работников, включая руководителей и специалистов, в области охраны труда в организациях района.</w:t>
      </w:r>
    </w:p>
    <w:p w:rsidR="00DC3F99" w:rsidRPr="00684EB1" w:rsidRDefault="00DC3F99" w:rsidP="00963C2C">
      <w:pPr>
        <w:numPr>
          <w:ilvl w:val="0"/>
          <w:numId w:val="2"/>
        </w:numPr>
        <w:tabs>
          <w:tab w:val="left" w:pos="993"/>
        </w:tabs>
        <w:ind w:left="0" w:firstLine="567"/>
        <w:jc w:val="both"/>
        <w:rPr>
          <w:rFonts w:eastAsia="Calibri"/>
          <w:bCs w:val="0"/>
          <w:lang w:eastAsia="en-US"/>
        </w:rPr>
      </w:pPr>
      <w:r w:rsidRPr="00684EB1">
        <w:rPr>
          <w:rFonts w:eastAsia="Calibri"/>
          <w:bCs w:val="0"/>
          <w:lang w:eastAsia="en-US"/>
        </w:rPr>
        <w:t>В сфере социального партнерства увеличить заключения и регистрацию коллективных договоров.</w:t>
      </w:r>
    </w:p>
    <w:p w:rsidR="00DC3F99" w:rsidRPr="00684EB1" w:rsidRDefault="00DC3F99" w:rsidP="00963C2C">
      <w:pPr>
        <w:numPr>
          <w:ilvl w:val="0"/>
          <w:numId w:val="2"/>
        </w:numPr>
        <w:tabs>
          <w:tab w:val="left" w:pos="993"/>
        </w:tabs>
        <w:ind w:left="0" w:firstLine="567"/>
        <w:jc w:val="both"/>
        <w:rPr>
          <w:rFonts w:eastAsia="Calibri"/>
          <w:bCs w:val="0"/>
          <w:lang w:eastAsia="en-US"/>
        </w:rPr>
      </w:pPr>
      <w:r w:rsidRPr="00684EB1">
        <w:rPr>
          <w:rFonts w:eastAsia="Calibri"/>
          <w:bCs w:val="0"/>
          <w:lang w:eastAsia="en-US"/>
        </w:rPr>
        <w:t>Осуществлять координацию и методическое руководства работой служб охраны труда в организациях независимо от их организационно-правовых форм, расположенных на территории района.</w:t>
      </w:r>
    </w:p>
    <w:p w:rsidR="006B51CC" w:rsidRPr="00684EB1" w:rsidRDefault="00DC3F99" w:rsidP="00963C2C">
      <w:pPr>
        <w:numPr>
          <w:ilvl w:val="0"/>
          <w:numId w:val="2"/>
        </w:numPr>
        <w:tabs>
          <w:tab w:val="left" w:pos="993"/>
        </w:tabs>
        <w:ind w:left="0" w:firstLine="567"/>
        <w:jc w:val="both"/>
        <w:rPr>
          <w:rFonts w:eastAsia="Calibri"/>
          <w:bCs w:val="0"/>
          <w:lang w:eastAsia="en-US"/>
        </w:rPr>
      </w:pPr>
      <w:r w:rsidRPr="00684EB1">
        <w:rPr>
          <w:rFonts w:eastAsia="Calibri"/>
          <w:bCs w:val="0"/>
          <w:lang w:eastAsia="en-US"/>
        </w:rPr>
        <w:t xml:space="preserve">Для укрепления нормативной базы в отчетном периоде разрабатывать и утверждать нормативные правовые акты в сфере труда, в области охраны труда органов местного самоуправления Усть-Удинского района.  </w:t>
      </w:r>
    </w:p>
    <w:p w:rsidR="005F6D88" w:rsidRPr="00684EB1" w:rsidRDefault="005F6D88" w:rsidP="005F6D88">
      <w:pPr>
        <w:ind w:left="567"/>
        <w:jc w:val="both"/>
        <w:rPr>
          <w:rFonts w:eastAsia="Calibri"/>
          <w:bCs w:val="0"/>
          <w:lang w:eastAsia="en-US"/>
        </w:rPr>
      </w:pPr>
    </w:p>
    <w:p w:rsidR="0054697B" w:rsidRPr="00684EB1" w:rsidRDefault="0054697B" w:rsidP="00023E7C">
      <w:pPr>
        <w:ind w:firstLine="426"/>
        <w:jc w:val="center"/>
        <w:rPr>
          <w:b/>
        </w:rPr>
      </w:pPr>
      <w:r w:rsidRPr="00684EB1">
        <w:rPr>
          <w:i/>
        </w:rPr>
        <w:t>Административная комиссия</w:t>
      </w:r>
    </w:p>
    <w:p w:rsidR="00E57E10" w:rsidRPr="00684EB1" w:rsidRDefault="00E57E10" w:rsidP="005B46AA">
      <w:pPr>
        <w:ind w:firstLine="709"/>
        <w:jc w:val="both"/>
      </w:pPr>
      <w:r w:rsidRPr="00684EB1">
        <w:t>За 12 месяцев</w:t>
      </w:r>
      <w:r w:rsidRPr="00684EB1">
        <w:rPr>
          <w:b/>
        </w:rPr>
        <w:t xml:space="preserve"> </w:t>
      </w:r>
      <w:r w:rsidRPr="00684EB1">
        <w:t>2021 года пров</w:t>
      </w:r>
      <w:r w:rsidR="004420D5" w:rsidRPr="00684EB1">
        <w:t>едено 45 рейдов по району</w:t>
      </w:r>
      <w:r w:rsidR="005378A9" w:rsidRPr="00684EB1">
        <w:t xml:space="preserve">. </w:t>
      </w:r>
      <w:r w:rsidR="005B46AA" w:rsidRPr="00684EB1">
        <w:t>Проведено</w:t>
      </w:r>
      <w:r w:rsidR="005378A9" w:rsidRPr="00684EB1">
        <w:t xml:space="preserve"> </w:t>
      </w:r>
      <w:r w:rsidRPr="00684EB1">
        <w:t>6 заседаний админис</w:t>
      </w:r>
      <w:r w:rsidR="005B46AA" w:rsidRPr="00684EB1">
        <w:t xml:space="preserve">тративной комиссии, на которых </w:t>
      </w:r>
      <w:r w:rsidRPr="00684EB1">
        <w:t>рассмотрено 284 вопроса, из них: 133 протокола об адм</w:t>
      </w:r>
      <w:r w:rsidR="005B46AA" w:rsidRPr="00684EB1">
        <w:t>инистративных правонарушениях (</w:t>
      </w:r>
      <w:r w:rsidRPr="00684EB1">
        <w:t>аналогичный период 2020 года-72):</w:t>
      </w:r>
      <w:r w:rsidR="005378A9" w:rsidRPr="00684EB1">
        <w:t xml:space="preserve"> </w:t>
      </w:r>
      <w:r w:rsidRPr="00684EB1">
        <w:t>из них 56 протоколов – по факту нарушения правил благоустройства территории поселения</w:t>
      </w:r>
      <w:r w:rsidR="005378A9" w:rsidRPr="00684EB1">
        <w:t>.</w:t>
      </w:r>
      <w:r w:rsidRPr="00684EB1">
        <w:t xml:space="preserve"> </w:t>
      </w:r>
      <w:r w:rsidR="005378A9" w:rsidRPr="00684EB1">
        <w:t>В</w:t>
      </w:r>
      <w:r w:rsidRPr="00684EB1">
        <w:t xml:space="preserve">ынесено штрафов на сумму 42500 рублей, добровольно оплачено штрафов на сумму  </w:t>
      </w:r>
      <w:r w:rsidRPr="00684EB1">
        <w:lastRenderedPageBreak/>
        <w:t>9000 рублей,  взыскано  ССП</w:t>
      </w:r>
      <w:r w:rsidR="005378A9" w:rsidRPr="00684EB1">
        <w:t xml:space="preserve">  штрафов на общую сумму  26373,</w:t>
      </w:r>
      <w:r w:rsidR="00726C90" w:rsidRPr="00684EB1">
        <w:t>55 рублей;</w:t>
      </w:r>
      <w:r w:rsidRPr="00684EB1">
        <w:t xml:space="preserve"> 35 административных протокол</w:t>
      </w:r>
      <w:r w:rsidR="00726C90" w:rsidRPr="00684EB1">
        <w:t>ов</w:t>
      </w:r>
      <w:r w:rsidRPr="00684EB1">
        <w:t xml:space="preserve"> по факту нарушения общественного порядка, вынесе</w:t>
      </w:r>
      <w:r w:rsidR="00726C90" w:rsidRPr="00684EB1">
        <w:t xml:space="preserve">но штрафов на сумму 3500 рублей; </w:t>
      </w:r>
      <w:r w:rsidRPr="00684EB1">
        <w:t xml:space="preserve">42 протокола по факту нарушения правил охраны жизни людей на водных объектах в Иркутской области, вынесено  2 штрафа  на сумму 1000 рублей, добровольно оплачен 1 на сумму 500 рублей.  </w:t>
      </w:r>
    </w:p>
    <w:p w:rsidR="00E57E10" w:rsidRPr="00684EB1" w:rsidRDefault="00E57E10" w:rsidP="005B46AA">
      <w:pPr>
        <w:ind w:firstLine="709"/>
        <w:jc w:val="both"/>
      </w:pPr>
      <w:r w:rsidRPr="00684EB1">
        <w:t xml:space="preserve">Из 133 протоколов: </w:t>
      </w:r>
    </w:p>
    <w:p w:rsidR="00E57E10" w:rsidRPr="00684EB1" w:rsidRDefault="00E57E10" w:rsidP="005B46AA">
      <w:pPr>
        <w:ind w:firstLine="709"/>
        <w:jc w:val="both"/>
      </w:pPr>
      <w:r w:rsidRPr="00684EB1">
        <w:t>Балаганкинское МО-3 протокола</w:t>
      </w:r>
      <w:r w:rsidR="005378A9" w:rsidRPr="00684EB1">
        <w:t>;</w:t>
      </w:r>
    </w:p>
    <w:p w:rsidR="00E57E10" w:rsidRPr="00684EB1" w:rsidRDefault="005378A9" w:rsidP="005B46AA">
      <w:pPr>
        <w:ind w:firstLine="709"/>
        <w:jc w:val="both"/>
      </w:pPr>
      <w:r w:rsidRPr="00684EB1">
        <w:t>Малышевское МО-3 протокола;</w:t>
      </w:r>
    </w:p>
    <w:p w:rsidR="00E57E10" w:rsidRPr="00684EB1" w:rsidRDefault="00E57E10" w:rsidP="005B46AA">
      <w:pPr>
        <w:ind w:firstLine="709"/>
        <w:jc w:val="both"/>
      </w:pPr>
      <w:r w:rsidRPr="00684EB1">
        <w:t>Юголокское МО-</w:t>
      </w:r>
      <w:r w:rsidR="005378A9" w:rsidRPr="00684EB1">
        <w:t xml:space="preserve"> </w:t>
      </w:r>
      <w:r w:rsidRPr="00684EB1">
        <w:t>2 протокола</w:t>
      </w:r>
    </w:p>
    <w:p w:rsidR="00E57E10" w:rsidRPr="00684EB1" w:rsidRDefault="005378A9" w:rsidP="005B46AA">
      <w:pPr>
        <w:ind w:firstLine="709"/>
        <w:jc w:val="both"/>
      </w:pPr>
      <w:r w:rsidRPr="00684EB1">
        <w:t>Усть-Удинское МО- 23 протоколов;</w:t>
      </w:r>
    </w:p>
    <w:p w:rsidR="00E57E10" w:rsidRPr="00684EB1" w:rsidRDefault="00E57E10" w:rsidP="005B46AA">
      <w:pPr>
        <w:ind w:firstLine="709"/>
        <w:jc w:val="both"/>
      </w:pPr>
      <w:r w:rsidRPr="00684EB1">
        <w:t>Светлолобовское М</w:t>
      </w:r>
      <w:r w:rsidR="005378A9" w:rsidRPr="00684EB1">
        <w:t>О-2 протокола</w:t>
      </w:r>
      <w:r w:rsidRPr="00684EB1">
        <w:t>;</w:t>
      </w:r>
    </w:p>
    <w:p w:rsidR="00E57E10" w:rsidRPr="00684EB1" w:rsidRDefault="005378A9" w:rsidP="005B46AA">
      <w:pPr>
        <w:ind w:firstLine="709"/>
        <w:jc w:val="both"/>
      </w:pPr>
      <w:r w:rsidRPr="00684EB1">
        <w:t>Среднемуйское МО- 17 протоколов</w:t>
      </w:r>
      <w:r w:rsidR="00E57E10" w:rsidRPr="00684EB1">
        <w:t>;</w:t>
      </w:r>
    </w:p>
    <w:p w:rsidR="00E57E10" w:rsidRPr="00684EB1" w:rsidRDefault="00E57E10" w:rsidP="005B46AA">
      <w:pPr>
        <w:ind w:firstLine="709"/>
        <w:jc w:val="both"/>
      </w:pPr>
      <w:r w:rsidRPr="00684EB1">
        <w:t>Игжейское МО-11 протоколов;</w:t>
      </w:r>
    </w:p>
    <w:p w:rsidR="00E57E10" w:rsidRPr="00684EB1" w:rsidRDefault="00E57E10" w:rsidP="005B46AA">
      <w:pPr>
        <w:ind w:firstLine="709"/>
        <w:jc w:val="both"/>
      </w:pPr>
      <w:r w:rsidRPr="00684EB1">
        <w:t>Новоудинское МО -</w:t>
      </w:r>
      <w:r w:rsidR="005378A9" w:rsidRPr="00684EB1">
        <w:t xml:space="preserve"> 4 протокола</w:t>
      </w:r>
      <w:r w:rsidRPr="00684EB1">
        <w:t>;</w:t>
      </w:r>
    </w:p>
    <w:p w:rsidR="00E57E10" w:rsidRPr="00684EB1" w:rsidRDefault="00E57E10" w:rsidP="005B46AA">
      <w:pPr>
        <w:ind w:firstLine="709"/>
        <w:jc w:val="both"/>
      </w:pPr>
      <w:r w:rsidRPr="00684EB1">
        <w:t>Аносовское МО-</w:t>
      </w:r>
      <w:r w:rsidR="005378A9" w:rsidRPr="00684EB1">
        <w:t xml:space="preserve"> 1 протокол</w:t>
      </w:r>
      <w:r w:rsidRPr="00684EB1">
        <w:t>.</w:t>
      </w:r>
    </w:p>
    <w:p w:rsidR="00E57E10" w:rsidRPr="00684EB1" w:rsidRDefault="00E57E10" w:rsidP="005B46AA">
      <w:pPr>
        <w:ind w:firstLine="709"/>
        <w:jc w:val="both"/>
      </w:pPr>
      <w:r w:rsidRPr="00684EB1">
        <w:t>Всего в результате рассмотрения административных проток</w:t>
      </w:r>
      <w:r w:rsidR="005B46AA" w:rsidRPr="00684EB1">
        <w:t>олов вынесено 86 предупреждений,</w:t>
      </w:r>
      <w:r w:rsidRPr="00684EB1">
        <w:t xml:space="preserve"> 46 постановлений о наложении административных штрафов на общую сумму 46000 рублей.</w:t>
      </w:r>
    </w:p>
    <w:p w:rsidR="00E57E10" w:rsidRPr="00684EB1" w:rsidRDefault="00E57E10" w:rsidP="005B46AA">
      <w:pPr>
        <w:ind w:firstLine="709"/>
        <w:jc w:val="both"/>
      </w:pPr>
      <w:r w:rsidRPr="00684EB1">
        <w:t>Направлено судебным приставам для взыскания 38 постановлени</w:t>
      </w:r>
      <w:r w:rsidR="005B46AA" w:rsidRPr="00684EB1">
        <w:t>й</w:t>
      </w:r>
      <w:r w:rsidRPr="00684EB1">
        <w:t xml:space="preserve"> на сумму 28600 рублей (2020 год- 20 постановлений на сумму 21000 рублей).</w:t>
      </w:r>
    </w:p>
    <w:p w:rsidR="00E57E10" w:rsidRPr="00684EB1" w:rsidRDefault="005161DB" w:rsidP="005B46AA">
      <w:pPr>
        <w:ind w:firstLine="709"/>
        <w:jc w:val="both"/>
      </w:pPr>
      <w:r>
        <w:t xml:space="preserve"> Задачей </w:t>
      </w:r>
      <w:r w:rsidR="00E57E10" w:rsidRPr="00684EB1">
        <w:t xml:space="preserve">МО Усть-Удинский района </w:t>
      </w:r>
      <w:r>
        <w:t>на 2022 год по</w:t>
      </w:r>
      <w:r w:rsidR="00E57E10" w:rsidRPr="00684EB1">
        <w:t>-прежнему является выявление административных правонарушений для пресечения их дальнейшего совершения, в целях улучшения благоустройства и санитарного состояния территорий муниципального района.</w:t>
      </w:r>
    </w:p>
    <w:p w:rsidR="00E57E10" w:rsidRPr="00684EB1" w:rsidRDefault="00E57E10" w:rsidP="005B46AA">
      <w:pPr>
        <w:ind w:firstLine="709"/>
        <w:jc w:val="both"/>
      </w:pPr>
      <w:r w:rsidRPr="00684EB1">
        <w:t xml:space="preserve">Статистика 5 лет показала, что идёт </w:t>
      </w:r>
      <w:r w:rsidR="005B46AA" w:rsidRPr="00684EB1">
        <w:t>рост</w:t>
      </w:r>
      <w:r w:rsidRPr="00684EB1">
        <w:t xml:space="preserve"> составленных протоколо</w:t>
      </w:r>
      <w:r w:rsidR="005161DB">
        <w:t xml:space="preserve">в и вынесенных постановлений о </w:t>
      </w:r>
      <w:r w:rsidRPr="00684EB1">
        <w:t>привлечении к административно ответственности.</w:t>
      </w:r>
    </w:p>
    <w:p w:rsidR="00E57E10" w:rsidRPr="00684EB1" w:rsidRDefault="00E57E10" w:rsidP="005B46AA">
      <w:pPr>
        <w:ind w:firstLine="709"/>
        <w:jc w:val="both"/>
      </w:pPr>
      <w:r w:rsidRPr="00684EB1">
        <w:t>В ходе рейдов, проведенных администр</w:t>
      </w:r>
      <w:r w:rsidR="005161DB">
        <w:t xml:space="preserve">ативной комиссией, в том числе </w:t>
      </w:r>
      <w:r w:rsidRPr="00684EB1">
        <w:t>для подведения итогов месячника, было выявлено, что в большинстве поселений имеется захламление придомовых территорий</w:t>
      </w:r>
      <w:r w:rsidR="005B46AA" w:rsidRPr="00684EB1">
        <w:t>. Б</w:t>
      </w:r>
      <w:r w:rsidRPr="00684EB1">
        <w:t xml:space="preserve">ыло рекомендовано главам поселений провести профилактические мероприятия в данном направлении и составить административные протоколы по закону Иркутской области от 30 декабря 2014 года N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w:t>
      </w:r>
    </w:p>
    <w:p w:rsidR="00D27F95" w:rsidRPr="00684EB1" w:rsidRDefault="00D27F95" w:rsidP="00CB00A8">
      <w:pPr>
        <w:ind w:firstLine="567"/>
        <w:jc w:val="both"/>
      </w:pPr>
    </w:p>
    <w:p w:rsidR="0054697B" w:rsidRPr="00684EB1" w:rsidRDefault="0054697B" w:rsidP="00023E7C">
      <w:pPr>
        <w:ind w:firstLine="567"/>
        <w:jc w:val="center"/>
        <w:rPr>
          <w:i/>
        </w:rPr>
      </w:pPr>
      <w:r w:rsidRPr="00684EB1">
        <w:rPr>
          <w:i/>
        </w:rPr>
        <w:t>Комиссия по делам несо</w:t>
      </w:r>
      <w:r w:rsidR="008B5E1B" w:rsidRPr="00684EB1">
        <w:rPr>
          <w:i/>
        </w:rPr>
        <w:t>вершеннолетних и защите их прав</w:t>
      </w:r>
    </w:p>
    <w:p w:rsidR="00E57E10" w:rsidRPr="00684EB1" w:rsidRDefault="00E57E10" w:rsidP="008B5E1B">
      <w:pPr>
        <w:ind w:firstLine="709"/>
        <w:jc w:val="both"/>
      </w:pPr>
      <w:r w:rsidRPr="00684EB1">
        <w:t xml:space="preserve">Комиссия по делам несовершеннолетних и защите их прав в РМО «Усть-Удинский район», являясь координатором работы по профилактике безнадзорности и правонарушений несовершеннолетних, семейного неблагополучия и жестокого обращения с детьми, выполняя государственные полномочия по защите прав детей, осуществляла меры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правонарушений и антиобщественных действий несовершеннолетних. Данные полномочия осуществлялись путем выявления, постановки на учет и организации индивидуальной профилактической работы с семьями и несовершеннолетними, находящимися в социально опасном положении. </w:t>
      </w:r>
    </w:p>
    <w:p w:rsidR="00E57E10" w:rsidRPr="00684EB1" w:rsidRDefault="00E57E10" w:rsidP="008B5E1B">
      <w:pPr>
        <w:ind w:firstLine="709"/>
        <w:jc w:val="both"/>
      </w:pPr>
      <w:r w:rsidRPr="00684EB1">
        <w:t xml:space="preserve"> На территории РМО «Усть-Удинский район» проживает 4325 несовершеннолетних детей.</w:t>
      </w:r>
    </w:p>
    <w:p w:rsidR="00E57E10" w:rsidRPr="00684EB1" w:rsidRDefault="00E57E10" w:rsidP="008B5E1B">
      <w:pPr>
        <w:ind w:firstLine="709"/>
        <w:jc w:val="both"/>
      </w:pPr>
      <w:r w:rsidRPr="00684EB1">
        <w:t xml:space="preserve"> За 12 месяцев 2021 года проведено 25 заседаний КДН и ЗП, из них 2 – выездных в населенный пункт с. Средняя Муя.    </w:t>
      </w:r>
    </w:p>
    <w:p w:rsidR="00E57E10" w:rsidRPr="00684EB1" w:rsidRDefault="00E57E10" w:rsidP="008B5E1B">
      <w:pPr>
        <w:ind w:firstLine="709"/>
        <w:jc w:val="both"/>
      </w:pPr>
      <w:r w:rsidRPr="00684EB1">
        <w:t xml:space="preserve"> За 12 месяцев 2021 года в КДН и ЗП поступило 389 документов, в том числе по видам:</w:t>
      </w:r>
    </w:p>
    <w:p w:rsidR="00E57E10" w:rsidRPr="00684EB1" w:rsidRDefault="00E57E10" w:rsidP="008B5E1B">
      <w:pPr>
        <w:ind w:firstLine="709"/>
        <w:jc w:val="both"/>
      </w:pPr>
      <w:r w:rsidRPr="00684EB1">
        <w:t>- 145 протоколов об администр</w:t>
      </w:r>
      <w:r w:rsidR="008B5E1B" w:rsidRPr="00684EB1">
        <w:t xml:space="preserve">ативных правонарушениях. Из них </w:t>
      </w:r>
      <w:r w:rsidRPr="00684EB1">
        <w:t>в отношении родителей (законных представителей) – 101 протокол</w:t>
      </w:r>
      <w:r w:rsidR="008B5E1B" w:rsidRPr="00684EB1">
        <w:t xml:space="preserve"> (из них 42 протокола составлены </w:t>
      </w:r>
      <w:r w:rsidR="008B5E1B" w:rsidRPr="00684EB1">
        <w:lastRenderedPageBreak/>
        <w:t>членами КДН и ЗП)</w:t>
      </w:r>
      <w:r w:rsidRPr="00684EB1">
        <w:t>, в отношении несовершеннолетних – 43 протокола</w:t>
      </w:r>
      <w:r w:rsidR="008B5E1B" w:rsidRPr="00684EB1">
        <w:t>,</w:t>
      </w:r>
      <w:r w:rsidRPr="00684EB1">
        <w:t xml:space="preserve"> в отношении иных лиц 1 протокол;</w:t>
      </w:r>
    </w:p>
    <w:p w:rsidR="00E57E10" w:rsidRPr="00684EB1" w:rsidRDefault="00E57E10" w:rsidP="008B5E1B">
      <w:pPr>
        <w:ind w:firstLine="709"/>
        <w:jc w:val="both"/>
      </w:pPr>
      <w:r w:rsidRPr="00684EB1">
        <w:t xml:space="preserve">- 2 - из организаций, осуществляющих образовательную деятельность; </w:t>
      </w:r>
    </w:p>
    <w:p w:rsidR="00E57E10" w:rsidRPr="00684EB1" w:rsidRDefault="00E57E10" w:rsidP="008B5E1B">
      <w:pPr>
        <w:ind w:firstLine="709"/>
        <w:jc w:val="both"/>
      </w:pPr>
      <w:r w:rsidRPr="00684EB1">
        <w:t>- 8 постановлений об отказе в возбуждении уголовного дела в отношении несовершеннолетних, не достигших возраста привлечения к уголовной ответственности (1 постановление - декабрь 2020 года). Из них: 6 постановлений поступило из отдела полиции, 2 постановления поступило из отделения по надзорной деятельности, из следственного комитета отказные материалы в отношении несовершеннолетних не поступали;</w:t>
      </w:r>
    </w:p>
    <w:p w:rsidR="00E57E10" w:rsidRPr="00684EB1" w:rsidRDefault="00E57E10" w:rsidP="008B5E1B">
      <w:pPr>
        <w:ind w:firstLine="709"/>
        <w:jc w:val="both"/>
      </w:pPr>
      <w:r w:rsidRPr="00684EB1">
        <w:t>- 2 материала об отказе в возбуждении дел об административных правонарушениях в отношении 3 несовершеннолетних.</w:t>
      </w:r>
    </w:p>
    <w:p w:rsidR="00E57E10" w:rsidRPr="00684EB1" w:rsidRDefault="00E57E10" w:rsidP="008B5E1B">
      <w:pPr>
        <w:ind w:firstLine="709"/>
        <w:jc w:val="both"/>
      </w:pPr>
      <w:r w:rsidRPr="00684EB1">
        <w:t>Проведено 29 рейдов по исполнению Законов Иркутской области № 7-ОЗ</w:t>
      </w:r>
      <w:r w:rsidR="008B5E1B" w:rsidRPr="00684EB1">
        <w:t xml:space="preserve"> </w:t>
      </w:r>
      <w:r w:rsidR="008D59BC" w:rsidRPr="00684EB1">
        <w:t>«</w:t>
      </w:r>
      <w:r w:rsidR="008B5E1B" w:rsidRPr="00684EB1">
        <w:t xml:space="preserve">Об отдельных мерах по защите детей от факторов, негативно влияющих на их физическое, интеллектуальное, психическое, духовное и нравственное </w:t>
      </w:r>
      <w:r w:rsidR="008D59BC" w:rsidRPr="00684EB1">
        <w:t>развитие, в Иркутской области» и 38-ОЗ «Об административной ответственности за неисполнение отдельных мер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r w:rsidRPr="00684EB1">
        <w:t xml:space="preserve"> членами КДН и ЗП составлено 39 протоколов по ч. 2 ст. 3 ЗИО №38-ОЗ от 08.06.2010 года за выявление несовершеннолетних в местах, запрещённых для посещения детьми в ночное время без сопровождения родителей (лиц, их заменяющих) или лиц, осуществляющих мероприятия с участием детей. По каждому административному материалу принято решение о наложении на родителей административного наказания в виде штрафа.</w:t>
      </w:r>
    </w:p>
    <w:p w:rsidR="00E57E10" w:rsidRPr="00684EB1" w:rsidRDefault="00E57E10" w:rsidP="008B5E1B">
      <w:pPr>
        <w:ind w:firstLine="709"/>
        <w:jc w:val="both"/>
      </w:pPr>
      <w:r w:rsidRPr="00684EB1">
        <w:t xml:space="preserve"> За 12 месяцев 2021 года было рассмотрено 144 протокола об административных правонарушениях (1 административный материал перешел с прошлого года), из них: </w:t>
      </w:r>
    </w:p>
    <w:p w:rsidR="00E57E10" w:rsidRPr="00684EB1" w:rsidRDefault="00E57E10" w:rsidP="008B5E1B">
      <w:pPr>
        <w:ind w:firstLine="709"/>
        <w:jc w:val="both"/>
      </w:pPr>
      <w:r w:rsidRPr="00684EB1">
        <w:t>- 44</w:t>
      </w:r>
      <w:r w:rsidRPr="00684EB1">
        <w:rPr>
          <w:b/>
        </w:rPr>
        <w:t xml:space="preserve"> </w:t>
      </w:r>
      <w:r w:rsidRPr="00684EB1">
        <w:t>протокола в отношении несовершеннолетних, из которых: 1 – прекращен по истечению срока давности, по 43 протоколам вынесено 30 постановлений о назначении административного наказания, в том числе: в виде предупреждения – 3 постановления</w:t>
      </w:r>
      <w:r w:rsidR="008D59BC" w:rsidRPr="00684EB1">
        <w:t>,</w:t>
      </w:r>
      <w:r w:rsidRPr="00684EB1">
        <w:t xml:space="preserve"> в виде штрафа – 27 постановлений на сумму 180600 рублей (взыскано штрафов на сумму 160165 руб., из них 11365 руб. - службой судебных приставов). </w:t>
      </w:r>
    </w:p>
    <w:p w:rsidR="00E57E10" w:rsidRPr="00684EB1" w:rsidRDefault="00E57E10" w:rsidP="008B5E1B">
      <w:pPr>
        <w:ind w:firstLine="709"/>
        <w:jc w:val="both"/>
      </w:pPr>
      <w:r w:rsidRPr="00684EB1">
        <w:t>- 99 протоколов в отношении родителей (законных представителей) несовершеннолетних. По всем протоколам вынесены постановления о назначении административного наказания, в том числе: в виде предупреждения - 9 постановлений, в виде штрафа - 90 постановлений на сумму 39470 рублей (взыскано штрафов на сумму 13081 руб., из них 4281 руб</w:t>
      </w:r>
      <w:r w:rsidR="008B5E1B" w:rsidRPr="00684EB1">
        <w:t xml:space="preserve">. </w:t>
      </w:r>
      <w:r w:rsidRPr="00684EB1">
        <w:t xml:space="preserve">службой судебных пристав). </w:t>
      </w:r>
    </w:p>
    <w:p w:rsidR="00E57E10" w:rsidRPr="00684EB1" w:rsidRDefault="00E57E10" w:rsidP="008B5E1B">
      <w:pPr>
        <w:ind w:firstLine="709"/>
        <w:jc w:val="both"/>
      </w:pPr>
      <w:r w:rsidRPr="00684EB1">
        <w:t>- 1 протокол в отношении иных лиц. По протоколу вынесено постановление о назначении административного наказания в виде штрафа на сумму 1600 рублей.</w:t>
      </w:r>
    </w:p>
    <w:p w:rsidR="00E57E10" w:rsidRPr="00684EB1" w:rsidRDefault="00E57E10" w:rsidP="008B5E1B">
      <w:pPr>
        <w:ind w:firstLine="709"/>
        <w:jc w:val="both"/>
      </w:pPr>
      <w:r w:rsidRPr="00684EB1">
        <w:t xml:space="preserve"> На профилактическом учёте в Банке данных Иркутской области о семьях и несовершеннолетних, находящихся в социально опасном положении, на 01.01.2021г. состояло 13 несовершеннолетних, в том числе 2 несовершеннолетних, находящихся под опекой. За 12 месяцев 2021 года на профилакти</w:t>
      </w:r>
      <w:r w:rsidR="005161DB">
        <w:t xml:space="preserve">ческий учет были поставлены 25 </w:t>
      </w:r>
      <w:r w:rsidRPr="00684EB1">
        <w:t>несовершеннолетних (2020</w:t>
      </w:r>
      <w:r w:rsidR="008D59BC" w:rsidRPr="00684EB1">
        <w:t xml:space="preserve"> г.</w:t>
      </w:r>
      <w:r w:rsidRPr="00684EB1">
        <w:t xml:space="preserve"> – 21 </w:t>
      </w:r>
      <w:r w:rsidR="008D59BC" w:rsidRPr="00684EB1">
        <w:t>чел.</w:t>
      </w:r>
      <w:r w:rsidRPr="00684EB1">
        <w:t>), снято с учета 24 несовершеннолетних (2020</w:t>
      </w:r>
      <w:r w:rsidR="008D59BC" w:rsidRPr="00684EB1">
        <w:t xml:space="preserve"> г.</w:t>
      </w:r>
      <w:r w:rsidRPr="00684EB1">
        <w:t xml:space="preserve"> – 22 </w:t>
      </w:r>
      <w:r w:rsidR="008D59BC" w:rsidRPr="00684EB1">
        <w:t>чел.</w:t>
      </w:r>
      <w:r w:rsidRPr="00684EB1">
        <w:t xml:space="preserve">). На 01.01.2022 года на профилактическом учете состоит 14 несовершеннолетних. По сравнению с </w:t>
      </w:r>
      <w:r w:rsidR="008D59BC" w:rsidRPr="00684EB1">
        <w:t>аналогичным периодом прошлого года</w:t>
      </w:r>
      <w:r w:rsidRPr="00684EB1">
        <w:t xml:space="preserve"> произошел незначительный рост поставленных на учет несовершеннолетни</w:t>
      </w:r>
      <w:r w:rsidR="008D59BC" w:rsidRPr="00684EB1">
        <w:t>х</w:t>
      </w:r>
      <w:r w:rsidRPr="00684EB1">
        <w:t xml:space="preserve"> (4 </w:t>
      </w:r>
      <w:r w:rsidR="008D59BC" w:rsidRPr="00684EB1">
        <w:t xml:space="preserve">чел.) </w:t>
      </w:r>
      <w:r w:rsidRPr="00684EB1">
        <w:t xml:space="preserve"> и снятых с профилактического учета несовершеннолетних (2 </w:t>
      </w:r>
      <w:r w:rsidR="008D59BC" w:rsidRPr="00684EB1">
        <w:t>чел.</w:t>
      </w:r>
      <w:r w:rsidRPr="00684EB1">
        <w:t xml:space="preserve">). По возрастной категории количество несовершеннолетних, состоящих на учете на 01.01.2022г.  подразделяется на </w:t>
      </w:r>
      <w:r w:rsidR="008D59BC" w:rsidRPr="00684EB1">
        <w:t>несовершеннолетних</w:t>
      </w:r>
      <w:r w:rsidRPr="00684EB1">
        <w:t xml:space="preserve"> в возрасте от 14 до 18 лет - 10 человек, в возрасте до 14 лет – 4 человека.</w:t>
      </w:r>
    </w:p>
    <w:p w:rsidR="00E57E10" w:rsidRPr="00684EB1" w:rsidRDefault="00E57E10" w:rsidP="008B5E1B">
      <w:pPr>
        <w:ind w:firstLine="709"/>
        <w:jc w:val="both"/>
      </w:pPr>
      <w:r w:rsidRPr="00684EB1">
        <w:t xml:space="preserve"> За 12 месяцев 2021</w:t>
      </w:r>
      <w:r w:rsidR="001C44A6" w:rsidRPr="00684EB1">
        <w:t xml:space="preserve"> года несовершеннолетние в центр временного содержания несовершеннолетних правонарушителей</w:t>
      </w:r>
      <w:r w:rsidRPr="00684EB1">
        <w:t xml:space="preserve"> при ГУ МВД</w:t>
      </w:r>
      <w:r w:rsidR="001C44A6" w:rsidRPr="00684EB1">
        <w:t xml:space="preserve"> РФ г. Иркутска не помещались</w:t>
      </w:r>
      <w:r w:rsidRPr="00684EB1">
        <w:t>.</w:t>
      </w:r>
    </w:p>
    <w:p w:rsidR="00E57E10" w:rsidRPr="00684EB1" w:rsidRDefault="00E57E10" w:rsidP="008B5E1B">
      <w:pPr>
        <w:ind w:firstLine="709"/>
        <w:jc w:val="both"/>
      </w:pPr>
      <w:r w:rsidRPr="00684EB1">
        <w:t xml:space="preserve"> За 12 месяцев 2021 года в адрес КДН и ЗП поступило 8 постановлений об отказе в возбуждении уголовного дела в отношении несовершеннолетних, все по фактам совершения преступлений несовершеннолетними, не достигшими возраста привлечения к уголовной ответственности. Все материалы по фактам совершения несовершеннолетними </w:t>
      </w:r>
      <w:r w:rsidRPr="00684EB1">
        <w:lastRenderedPageBreak/>
        <w:t>преступлений, до достижения возраста привлечения к уголовной ответственности рассмотрены на заседаниях КДН и ЗП, все несовершеннолетние поставлены на профилактический учет в Банк данных Иркутской области о семьях и несовершеннолетних, находящихся в социально опасном положении для проведения с ними индивидуальной профилактической работы.</w:t>
      </w:r>
    </w:p>
    <w:p w:rsidR="00E57E10" w:rsidRPr="00684EB1" w:rsidRDefault="00E57E10" w:rsidP="008B5E1B">
      <w:pPr>
        <w:ind w:firstLine="709"/>
        <w:jc w:val="both"/>
      </w:pPr>
      <w:r w:rsidRPr="00684EB1">
        <w:t>Фактов самовольных уходов несовершеннолетних в 2021 году не выявлено.</w:t>
      </w:r>
    </w:p>
    <w:p w:rsidR="00E57E10" w:rsidRPr="00684EB1" w:rsidRDefault="00E57E10" w:rsidP="008B5E1B">
      <w:pPr>
        <w:ind w:firstLine="709"/>
        <w:jc w:val="both"/>
      </w:pPr>
      <w:r w:rsidRPr="00684EB1">
        <w:t>За 12 месяцев 2021 года по искам отдела опеки и попечительства 4 родителя лишено родительских прав в отношении 7 детей, 1 родитель ограничен в родительских правах в отношении 2 детей.</w:t>
      </w:r>
    </w:p>
    <w:p w:rsidR="00E57E10" w:rsidRPr="00684EB1" w:rsidRDefault="00E57E10" w:rsidP="008B5E1B">
      <w:pPr>
        <w:ind w:firstLine="709"/>
        <w:jc w:val="both"/>
      </w:pPr>
      <w:r w:rsidRPr="00684EB1">
        <w:t>В 2021 году КДН и ЗП было проведено профилактическое мероприятие "Круглый стол" в МКОУ "Средне-Муйская СОШ". В мероприятии приняли участие: председатель КДН и ЗП, ответственный секретарь комиссии, представители отдела образования, отдела по делам молодежи и спорта. Кроме того, учащиеся школы смогли принять участие в сдаче норм ГТО.</w:t>
      </w:r>
    </w:p>
    <w:p w:rsidR="00E57E10" w:rsidRPr="00684EB1" w:rsidRDefault="00E57E10" w:rsidP="008B5E1B">
      <w:pPr>
        <w:ind w:firstLine="709"/>
        <w:jc w:val="both"/>
      </w:pPr>
      <w:r w:rsidRPr="00684EB1">
        <w:t xml:space="preserve">За 12 месяцев 2021 года КДН и ЗП совместно с органами системы профилактики безнадзорности и правонарушений несовершеннолетних были проведены межведомственные профилактические мероприятия: «Сохрани ребенку жизнь» (январь, май, декабрь), «Каждого ребенка за парту», рейды по «Комендантскому часу», посещение в рамках рейдов семей, состоящих на профилактическом учете с проверкой условий жизни несовершеннолетних, проведением профилактических бесед, вручением листовок, памяток: «Ответственность за оставление ребенка одного дома», «Детский телефон доверия», «Безопасность на воде», "Тонкий лед", "Комендантский час", "Безопасный интернет", "Ответственность за участие в митингах", административная ответственность несовершеннолетних",  на тему пожарной безопасности и др., выявление семей, находящихся в социально опасном положении и постановка их на учет в банк данных </w:t>
      </w:r>
      <w:r w:rsidR="001C44A6" w:rsidRPr="00684EB1">
        <w:t xml:space="preserve">о семьях и несовершеннолетних, находящихся в социально опасном положении (далее- банк данных </w:t>
      </w:r>
      <w:r w:rsidRPr="00684EB1">
        <w:t>СОП</w:t>
      </w:r>
      <w:r w:rsidR="001C44A6" w:rsidRPr="00684EB1">
        <w:t>)</w:t>
      </w:r>
      <w:r w:rsidRPr="00684EB1">
        <w:t>. В преддверии Нового года несовершеннолетним, состоящим на профилактическом учете и детям, проживающим в семьях, находящихся в социально опасном положении, а также детям из многодетных и малоимущих семей вручены новогодние подарки. Также несовершеннолетним и семьям, состоящим на учете в Банке данных СОП, оказана различная помощь от субъектов системы профилактики безнадзорности и правонарушений несовершеннолетних (материальная помощь, помощь вещами, консультационная помощь, помощь в бытовом и трудовом устройстве, социальная помощь, помощь в оф</w:t>
      </w:r>
      <w:r w:rsidR="001C44A6" w:rsidRPr="00684EB1">
        <w:t xml:space="preserve">ормлении различных документов </w:t>
      </w:r>
      <w:r w:rsidRPr="00684EB1">
        <w:t>и т.д.).</w:t>
      </w:r>
    </w:p>
    <w:p w:rsidR="00E57E10" w:rsidRPr="00684EB1" w:rsidRDefault="00E57E10" w:rsidP="008B5E1B">
      <w:pPr>
        <w:ind w:firstLine="709"/>
      </w:pPr>
    </w:p>
    <w:p w:rsidR="00E57E10" w:rsidRPr="00684EB1" w:rsidRDefault="00E57E10" w:rsidP="001110FE">
      <w:pPr>
        <w:ind w:firstLine="709"/>
        <w:jc w:val="center"/>
      </w:pPr>
      <w:r w:rsidRPr="00684EB1">
        <w:rPr>
          <w:b/>
          <w:shd w:val="clear" w:color="auto" w:fill="FFFFFF"/>
        </w:rPr>
        <w:t>Основные задачи комиссии по делам несовершеннолетних и защите их прав на 2022 год:</w:t>
      </w:r>
    </w:p>
    <w:p w:rsidR="00E57E10" w:rsidRPr="00684EB1" w:rsidRDefault="00E57E10" w:rsidP="001110FE">
      <w:pPr>
        <w:ind w:firstLine="709"/>
        <w:jc w:val="both"/>
      </w:pPr>
      <w:r w:rsidRPr="00684EB1">
        <w:t>Основными направлениями деятельности субъектов системы профилактики по предупреждению безнадзорности и правонарушений несовершеннолетних, защите их прав и законных интересов на территории Усть-Удинского района в 2022 году должны стать:</w:t>
      </w:r>
    </w:p>
    <w:p w:rsidR="00E57E10" w:rsidRPr="00684EB1" w:rsidRDefault="00E57E10" w:rsidP="001110FE">
      <w:pPr>
        <w:ind w:firstLine="709"/>
        <w:jc w:val="both"/>
      </w:pPr>
      <w:r w:rsidRPr="00684EB1">
        <w:t>- организация и проведение профилактической работы с несовершеннолетними с целью предотвращения совершения ими правонарушений, преступлений и общественно-опасных деяний;</w:t>
      </w:r>
    </w:p>
    <w:p w:rsidR="00E57E10" w:rsidRPr="00684EB1" w:rsidRDefault="005161DB" w:rsidP="001110FE">
      <w:pPr>
        <w:ind w:firstLine="709"/>
        <w:jc w:val="both"/>
      </w:pPr>
      <w:r>
        <w:t xml:space="preserve">- организация </w:t>
      </w:r>
      <w:r w:rsidR="00E57E10" w:rsidRPr="00684EB1">
        <w:t>и проведение профилактической работы по предупреждению самовольных уходов детей из семей, образовательных учреждений;</w:t>
      </w:r>
    </w:p>
    <w:p w:rsidR="00E57E10" w:rsidRPr="00684EB1" w:rsidRDefault="00E57E10" w:rsidP="001110FE">
      <w:pPr>
        <w:ind w:firstLine="709"/>
        <w:jc w:val="both"/>
      </w:pPr>
      <w:r w:rsidRPr="00684EB1">
        <w:t>- организация и проведение профилактической работы с не</w:t>
      </w:r>
      <w:r w:rsidR="005161DB">
        <w:t xml:space="preserve">совершеннолетними и их семьями </w:t>
      </w:r>
      <w:r w:rsidRPr="00684EB1">
        <w:t>по предупреждению суицидального поведения;</w:t>
      </w:r>
    </w:p>
    <w:p w:rsidR="00E57E10" w:rsidRPr="00684EB1" w:rsidRDefault="00E57E10" w:rsidP="001110FE">
      <w:pPr>
        <w:ind w:firstLine="709"/>
        <w:jc w:val="both"/>
      </w:pPr>
      <w:r w:rsidRPr="00684EB1">
        <w:t xml:space="preserve">- организация и проведение профилактической работы по предупреждению потребления несовершеннолетними психоактивных веществ; </w:t>
      </w:r>
    </w:p>
    <w:p w:rsidR="00E57E10" w:rsidRPr="00684EB1" w:rsidRDefault="00E57E10" w:rsidP="001110FE">
      <w:pPr>
        <w:ind w:firstLine="709"/>
        <w:jc w:val="both"/>
      </w:pPr>
      <w:r w:rsidRPr="00684EB1">
        <w:t>- организация занятости несовершеннолетних, в том числе состоящих на различных видах профилак</w:t>
      </w:r>
      <w:r w:rsidR="005161DB">
        <w:t xml:space="preserve">тического учета, во внеурочное </w:t>
      </w:r>
      <w:r w:rsidRPr="00684EB1">
        <w:t>и каникулярное время;</w:t>
      </w:r>
    </w:p>
    <w:p w:rsidR="00E57E10" w:rsidRPr="00684EB1" w:rsidRDefault="00E57E10" w:rsidP="001110FE">
      <w:pPr>
        <w:ind w:firstLine="709"/>
        <w:jc w:val="both"/>
      </w:pPr>
      <w:r w:rsidRPr="00684EB1">
        <w:lastRenderedPageBreak/>
        <w:t>- организация своевременного межведомственного обмена информацией о семьях и несовершеннолетних с признаками социального неблагополучия с целью проведения своевременной профилактической работы;</w:t>
      </w:r>
    </w:p>
    <w:p w:rsidR="00E57E10" w:rsidRPr="00684EB1" w:rsidRDefault="00E57E10" w:rsidP="001110FE">
      <w:pPr>
        <w:ind w:firstLine="709"/>
        <w:jc w:val="both"/>
      </w:pPr>
      <w:r w:rsidRPr="00684EB1">
        <w:t>- повышение качества межведомственной индивидуальной профилактической работы с несовершеннолетними и семьями, признанными находящимися в социально опасном положении;</w:t>
      </w:r>
    </w:p>
    <w:p w:rsidR="00E57E10" w:rsidRPr="00684EB1" w:rsidRDefault="00E57E10" w:rsidP="001110FE">
      <w:pPr>
        <w:ind w:firstLine="709"/>
        <w:jc w:val="both"/>
      </w:pPr>
      <w:r w:rsidRPr="00684EB1">
        <w:t>- активизация общественного движения обучающихся в образовательных организациях (продолжение развития волонтерского и тимуровского движения);</w:t>
      </w:r>
    </w:p>
    <w:p w:rsidR="00E57E10" w:rsidRPr="00684EB1" w:rsidRDefault="00E57E10" w:rsidP="001110FE">
      <w:pPr>
        <w:ind w:firstLine="709"/>
        <w:jc w:val="both"/>
      </w:pPr>
      <w:r w:rsidRPr="00684EB1">
        <w:t>- формирование правового сознания несовершеннолетних;</w:t>
      </w:r>
    </w:p>
    <w:p w:rsidR="00E57E10" w:rsidRPr="00684EB1" w:rsidRDefault="00E57E10" w:rsidP="001110FE">
      <w:pPr>
        <w:ind w:firstLine="709"/>
        <w:jc w:val="both"/>
      </w:pPr>
      <w:r w:rsidRPr="00684EB1">
        <w:t>- проведение обучающих семинаров для субъектов системы профилактики безнадзорности и правонарушений несовершеннолетних.</w:t>
      </w:r>
    </w:p>
    <w:p w:rsidR="00992D67" w:rsidRPr="00684EB1" w:rsidRDefault="00992D67" w:rsidP="00992D67">
      <w:pPr>
        <w:ind w:firstLine="567"/>
        <w:jc w:val="both"/>
        <w:rPr>
          <w:bCs w:val="0"/>
        </w:rPr>
      </w:pPr>
    </w:p>
    <w:p w:rsidR="00A00E73" w:rsidRPr="00684EB1" w:rsidRDefault="00A1613F" w:rsidP="00A1613F">
      <w:pPr>
        <w:ind w:firstLine="567"/>
        <w:jc w:val="center"/>
        <w:rPr>
          <w:b/>
        </w:rPr>
      </w:pPr>
      <w:r w:rsidRPr="00684EB1">
        <w:rPr>
          <w:rFonts w:eastAsia="PMingLiU"/>
          <w:i/>
          <w:lang w:eastAsia="zh-TW"/>
        </w:rPr>
        <w:t>Субсидия на оплату жилого помещения и коммунальных услуг</w:t>
      </w:r>
    </w:p>
    <w:p w:rsidR="00A1613F" w:rsidRPr="00684EB1" w:rsidRDefault="00A1613F" w:rsidP="00A1613F">
      <w:pPr>
        <w:tabs>
          <w:tab w:val="left" w:pos="1936"/>
          <w:tab w:val="right" w:pos="5474"/>
        </w:tabs>
        <w:ind w:right="-142" w:firstLine="709"/>
        <w:jc w:val="both"/>
        <w:rPr>
          <w:rFonts w:eastAsia="PMingLiU"/>
          <w:lang w:eastAsia="zh-TW"/>
        </w:rPr>
      </w:pPr>
      <w:r w:rsidRPr="00684EB1">
        <w:rPr>
          <w:rFonts w:eastAsia="PMingLiU"/>
          <w:lang w:eastAsia="zh-TW"/>
        </w:rPr>
        <w:t xml:space="preserve">Финансовое управление </w:t>
      </w:r>
      <w:r w:rsidR="002B23A5" w:rsidRPr="00684EB1">
        <w:rPr>
          <w:rFonts w:eastAsia="PMingLiU"/>
          <w:lang w:eastAsia="zh-TW"/>
        </w:rPr>
        <w:t>администрации района</w:t>
      </w:r>
      <w:r w:rsidRPr="00684EB1">
        <w:rPr>
          <w:rFonts w:eastAsia="PMingLiU"/>
          <w:lang w:eastAsia="zh-TW"/>
        </w:rPr>
        <w:t xml:space="preserve"> является уполномоченным органом по предоставлению гражданам субсидии на оплату жилого помещения и коммунальных услуг. Субсидии предоставляются гражданам, на основании </w:t>
      </w:r>
      <w:r w:rsidR="002B23A5" w:rsidRPr="00684EB1">
        <w:rPr>
          <w:rFonts w:eastAsia="PMingLiU"/>
          <w:lang w:eastAsia="zh-TW"/>
        </w:rPr>
        <w:t>документов,</w:t>
      </w:r>
      <w:r w:rsidRPr="00684EB1">
        <w:rPr>
          <w:rFonts w:eastAsia="PMingLiU"/>
          <w:lang w:eastAsia="zh-TW"/>
        </w:rPr>
        <w:t xml:space="preserve"> подтверждающих их собственность, в которой они зарегистрированы по месту постоянного </w:t>
      </w:r>
      <w:r w:rsidR="002B23A5" w:rsidRPr="00684EB1">
        <w:rPr>
          <w:rFonts w:eastAsia="PMingLiU"/>
          <w:lang w:eastAsia="zh-TW"/>
        </w:rPr>
        <w:t>жительства и, если</w:t>
      </w:r>
      <w:r w:rsidRPr="00684EB1">
        <w:rPr>
          <w:rFonts w:eastAsia="PMingLiU"/>
          <w:lang w:eastAsia="zh-TW"/>
        </w:rPr>
        <w:t xml:space="preserve"> их расходы на оплату жилого помещения</w:t>
      </w:r>
      <w:r w:rsidR="00A43EC2" w:rsidRPr="00684EB1">
        <w:rPr>
          <w:rFonts w:eastAsia="PMingLiU"/>
          <w:lang w:eastAsia="zh-TW"/>
        </w:rPr>
        <w:t xml:space="preserve"> и</w:t>
      </w:r>
      <w:r w:rsidRPr="00684EB1">
        <w:rPr>
          <w:rFonts w:eastAsia="PMingLiU"/>
          <w:lang w:eastAsia="zh-TW"/>
        </w:rPr>
        <w:t xml:space="preserve"> коммунальных услуг, рассчитанные исходя из размера региональных стандартов нормативной площади жилого помещения, превышают величину, соответствующую максимально допустимой доли расходов граждан на оплату жилого помещения и коммунальных услуг в совокупном доходе семьи.</w:t>
      </w:r>
    </w:p>
    <w:p w:rsidR="00A1613F" w:rsidRPr="00684EB1" w:rsidRDefault="005801A2" w:rsidP="00A1613F">
      <w:pPr>
        <w:tabs>
          <w:tab w:val="left" w:pos="1936"/>
          <w:tab w:val="right" w:pos="5474"/>
        </w:tabs>
        <w:ind w:right="-142" w:firstLine="709"/>
        <w:jc w:val="both"/>
        <w:rPr>
          <w:rFonts w:eastAsia="PMingLiU"/>
          <w:lang w:eastAsia="zh-TW"/>
        </w:rPr>
      </w:pPr>
      <w:r w:rsidRPr="00684EB1">
        <w:rPr>
          <w:rFonts w:eastAsia="PMingLiU"/>
          <w:lang w:eastAsia="zh-TW"/>
        </w:rPr>
        <w:t>В 202</w:t>
      </w:r>
      <w:r w:rsidR="00963C2C" w:rsidRPr="00684EB1">
        <w:rPr>
          <w:rFonts w:eastAsia="PMingLiU"/>
          <w:lang w:eastAsia="zh-TW"/>
        </w:rPr>
        <w:t>1</w:t>
      </w:r>
      <w:r w:rsidR="00A1613F" w:rsidRPr="00684EB1">
        <w:rPr>
          <w:rFonts w:eastAsia="PMingLiU"/>
          <w:lang w:eastAsia="zh-TW"/>
        </w:rPr>
        <w:t xml:space="preserve"> году за субсидией обратилось 3</w:t>
      </w:r>
      <w:r w:rsidR="00963C2C" w:rsidRPr="00684EB1">
        <w:rPr>
          <w:rFonts w:eastAsia="PMingLiU"/>
          <w:lang w:eastAsia="zh-TW"/>
        </w:rPr>
        <w:t>4</w:t>
      </w:r>
      <w:r w:rsidR="00A1613F" w:rsidRPr="00684EB1">
        <w:rPr>
          <w:rFonts w:eastAsia="PMingLiU"/>
          <w:lang w:eastAsia="zh-TW"/>
        </w:rPr>
        <w:t xml:space="preserve"> семьи, выплачено субсидий на сумму </w:t>
      </w:r>
      <w:r w:rsidR="00963C2C" w:rsidRPr="00684EB1">
        <w:rPr>
          <w:rFonts w:eastAsia="PMingLiU"/>
          <w:lang w:eastAsia="zh-TW"/>
        </w:rPr>
        <w:t>324,8</w:t>
      </w:r>
      <w:r w:rsidR="00A1613F" w:rsidRPr="00684EB1">
        <w:rPr>
          <w:rFonts w:eastAsia="PMingLiU"/>
          <w:lang w:eastAsia="zh-TW"/>
        </w:rPr>
        <w:t xml:space="preserve">тыс.руб., исполнение составило </w:t>
      </w:r>
      <w:r w:rsidRPr="00684EB1">
        <w:rPr>
          <w:rFonts w:eastAsia="PMingLiU"/>
          <w:lang w:eastAsia="zh-TW"/>
        </w:rPr>
        <w:t>100</w:t>
      </w:r>
      <w:r w:rsidR="00A1613F" w:rsidRPr="00684EB1">
        <w:rPr>
          <w:rFonts w:eastAsia="PMingLiU"/>
          <w:lang w:eastAsia="zh-TW"/>
        </w:rPr>
        <w:t>%.</w:t>
      </w:r>
    </w:p>
    <w:p w:rsidR="006D3E09" w:rsidRPr="00684EB1" w:rsidRDefault="006D3E09" w:rsidP="00A1613F">
      <w:pPr>
        <w:tabs>
          <w:tab w:val="left" w:pos="1936"/>
          <w:tab w:val="right" w:pos="5474"/>
        </w:tabs>
        <w:ind w:right="-142"/>
        <w:jc w:val="both"/>
        <w:rPr>
          <w:rFonts w:eastAsia="PMingLiU"/>
          <w:i/>
          <w:lang w:eastAsia="zh-TW"/>
        </w:rPr>
      </w:pPr>
    </w:p>
    <w:p w:rsidR="0054697B" w:rsidRPr="00684EB1" w:rsidRDefault="006C21D4" w:rsidP="00023E7C">
      <w:pPr>
        <w:tabs>
          <w:tab w:val="left" w:pos="1936"/>
          <w:tab w:val="right" w:pos="5474"/>
        </w:tabs>
        <w:ind w:right="-142" w:firstLine="709"/>
        <w:jc w:val="center"/>
        <w:rPr>
          <w:rFonts w:eastAsia="PMingLiU"/>
          <w:i/>
          <w:lang w:eastAsia="zh-TW"/>
        </w:rPr>
      </w:pPr>
      <w:r w:rsidRPr="00684EB1">
        <w:rPr>
          <w:rFonts w:eastAsia="PMingLiU"/>
          <w:i/>
          <w:lang w:eastAsia="zh-TW"/>
        </w:rPr>
        <w:t>Архивное дело</w:t>
      </w:r>
    </w:p>
    <w:p w:rsidR="008C27F9" w:rsidRPr="00684EB1" w:rsidRDefault="008C27F9" w:rsidP="00A00E73">
      <w:pPr>
        <w:ind w:firstLine="709"/>
        <w:jc w:val="both"/>
      </w:pPr>
      <w:r w:rsidRPr="00684EB1">
        <w:t>В 2021 году работа осуществлялась в соответствии с годовым планом. В состав Архивного фонда РФ в 2021 году включены: 844 ед. управленческой документации, 306 ед. дел по личному составу от организаций источников-комплектования, 294 ед. дела по личному составу от ликвидированной организации. В 2021 году обновлены и согласованы ЭПК архивного агентства Иркутской области 30 номенклатуры дел, 28 положений об архивах организаций, 28 положений об экспертных комиссиях организаций. Оказана методическая помощь сотрудникам 39 организаций. Исполнено 428 социально-правовых и 45 тематических запросов.</w:t>
      </w:r>
    </w:p>
    <w:p w:rsidR="008C27F9" w:rsidRPr="00684EB1" w:rsidRDefault="008C27F9" w:rsidP="00A00E73">
      <w:pPr>
        <w:ind w:firstLine="709"/>
        <w:jc w:val="both"/>
      </w:pPr>
      <w:r w:rsidRPr="00684EB1">
        <w:t>В 2021 году запросов через ГАУ «Иркутский многофункциональный центр предоставления государственных и муниципальных услуг» не поступало.</w:t>
      </w:r>
    </w:p>
    <w:p w:rsidR="008C27F9" w:rsidRPr="00684EB1" w:rsidRDefault="008C27F9" w:rsidP="00A00E73">
      <w:pPr>
        <w:ind w:firstLine="709"/>
        <w:jc w:val="both"/>
      </w:pPr>
      <w:r w:rsidRPr="00684EB1">
        <w:t>Для обеспечения нормативных условий хранения архивных документов проводились необходимые мероприятия с соблюдением установленных требований.</w:t>
      </w:r>
    </w:p>
    <w:p w:rsidR="002B23A5" w:rsidRPr="00684EB1" w:rsidRDefault="002B23A5" w:rsidP="006C21D4">
      <w:pPr>
        <w:ind w:firstLine="709"/>
        <w:jc w:val="center"/>
        <w:rPr>
          <w:rFonts w:eastAsia="Calibri"/>
          <w:b/>
          <w:bCs w:val="0"/>
          <w:lang w:eastAsia="en-US"/>
        </w:rPr>
      </w:pPr>
    </w:p>
    <w:p w:rsidR="006C21D4" w:rsidRPr="00684EB1" w:rsidRDefault="006C21D4" w:rsidP="006C21D4">
      <w:pPr>
        <w:ind w:firstLine="709"/>
        <w:jc w:val="center"/>
        <w:rPr>
          <w:i/>
        </w:rPr>
      </w:pPr>
      <w:r w:rsidRPr="00684EB1">
        <w:rPr>
          <w:i/>
        </w:rPr>
        <w:t>Отлов и содержание безнадзорных собак и кошек</w:t>
      </w:r>
    </w:p>
    <w:p w:rsidR="00A00E73" w:rsidRPr="00684EB1" w:rsidRDefault="00A00E73" w:rsidP="00A00E73">
      <w:pPr>
        <w:ind w:firstLine="709"/>
        <w:jc w:val="both"/>
      </w:pPr>
      <w:r w:rsidRPr="00684EB1">
        <w:t>В соответствии с пунктом 1 статьи 8 Закона Иркутской области от 9 декабря 2013 года №110–ОЗ «О наделении органов местного самоуправления отдельными государственными полномочиями по организации проведения в Иркутской области мероприятий по отлову и содержанию безнадзорных собак и кошек» в 2021 году Усть-Удинскому району было выделено из областного бюджета 806,8 тыс. рублей на которые по одному прямому договору и двум контрактам по итогам электронных торгов было отловлено 58 собак.</w:t>
      </w:r>
    </w:p>
    <w:p w:rsidR="00A00E73" w:rsidRPr="00684EB1" w:rsidRDefault="00A00E73" w:rsidP="00B707BE">
      <w:pPr>
        <w:jc w:val="center"/>
      </w:pPr>
    </w:p>
    <w:p w:rsidR="00B707BE" w:rsidRPr="00684EB1" w:rsidRDefault="00B707BE" w:rsidP="00B707BE">
      <w:pPr>
        <w:jc w:val="center"/>
        <w:rPr>
          <w:b/>
        </w:rPr>
      </w:pPr>
      <w:r w:rsidRPr="00684EB1">
        <w:rPr>
          <w:b/>
        </w:rPr>
        <w:t>Организационные вопросы администрации района</w:t>
      </w:r>
    </w:p>
    <w:p w:rsidR="0096513E" w:rsidRPr="00684EB1" w:rsidRDefault="0096513E" w:rsidP="00B707BE">
      <w:pPr>
        <w:jc w:val="center"/>
      </w:pPr>
    </w:p>
    <w:p w:rsidR="00B707BE" w:rsidRPr="00684EB1" w:rsidRDefault="00B707BE" w:rsidP="0096513E">
      <w:pPr>
        <w:ind w:firstLine="709"/>
        <w:jc w:val="both"/>
      </w:pPr>
      <w:r w:rsidRPr="00684EB1">
        <w:t>В 2021 году по вопросам, входящим в компетенцию администрации Усть-Удинского района и мэра района принято 516 постановлений и 847 распоряжений, направлено в регистр муниципальных нормативных правовых актов Иркутской области 81 НПА.</w:t>
      </w:r>
    </w:p>
    <w:p w:rsidR="00B707BE" w:rsidRPr="00684EB1" w:rsidRDefault="00B707BE" w:rsidP="0096513E">
      <w:pPr>
        <w:ind w:firstLine="709"/>
        <w:jc w:val="both"/>
      </w:pPr>
      <w:r w:rsidRPr="00684EB1">
        <w:lastRenderedPageBreak/>
        <w:t>Основной площадкой обсуждения проблемных вопросов муниципальных образований района является Административный совет. В 2021 году прошло 12 заседаний, на которых было рассмотрено 76 вопросов. Наиболее часто рассматриваемыми стали темы вакцинации населения, эпидемической обстановки на территории района, предупреждения возникновения чрезвычайных ситуаций, создания ТОС, вопросы строительства и капитального ремонта, активная работа в ГИС «Единое окно».</w:t>
      </w:r>
    </w:p>
    <w:p w:rsidR="00B707BE" w:rsidRPr="00684EB1" w:rsidRDefault="00B707BE" w:rsidP="0096513E">
      <w:pPr>
        <w:ind w:firstLine="709"/>
        <w:jc w:val="both"/>
      </w:pPr>
      <w:r w:rsidRPr="00684EB1">
        <w:t>За 2021 год состоялось 9 заседаний Общественного совета по наградам. Почетной грамотой мэра района награждено 12 граждан, грамотой мэра 26, благодарностью мэра района 19, к награждению Почетной грамотой Губернатора Иркутской области представлен 1 человек. В 2021 году знаком отличия «За заслуги перед Усть-Удинским районом» главы крестьянских фермерских хозяйств: Кахаров Салом Кушматович, Пинигин Андрей Викторович, Страхов Анатолий Валерьевич. Отмечено официальными письмами и памятными подарками по случаю 90, 95 и 100-летнего юбилея 11 тружеников тыла.</w:t>
      </w:r>
    </w:p>
    <w:p w:rsidR="00380E02" w:rsidRPr="00684EB1" w:rsidRDefault="00380E02" w:rsidP="00B707BE">
      <w:pPr>
        <w:jc w:val="center"/>
        <w:rPr>
          <w:b/>
        </w:rPr>
      </w:pPr>
    </w:p>
    <w:p w:rsidR="00B707BE" w:rsidRPr="00684EB1" w:rsidRDefault="00B707BE" w:rsidP="00B707BE">
      <w:pPr>
        <w:jc w:val="center"/>
        <w:rPr>
          <w:b/>
        </w:rPr>
      </w:pPr>
      <w:r w:rsidRPr="00684EB1">
        <w:rPr>
          <w:b/>
        </w:rPr>
        <w:t>Работа с обращениями граждан и организациями</w:t>
      </w:r>
    </w:p>
    <w:p w:rsidR="0096513E" w:rsidRPr="00684EB1" w:rsidRDefault="0096513E" w:rsidP="00B707BE">
      <w:pPr>
        <w:jc w:val="center"/>
        <w:rPr>
          <w:b/>
        </w:rPr>
      </w:pPr>
    </w:p>
    <w:p w:rsidR="00B707BE" w:rsidRPr="00684EB1" w:rsidRDefault="00B707BE" w:rsidP="0096513E">
      <w:pPr>
        <w:ind w:firstLine="709"/>
        <w:jc w:val="both"/>
      </w:pPr>
      <w:r w:rsidRPr="00684EB1">
        <w:t xml:space="preserve">В 2021 году совершен переход и перенос официального сайта администрации района на новый сайт, соответствующий всем современным требованиям. Новый сайт имеет различные полезные ссылки, которые позволяют быстро пользоваться Интернет-ресурсами. Завершена работа по внедрению платформы обратной связи на сайте администрации и поселений района. Внедрена Платформа государственных сервисов для оказания массовых социально-значимых государственных и муниципальных услуг в электронном виде. </w:t>
      </w:r>
    </w:p>
    <w:p w:rsidR="00B707BE" w:rsidRPr="00684EB1" w:rsidRDefault="00B707BE" w:rsidP="0096513E">
      <w:pPr>
        <w:ind w:firstLine="709"/>
        <w:jc w:val="both"/>
      </w:pPr>
      <w:r w:rsidRPr="00684EB1">
        <w:t xml:space="preserve">В течение 2021 года в администрацию Усть-Удинского района поступило 21 письменное обращение граждан. Так же через программу Инцидент-менеджмент отрабатываются обращения граждан, поступающие посредством комментариев в социальных сетях, таковых обращений было 24. Через Платформу обратной связи поступило 6 обращений. Обеспокоенность граждан вызывают вопросы о состоянии дорог и транспортном обслуживании поселений, ветхое и аварийное жилье, связь, бродячие собаки, оказанию материальной помощи, вопросы по улучшению благоустройства в поселениях. По всем обращениям приняты решения или даны разъяснения. Обращений коррупционной направленности в 2021 году не поступало. </w:t>
      </w:r>
    </w:p>
    <w:p w:rsidR="0096513E" w:rsidRPr="00684EB1" w:rsidRDefault="0096513E" w:rsidP="0096513E">
      <w:pPr>
        <w:ind w:firstLine="709"/>
        <w:jc w:val="both"/>
      </w:pPr>
    </w:p>
    <w:p w:rsidR="00B707BE" w:rsidRPr="00684EB1" w:rsidRDefault="00B707BE" w:rsidP="00B707BE">
      <w:pPr>
        <w:jc w:val="center"/>
      </w:pPr>
      <w:r w:rsidRPr="00684EB1">
        <w:t>Юридический отдел</w:t>
      </w:r>
    </w:p>
    <w:p w:rsidR="00B707BE" w:rsidRPr="00684EB1" w:rsidRDefault="00B707BE" w:rsidP="00963C2C">
      <w:pPr>
        <w:ind w:firstLine="709"/>
        <w:jc w:val="both"/>
      </w:pPr>
      <w:r w:rsidRPr="00684EB1">
        <w:t>За период 2021 года юридическим отделом администрации проведена правовая экспертиза 160 нормативных правовых акта, 16 правовых акта ненормативного характера, проанализированы 145 договоров различного вида, а также дополнительных соглашений к ним. Приоритетным направлением деятельности юридического отдела в 2021 году стала защита интересов администрации района в судах различной категории. Результатом данной работы стало прекращение 7 административных производств в отношении администрации и мэра района. Судами удовлетворено в пользу администрации района 3 исковых заявлений. Не в пользу администрации района принято 4 решения суда.</w:t>
      </w:r>
    </w:p>
    <w:p w:rsidR="00B707BE" w:rsidRPr="00684EB1" w:rsidRDefault="00B707BE" w:rsidP="00963C2C">
      <w:pPr>
        <w:ind w:firstLine="709"/>
        <w:jc w:val="both"/>
      </w:pPr>
      <w:r w:rsidRPr="00684EB1">
        <w:t xml:space="preserve">Юридическим отделом администрации района организована деятельность трех межведомственных комиссий, проведено 4 заседания МВК по профилактике правонарушений по Усть-Удинскому району, 4 заседания Комиссии по обеспечению безопасности дорожного движения на территории РМО «Усть-Удинский район», а также 2 заседания Совета по противодействию коррупции. </w:t>
      </w:r>
    </w:p>
    <w:p w:rsidR="00B707BE" w:rsidRPr="00684EB1" w:rsidRDefault="00B707BE" w:rsidP="00B707BE">
      <w:pPr>
        <w:spacing w:line="276" w:lineRule="auto"/>
        <w:jc w:val="both"/>
      </w:pPr>
    </w:p>
    <w:p w:rsidR="00B707BE" w:rsidRPr="00684EB1" w:rsidRDefault="00B707BE" w:rsidP="00B707BE">
      <w:pPr>
        <w:jc w:val="center"/>
      </w:pPr>
      <w:r w:rsidRPr="00684EB1">
        <w:t>Средства массовой информации</w:t>
      </w:r>
    </w:p>
    <w:p w:rsidR="00B707BE" w:rsidRPr="00684EB1" w:rsidRDefault="005161DB" w:rsidP="00963C2C">
      <w:pPr>
        <w:ind w:firstLine="709"/>
        <w:jc w:val="both"/>
      </w:pPr>
      <w:r>
        <w:t xml:space="preserve">Газета «Усть-Удинские </w:t>
      </w:r>
      <w:r w:rsidR="00B707BE" w:rsidRPr="00684EB1">
        <w:t xml:space="preserve">вести» - является единственным печатным органом средства массовой информации Усть-Удинского района. В ней публикуются официальные материалы районной администрации (являющейся учредителем газеты), новости, </w:t>
      </w:r>
      <w:r w:rsidR="00B707BE" w:rsidRPr="00684EB1">
        <w:lastRenderedPageBreak/>
        <w:t>авторские статьи, зарисовки, очерки, реклама, телепрограмма и др. материалы Газета распространяется в 24 населенных пунктах Усть-Удинского района путем подписки через Почту России, а также путем розничной торговли через торговые точки п. Усть-Уда, через администрации сельских поселений. За 2021 год вышло 51 номер газеты формата А3.</w:t>
      </w:r>
    </w:p>
    <w:p w:rsidR="00B707BE" w:rsidRPr="00684EB1" w:rsidRDefault="00B707BE" w:rsidP="00963C2C">
      <w:pPr>
        <w:ind w:firstLine="709"/>
        <w:jc w:val="both"/>
      </w:pPr>
      <w:r w:rsidRPr="00684EB1">
        <w:t>Активная работа ведется социальных сетях Усть-Удинского района, где публикуется самая актуальная и достоверная информация о жизни района. Крайне важно, чтобы жителям района было удобно следить за новостями. Поэтому группы Администрации Усть-Удинского района есть во всех популярных социальных сет</w:t>
      </w:r>
      <w:r w:rsidR="005161DB">
        <w:t xml:space="preserve">ях: Инстаграм, одноклассники, В </w:t>
      </w:r>
      <w:r w:rsidR="005161DB" w:rsidRPr="00684EB1">
        <w:t>Контакте</w:t>
      </w:r>
      <w:r w:rsidRPr="00684EB1">
        <w:t>.</w:t>
      </w:r>
    </w:p>
    <w:p w:rsidR="00B707BE" w:rsidRPr="00684EB1" w:rsidRDefault="00B707BE" w:rsidP="00963C2C">
      <w:pPr>
        <w:tabs>
          <w:tab w:val="left" w:pos="993"/>
        </w:tabs>
        <w:ind w:firstLine="709"/>
      </w:pPr>
      <w:r w:rsidRPr="00684EB1">
        <w:t>Приоритетные задачи на 2022 год:</w:t>
      </w:r>
    </w:p>
    <w:p w:rsidR="00B707BE" w:rsidRPr="00684EB1" w:rsidRDefault="00B707BE" w:rsidP="00963C2C">
      <w:pPr>
        <w:pStyle w:val="af6"/>
        <w:numPr>
          <w:ilvl w:val="0"/>
          <w:numId w:val="35"/>
        </w:numPr>
        <w:tabs>
          <w:tab w:val="left" w:pos="993"/>
        </w:tabs>
        <w:spacing w:after="160" w:line="259" w:lineRule="auto"/>
        <w:ind w:left="0" w:firstLine="709"/>
        <w:contextualSpacing/>
        <w:jc w:val="both"/>
        <w:rPr>
          <w:rFonts w:ascii="Times New Roman" w:hAnsi="Times New Roman" w:cs="Times New Roman"/>
          <w:sz w:val="24"/>
          <w:szCs w:val="24"/>
        </w:rPr>
      </w:pPr>
      <w:r w:rsidRPr="00684EB1">
        <w:rPr>
          <w:rFonts w:ascii="Times New Roman" w:hAnsi="Times New Roman" w:cs="Times New Roman"/>
          <w:sz w:val="24"/>
          <w:szCs w:val="24"/>
        </w:rPr>
        <w:t xml:space="preserve">Разработка инструкции по делопроизводству. </w:t>
      </w:r>
    </w:p>
    <w:p w:rsidR="00B707BE" w:rsidRPr="00684EB1" w:rsidRDefault="00B707BE" w:rsidP="00963C2C">
      <w:pPr>
        <w:pStyle w:val="af6"/>
        <w:numPr>
          <w:ilvl w:val="0"/>
          <w:numId w:val="35"/>
        </w:numPr>
        <w:tabs>
          <w:tab w:val="left" w:pos="993"/>
        </w:tabs>
        <w:spacing w:after="160" w:line="259" w:lineRule="auto"/>
        <w:ind w:left="0" w:firstLine="709"/>
        <w:contextualSpacing/>
        <w:jc w:val="both"/>
        <w:rPr>
          <w:rFonts w:ascii="Times New Roman" w:hAnsi="Times New Roman" w:cs="Times New Roman"/>
          <w:sz w:val="24"/>
          <w:szCs w:val="24"/>
        </w:rPr>
      </w:pPr>
      <w:r w:rsidRPr="00684EB1">
        <w:rPr>
          <w:rFonts w:ascii="Times New Roman" w:hAnsi="Times New Roman" w:cs="Times New Roman"/>
          <w:sz w:val="24"/>
          <w:szCs w:val="24"/>
        </w:rPr>
        <w:t>Разработка номенклатуры дел администрации района.</w:t>
      </w:r>
    </w:p>
    <w:p w:rsidR="00B707BE" w:rsidRPr="00684EB1" w:rsidRDefault="00B707BE" w:rsidP="00963C2C">
      <w:pPr>
        <w:pStyle w:val="af6"/>
        <w:numPr>
          <w:ilvl w:val="0"/>
          <w:numId w:val="35"/>
        </w:numPr>
        <w:tabs>
          <w:tab w:val="left" w:pos="993"/>
        </w:tabs>
        <w:spacing w:after="160" w:line="259" w:lineRule="auto"/>
        <w:ind w:left="0" w:firstLine="709"/>
        <w:contextualSpacing/>
        <w:jc w:val="both"/>
        <w:rPr>
          <w:rFonts w:ascii="Times New Roman" w:hAnsi="Times New Roman" w:cs="Times New Roman"/>
          <w:sz w:val="24"/>
          <w:szCs w:val="24"/>
        </w:rPr>
      </w:pPr>
      <w:r w:rsidRPr="00684EB1">
        <w:rPr>
          <w:rFonts w:ascii="Times New Roman" w:hAnsi="Times New Roman" w:cs="Times New Roman"/>
          <w:sz w:val="24"/>
          <w:szCs w:val="24"/>
        </w:rPr>
        <w:t>Обеспечение законности деятельности администрации по всем направлениям, а также приведение в соответствие с действующим законодательством нормативной правовой базы Администрации района, в рамках осуществляемых полномочий.</w:t>
      </w:r>
    </w:p>
    <w:p w:rsidR="00B707BE" w:rsidRPr="00684EB1" w:rsidRDefault="00B707BE" w:rsidP="00963C2C">
      <w:pPr>
        <w:pStyle w:val="af6"/>
        <w:numPr>
          <w:ilvl w:val="0"/>
          <w:numId w:val="35"/>
        </w:numPr>
        <w:tabs>
          <w:tab w:val="left" w:pos="993"/>
        </w:tabs>
        <w:spacing w:after="160" w:line="259" w:lineRule="auto"/>
        <w:ind w:left="0" w:firstLine="709"/>
        <w:contextualSpacing/>
        <w:jc w:val="both"/>
        <w:rPr>
          <w:rFonts w:ascii="Times New Roman" w:hAnsi="Times New Roman" w:cs="Times New Roman"/>
          <w:sz w:val="24"/>
          <w:szCs w:val="24"/>
        </w:rPr>
      </w:pPr>
      <w:r w:rsidRPr="00684EB1">
        <w:rPr>
          <w:rFonts w:ascii="Times New Roman" w:hAnsi="Times New Roman" w:cs="Times New Roman"/>
          <w:sz w:val="24"/>
          <w:szCs w:val="24"/>
        </w:rPr>
        <w:t>Практическое внедрение электронного документооборота между структурными подразделениями администрации района через систему СЭДД «ДЕЛО».</w:t>
      </w:r>
    </w:p>
    <w:p w:rsidR="00B707BE" w:rsidRPr="00684EB1" w:rsidRDefault="00B707BE" w:rsidP="00963C2C">
      <w:pPr>
        <w:pStyle w:val="af6"/>
        <w:numPr>
          <w:ilvl w:val="0"/>
          <w:numId w:val="35"/>
        </w:numPr>
        <w:tabs>
          <w:tab w:val="left" w:pos="993"/>
        </w:tabs>
        <w:spacing w:after="160" w:line="259" w:lineRule="auto"/>
        <w:ind w:left="0" w:firstLine="709"/>
        <w:contextualSpacing/>
        <w:jc w:val="both"/>
        <w:rPr>
          <w:rFonts w:ascii="Times New Roman" w:hAnsi="Times New Roman" w:cs="Times New Roman"/>
          <w:sz w:val="24"/>
          <w:szCs w:val="24"/>
        </w:rPr>
      </w:pPr>
      <w:r w:rsidRPr="00684EB1">
        <w:rPr>
          <w:rFonts w:ascii="Times New Roman" w:hAnsi="Times New Roman" w:cs="Times New Roman"/>
          <w:sz w:val="24"/>
          <w:szCs w:val="24"/>
        </w:rPr>
        <w:t>Практическое внедрение автоматического кадрового учета через программу «1С:</w:t>
      </w:r>
      <w:r w:rsidR="005161DB">
        <w:rPr>
          <w:rFonts w:ascii="Times New Roman" w:hAnsi="Times New Roman" w:cs="Times New Roman"/>
          <w:sz w:val="24"/>
          <w:szCs w:val="24"/>
        </w:rPr>
        <w:t xml:space="preserve"> </w:t>
      </w:r>
      <w:r w:rsidRPr="00684EB1">
        <w:rPr>
          <w:rFonts w:ascii="Times New Roman" w:hAnsi="Times New Roman" w:cs="Times New Roman"/>
          <w:sz w:val="24"/>
          <w:szCs w:val="24"/>
        </w:rPr>
        <w:t>Зарплата и кадры государственного учреждения».</w:t>
      </w:r>
    </w:p>
    <w:p w:rsidR="00B707BE" w:rsidRPr="00684EB1" w:rsidRDefault="00B707BE" w:rsidP="00963C2C">
      <w:pPr>
        <w:pStyle w:val="af6"/>
        <w:numPr>
          <w:ilvl w:val="0"/>
          <w:numId w:val="35"/>
        </w:numPr>
        <w:tabs>
          <w:tab w:val="left" w:pos="993"/>
        </w:tabs>
        <w:spacing w:after="160" w:line="259" w:lineRule="auto"/>
        <w:ind w:left="0" w:firstLine="709"/>
        <w:contextualSpacing/>
        <w:jc w:val="both"/>
        <w:rPr>
          <w:rFonts w:ascii="Times New Roman" w:hAnsi="Times New Roman" w:cs="Times New Roman"/>
          <w:sz w:val="24"/>
          <w:szCs w:val="24"/>
        </w:rPr>
      </w:pPr>
      <w:r w:rsidRPr="00684EB1">
        <w:rPr>
          <w:rFonts w:ascii="Times New Roman" w:hAnsi="Times New Roman" w:cs="Times New Roman"/>
          <w:sz w:val="24"/>
          <w:szCs w:val="24"/>
        </w:rPr>
        <w:t xml:space="preserve"> Модернизация и покупка новой компьютерной техники в связи с меняющимися требованиями к программному обеспечению.</w:t>
      </w:r>
    </w:p>
    <w:p w:rsidR="00990388" w:rsidRPr="005F6D88" w:rsidRDefault="00990388" w:rsidP="00B707BE">
      <w:pPr>
        <w:ind w:left="720"/>
        <w:jc w:val="center"/>
        <w:rPr>
          <w:bCs w:val="0"/>
        </w:rPr>
      </w:pPr>
    </w:p>
    <w:sectPr w:rsidR="00990388" w:rsidRPr="005F6D88" w:rsidSect="0038040B">
      <w:footerReference w:type="default" r:id="rId9"/>
      <w:type w:val="continuous"/>
      <w:pgSz w:w="11906" w:h="16838"/>
      <w:pgMar w:top="719" w:right="851" w:bottom="89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530" w:rsidRDefault="00232530">
      <w:r>
        <w:separator/>
      </w:r>
    </w:p>
  </w:endnote>
  <w:endnote w:type="continuationSeparator" w:id="0">
    <w:p w:rsidR="00232530" w:rsidRDefault="00232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E8B" w:rsidRDefault="00065E8B">
    <w:pPr>
      <w:pStyle w:val="ab"/>
      <w:jc w:val="right"/>
    </w:pPr>
    <w:r>
      <w:fldChar w:fldCharType="begin"/>
    </w:r>
    <w:r>
      <w:instrText>PAGE   \* MERGEFORMAT</w:instrText>
    </w:r>
    <w:r>
      <w:fldChar w:fldCharType="separate"/>
    </w:r>
    <w:r w:rsidR="003377DB" w:rsidRPr="003377DB">
      <w:rPr>
        <w:noProof/>
        <w:lang w:val="ru-RU"/>
      </w:rPr>
      <w:t>1</w:t>
    </w:r>
    <w:r>
      <w:fldChar w:fldCharType="end"/>
    </w:r>
  </w:p>
  <w:p w:rsidR="00065E8B" w:rsidRDefault="00065E8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530" w:rsidRDefault="00232530">
      <w:r>
        <w:separator/>
      </w:r>
    </w:p>
  </w:footnote>
  <w:footnote w:type="continuationSeparator" w:id="0">
    <w:p w:rsidR="00232530" w:rsidRDefault="00232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633"/>
    <w:multiLevelType w:val="multilevel"/>
    <w:tmpl w:val="F4285288"/>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ascii="Times New Roman" w:hAnsi="Times New Roman" w:cs="Times New Roman" w:hint="default"/>
      </w:rPr>
    </w:lvl>
    <w:lvl w:ilvl="2">
      <w:start w:val="1"/>
      <w:numFmt w:val="decimal"/>
      <w:isLgl/>
      <w:lvlText w:val="%1.%2.%3."/>
      <w:lvlJc w:val="left"/>
      <w:pPr>
        <w:ind w:left="720" w:hanging="720"/>
      </w:pPr>
      <w:rPr>
        <w:rFonts w:ascii="Calibri" w:hAnsi="Calibri" w:hint="default"/>
      </w:rPr>
    </w:lvl>
    <w:lvl w:ilvl="3">
      <w:start w:val="1"/>
      <w:numFmt w:val="decimal"/>
      <w:isLgl/>
      <w:lvlText w:val="%1.%2.%3.%4."/>
      <w:lvlJc w:val="left"/>
      <w:pPr>
        <w:ind w:left="720" w:hanging="720"/>
      </w:pPr>
      <w:rPr>
        <w:rFonts w:ascii="Calibri" w:hAnsi="Calibri" w:hint="default"/>
      </w:rPr>
    </w:lvl>
    <w:lvl w:ilvl="4">
      <w:start w:val="1"/>
      <w:numFmt w:val="decimal"/>
      <w:isLgl/>
      <w:lvlText w:val="%1.%2.%3.%4.%5."/>
      <w:lvlJc w:val="left"/>
      <w:pPr>
        <w:ind w:left="1080" w:hanging="1080"/>
      </w:pPr>
      <w:rPr>
        <w:rFonts w:ascii="Calibri" w:hAnsi="Calibri" w:hint="default"/>
      </w:rPr>
    </w:lvl>
    <w:lvl w:ilvl="5">
      <w:start w:val="1"/>
      <w:numFmt w:val="decimal"/>
      <w:isLgl/>
      <w:lvlText w:val="%1.%2.%3.%4.%5.%6."/>
      <w:lvlJc w:val="left"/>
      <w:pPr>
        <w:ind w:left="1080" w:hanging="1080"/>
      </w:pPr>
      <w:rPr>
        <w:rFonts w:ascii="Calibri" w:hAnsi="Calibri" w:hint="default"/>
      </w:rPr>
    </w:lvl>
    <w:lvl w:ilvl="6">
      <w:start w:val="1"/>
      <w:numFmt w:val="decimal"/>
      <w:isLgl/>
      <w:lvlText w:val="%1.%2.%3.%4.%5.%6.%7."/>
      <w:lvlJc w:val="left"/>
      <w:pPr>
        <w:ind w:left="1440" w:hanging="1440"/>
      </w:pPr>
      <w:rPr>
        <w:rFonts w:ascii="Calibri" w:hAnsi="Calibri" w:hint="default"/>
      </w:rPr>
    </w:lvl>
    <w:lvl w:ilvl="7">
      <w:start w:val="1"/>
      <w:numFmt w:val="decimal"/>
      <w:isLgl/>
      <w:lvlText w:val="%1.%2.%3.%4.%5.%6.%7.%8."/>
      <w:lvlJc w:val="left"/>
      <w:pPr>
        <w:ind w:left="1440" w:hanging="1440"/>
      </w:pPr>
      <w:rPr>
        <w:rFonts w:ascii="Calibri" w:hAnsi="Calibri" w:hint="default"/>
      </w:rPr>
    </w:lvl>
    <w:lvl w:ilvl="8">
      <w:start w:val="1"/>
      <w:numFmt w:val="decimal"/>
      <w:isLgl/>
      <w:lvlText w:val="%1.%2.%3.%4.%5.%6.%7.%8.%9."/>
      <w:lvlJc w:val="left"/>
      <w:pPr>
        <w:ind w:left="1800" w:hanging="1800"/>
      </w:pPr>
      <w:rPr>
        <w:rFonts w:ascii="Calibri" w:hAnsi="Calibri" w:hint="default"/>
      </w:rPr>
    </w:lvl>
  </w:abstractNum>
  <w:abstractNum w:abstractNumId="1" w15:restartNumberingAfterBreak="0">
    <w:nsid w:val="008B0F80"/>
    <w:multiLevelType w:val="hybridMultilevel"/>
    <w:tmpl w:val="2E108FD2"/>
    <w:lvl w:ilvl="0" w:tplc="AC5480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4A268D4"/>
    <w:multiLevelType w:val="hybridMultilevel"/>
    <w:tmpl w:val="C7943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8E031A"/>
    <w:multiLevelType w:val="hybridMultilevel"/>
    <w:tmpl w:val="DFE04058"/>
    <w:lvl w:ilvl="0" w:tplc="FA14895A">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02F2149"/>
    <w:multiLevelType w:val="hybridMultilevel"/>
    <w:tmpl w:val="4CA252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AE7A9E"/>
    <w:multiLevelType w:val="hybridMultilevel"/>
    <w:tmpl w:val="9F923E92"/>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15:restartNumberingAfterBreak="0">
    <w:nsid w:val="1582544F"/>
    <w:multiLevelType w:val="hybridMultilevel"/>
    <w:tmpl w:val="564C10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CBC7E10"/>
    <w:multiLevelType w:val="hybridMultilevel"/>
    <w:tmpl w:val="274E3414"/>
    <w:lvl w:ilvl="0" w:tplc="5D784030">
      <w:start w:val="4"/>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15:restartNumberingAfterBreak="0">
    <w:nsid w:val="23193077"/>
    <w:multiLevelType w:val="multilevel"/>
    <w:tmpl w:val="E90067D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23233678"/>
    <w:multiLevelType w:val="hybridMultilevel"/>
    <w:tmpl w:val="371CAD58"/>
    <w:lvl w:ilvl="0" w:tplc="7624A8C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3010BA"/>
    <w:multiLevelType w:val="hybridMultilevel"/>
    <w:tmpl w:val="91166E4A"/>
    <w:lvl w:ilvl="0" w:tplc="86FE1DC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7995C73"/>
    <w:multiLevelType w:val="hybridMultilevel"/>
    <w:tmpl w:val="8FC4C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5E6476"/>
    <w:multiLevelType w:val="hybridMultilevel"/>
    <w:tmpl w:val="DB7803DA"/>
    <w:lvl w:ilvl="0" w:tplc="7826C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86D28DF"/>
    <w:multiLevelType w:val="hybridMultilevel"/>
    <w:tmpl w:val="1E285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AC7E41"/>
    <w:multiLevelType w:val="hybridMultilevel"/>
    <w:tmpl w:val="0BFAE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C30B84"/>
    <w:multiLevelType w:val="hybridMultilevel"/>
    <w:tmpl w:val="DAAA2FFA"/>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2E73393A"/>
    <w:multiLevelType w:val="hybridMultilevel"/>
    <w:tmpl w:val="9662D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F841E5"/>
    <w:multiLevelType w:val="hybridMultilevel"/>
    <w:tmpl w:val="3B664380"/>
    <w:lvl w:ilvl="0" w:tplc="1234A90C">
      <w:start w:val="1"/>
      <w:numFmt w:val="decimal"/>
      <w:lvlText w:val="%1."/>
      <w:lvlJc w:val="left"/>
      <w:pPr>
        <w:ind w:left="1287" w:hanging="360"/>
      </w:pPr>
      <w:rPr>
        <w:color w:val="0070C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37D40D82"/>
    <w:multiLevelType w:val="hybridMultilevel"/>
    <w:tmpl w:val="B234F1F6"/>
    <w:lvl w:ilvl="0" w:tplc="095C714A">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9" w15:restartNumberingAfterBreak="0">
    <w:nsid w:val="3A13392A"/>
    <w:multiLevelType w:val="hybridMultilevel"/>
    <w:tmpl w:val="08D41420"/>
    <w:lvl w:ilvl="0" w:tplc="7D4061C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0" w15:restartNumberingAfterBreak="0">
    <w:nsid w:val="3D6347F6"/>
    <w:multiLevelType w:val="hybridMultilevel"/>
    <w:tmpl w:val="57F47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F1477A"/>
    <w:multiLevelType w:val="hybridMultilevel"/>
    <w:tmpl w:val="56D49BC4"/>
    <w:lvl w:ilvl="0" w:tplc="517423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8082E8A"/>
    <w:multiLevelType w:val="hybridMultilevel"/>
    <w:tmpl w:val="09463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1D3730"/>
    <w:multiLevelType w:val="hybridMultilevel"/>
    <w:tmpl w:val="BA363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AB402D"/>
    <w:multiLevelType w:val="hybridMultilevel"/>
    <w:tmpl w:val="27869F24"/>
    <w:lvl w:ilvl="0" w:tplc="3EA82C0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5" w15:restartNumberingAfterBreak="0">
    <w:nsid w:val="4C151744"/>
    <w:multiLevelType w:val="hybridMultilevel"/>
    <w:tmpl w:val="BD7233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7E3490"/>
    <w:multiLevelType w:val="hybridMultilevel"/>
    <w:tmpl w:val="9E92C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D95791"/>
    <w:multiLevelType w:val="multilevel"/>
    <w:tmpl w:val="7BF022F6"/>
    <w:lvl w:ilvl="0">
      <w:start w:val="18"/>
      <w:numFmt w:val="decimal"/>
      <w:lvlText w:val="%1."/>
      <w:lvlJc w:val="left"/>
      <w:pPr>
        <w:ind w:left="1080" w:hanging="360"/>
      </w:pPr>
      <w:rPr>
        <w:rFonts w:hint="default"/>
      </w:rPr>
    </w:lvl>
    <w:lvl w:ilvl="1">
      <w:start w:val="2"/>
      <w:numFmt w:val="decimal"/>
      <w:isLgl/>
      <w:lvlText w:val="%1.%2."/>
      <w:lvlJc w:val="left"/>
      <w:pPr>
        <w:ind w:left="3599" w:hanging="48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553A54F8"/>
    <w:multiLevelType w:val="hybridMultilevel"/>
    <w:tmpl w:val="3416B328"/>
    <w:lvl w:ilvl="0" w:tplc="D01E85B6">
      <w:start w:val="1"/>
      <w:numFmt w:val="decimal"/>
      <w:lvlText w:val="%1."/>
      <w:lvlJc w:val="left"/>
      <w:pPr>
        <w:ind w:left="1069" w:hanging="360"/>
      </w:pPr>
      <w:rPr>
        <w:rFonts w:ascii="Times New Roman"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97F254C"/>
    <w:multiLevelType w:val="hybridMultilevel"/>
    <w:tmpl w:val="C422F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046117"/>
    <w:multiLevelType w:val="hybridMultilevel"/>
    <w:tmpl w:val="E76EEA10"/>
    <w:lvl w:ilvl="0" w:tplc="F0CA002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6518F1"/>
    <w:multiLevelType w:val="hybridMultilevel"/>
    <w:tmpl w:val="349EE6A8"/>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D50E90"/>
    <w:multiLevelType w:val="hybridMultilevel"/>
    <w:tmpl w:val="9648B85C"/>
    <w:lvl w:ilvl="0" w:tplc="5B08D8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A4E04B0"/>
    <w:multiLevelType w:val="hybridMultilevel"/>
    <w:tmpl w:val="ED8E1BBE"/>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AC1810"/>
    <w:multiLevelType w:val="multilevel"/>
    <w:tmpl w:val="2438FE2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0A716AD"/>
    <w:multiLevelType w:val="hybridMultilevel"/>
    <w:tmpl w:val="870A24EE"/>
    <w:lvl w:ilvl="0" w:tplc="FF2E5364">
      <w:start w:val="1"/>
      <w:numFmt w:val="decimal"/>
      <w:lvlText w:val="%1."/>
      <w:lvlJc w:val="left"/>
      <w:pPr>
        <w:ind w:left="1080" w:hanging="360"/>
      </w:pPr>
      <w:rPr>
        <w:rFonts w:ascii="Calibri" w:hAnsi="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2267A51"/>
    <w:multiLevelType w:val="hybridMultilevel"/>
    <w:tmpl w:val="2266EB70"/>
    <w:lvl w:ilvl="0" w:tplc="EAECFDD2">
      <w:start w:val="1"/>
      <w:numFmt w:val="decimal"/>
      <w:lvlText w:val="%1."/>
      <w:lvlJc w:val="left"/>
      <w:pPr>
        <w:ind w:left="1571" w:hanging="360"/>
      </w:pPr>
      <w:rPr>
        <w:rFonts w:ascii="Times New Roman" w:hAnsi="Times New Roman"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15:restartNumberingAfterBreak="0">
    <w:nsid w:val="7E3100C6"/>
    <w:multiLevelType w:val="hybridMultilevel"/>
    <w:tmpl w:val="28B8A3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28"/>
  </w:num>
  <w:num w:numId="4">
    <w:abstractNumId w:val="21"/>
  </w:num>
  <w:num w:numId="5">
    <w:abstractNumId w:val="15"/>
  </w:num>
  <w:num w:numId="6">
    <w:abstractNumId w:val="37"/>
  </w:num>
  <w:num w:numId="7">
    <w:abstractNumId w:val="27"/>
  </w:num>
  <w:num w:numId="8">
    <w:abstractNumId w:val="11"/>
  </w:num>
  <w:num w:numId="9">
    <w:abstractNumId w:val="35"/>
  </w:num>
  <w:num w:numId="10">
    <w:abstractNumId w:val="16"/>
  </w:num>
  <w:num w:numId="11">
    <w:abstractNumId w:val="4"/>
  </w:num>
  <w:num w:numId="12">
    <w:abstractNumId w:val="0"/>
  </w:num>
  <w:num w:numId="13">
    <w:abstractNumId w:val="23"/>
  </w:num>
  <w:num w:numId="14">
    <w:abstractNumId w:val="26"/>
  </w:num>
  <w:num w:numId="15">
    <w:abstractNumId w:val="32"/>
  </w:num>
  <w:num w:numId="16">
    <w:abstractNumId w:val="17"/>
  </w:num>
  <w:num w:numId="17">
    <w:abstractNumId w:val="22"/>
  </w:num>
  <w:num w:numId="18">
    <w:abstractNumId w:val="20"/>
  </w:num>
  <w:num w:numId="19">
    <w:abstractNumId w:val="18"/>
  </w:num>
  <w:num w:numId="20">
    <w:abstractNumId w:val="25"/>
  </w:num>
  <w:num w:numId="21">
    <w:abstractNumId w:val="9"/>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4"/>
  </w:num>
  <w:num w:numId="25">
    <w:abstractNumId w:val="36"/>
  </w:num>
  <w:num w:numId="26">
    <w:abstractNumId w:val="8"/>
  </w:num>
  <w:num w:numId="27">
    <w:abstractNumId w:val="7"/>
  </w:num>
  <w:num w:numId="28">
    <w:abstractNumId w:val="1"/>
  </w:num>
  <w:num w:numId="29">
    <w:abstractNumId w:val="10"/>
  </w:num>
  <w:num w:numId="30">
    <w:abstractNumId w:val="33"/>
  </w:num>
  <w:num w:numId="31">
    <w:abstractNumId w:val="2"/>
  </w:num>
  <w:num w:numId="32">
    <w:abstractNumId w:val="19"/>
  </w:num>
  <w:num w:numId="33">
    <w:abstractNumId w:val="29"/>
  </w:num>
  <w:num w:numId="34">
    <w:abstractNumId w:val="31"/>
  </w:num>
  <w:num w:numId="35">
    <w:abstractNumId w:val="30"/>
  </w:num>
  <w:num w:numId="36">
    <w:abstractNumId w:val="13"/>
  </w:num>
  <w:num w:numId="37">
    <w:abstractNumId w:val="12"/>
  </w:num>
  <w:num w:numId="38">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251"/>
    <w:rsid w:val="0000060E"/>
    <w:rsid w:val="0000145D"/>
    <w:rsid w:val="00001502"/>
    <w:rsid w:val="00001CCA"/>
    <w:rsid w:val="0000271B"/>
    <w:rsid w:val="000029D7"/>
    <w:rsid w:val="000033C9"/>
    <w:rsid w:val="0000396F"/>
    <w:rsid w:val="00003D64"/>
    <w:rsid w:val="000045B2"/>
    <w:rsid w:val="00004E22"/>
    <w:rsid w:val="00005077"/>
    <w:rsid w:val="0000538F"/>
    <w:rsid w:val="000058E3"/>
    <w:rsid w:val="0000665C"/>
    <w:rsid w:val="000067EA"/>
    <w:rsid w:val="000077E7"/>
    <w:rsid w:val="00010161"/>
    <w:rsid w:val="00011321"/>
    <w:rsid w:val="00012053"/>
    <w:rsid w:val="000124BF"/>
    <w:rsid w:val="000133D0"/>
    <w:rsid w:val="00013D43"/>
    <w:rsid w:val="000148E7"/>
    <w:rsid w:val="00014906"/>
    <w:rsid w:val="00014DAA"/>
    <w:rsid w:val="00014E92"/>
    <w:rsid w:val="0001523D"/>
    <w:rsid w:val="000152CE"/>
    <w:rsid w:val="0001582A"/>
    <w:rsid w:val="00015A1B"/>
    <w:rsid w:val="00015AFA"/>
    <w:rsid w:val="00015C20"/>
    <w:rsid w:val="00016F94"/>
    <w:rsid w:val="00020EF3"/>
    <w:rsid w:val="000212D8"/>
    <w:rsid w:val="00021474"/>
    <w:rsid w:val="00021766"/>
    <w:rsid w:val="00021EFD"/>
    <w:rsid w:val="000223E1"/>
    <w:rsid w:val="00023D31"/>
    <w:rsid w:val="00023DE3"/>
    <w:rsid w:val="00023E7C"/>
    <w:rsid w:val="00025051"/>
    <w:rsid w:val="00025B58"/>
    <w:rsid w:val="00026E33"/>
    <w:rsid w:val="000271C1"/>
    <w:rsid w:val="00030CD3"/>
    <w:rsid w:val="000318DE"/>
    <w:rsid w:val="00032BE1"/>
    <w:rsid w:val="00034E15"/>
    <w:rsid w:val="0003542C"/>
    <w:rsid w:val="00037C82"/>
    <w:rsid w:val="000449BF"/>
    <w:rsid w:val="00045653"/>
    <w:rsid w:val="000459CA"/>
    <w:rsid w:val="000465D3"/>
    <w:rsid w:val="00047DC7"/>
    <w:rsid w:val="00050C64"/>
    <w:rsid w:val="0005145D"/>
    <w:rsid w:val="000514BC"/>
    <w:rsid w:val="00052E63"/>
    <w:rsid w:val="00052FE4"/>
    <w:rsid w:val="000536D0"/>
    <w:rsid w:val="00054BFB"/>
    <w:rsid w:val="00055269"/>
    <w:rsid w:val="000564DE"/>
    <w:rsid w:val="00056924"/>
    <w:rsid w:val="00056AC8"/>
    <w:rsid w:val="0005709B"/>
    <w:rsid w:val="0005742E"/>
    <w:rsid w:val="00057DF2"/>
    <w:rsid w:val="000609B2"/>
    <w:rsid w:val="000616EC"/>
    <w:rsid w:val="000631AB"/>
    <w:rsid w:val="000639A9"/>
    <w:rsid w:val="000642AB"/>
    <w:rsid w:val="00064939"/>
    <w:rsid w:val="00064FA5"/>
    <w:rsid w:val="00065918"/>
    <w:rsid w:val="0006597E"/>
    <w:rsid w:val="00065E13"/>
    <w:rsid w:val="00065E8B"/>
    <w:rsid w:val="00067444"/>
    <w:rsid w:val="000712FD"/>
    <w:rsid w:val="0007237B"/>
    <w:rsid w:val="00072B4D"/>
    <w:rsid w:val="00073079"/>
    <w:rsid w:val="0007315E"/>
    <w:rsid w:val="000731BC"/>
    <w:rsid w:val="00073584"/>
    <w:rsid w:val="0007624E"/>
    <w:rsid w:val="00076E83"/>
    <w:rsid w:val="00077333"/>
    <w:rsid w:val="00080C0F"/>
    <w:rsid w:val="000812AE"/>
    <w:rsid w:val="00081435"/>
    <w:rsid w:val="000815F0"/>
    <w:rsid w:val="000819AA"/>
    <w:rsid w:val="00081B6D"/>
    <w:rsid w:val="00082C61"/>
    <w:rsid w:val="00082CD1"/>
    <w:rsid w:val="000834D3"/>
    <w:rsid w:val="000844A4"/>
    <w:rsid w:val="0008590B"/>
    <w:rsid w:val="00085CD9"/>
    <w:rsid w:val="00086823"/>
    <w:rsid w:val="00087BD8"/>
    <w:rsid w:val="00087CF0"/>
    <w:rsid w:val="00090F04"/>
    <w:rsid w:val="00094997"/>
    <w:rsid w:val="00094CED"/>
    <w:rsid w:val="00095E67"/>
    <w:rsid w:val="00096A40"/>
    <w:rsid w:val="00097164"/>
    <w:rsid w:val="000A1225"/>
    <w:rsid w:val="000A18BC"/>
    <w:rsid w:val="000A24D2"/>
    <w:rsid w:val="000A2897"/>
    <w:rsid w:val="000A4050"/>
    <w:rsid w:val="000A5189"/>
    <w:rsid w:val="000A529E"/>
    <w:rsid w:val="000A5B1B"/>
    <w:rsid w:val="000A5E51"/>
    <w:rsid w:val="000A6ACB"/>
    <w:rsid w:val="000B0C49"/>
    <w:rsid w:val="000B1633"/>
    <w:rsid w:val="000B168A"/>
    <w:rsid w:val="000B211B"/>
    <w:rsid w:val="000B2422"/>
    <w:rsid w:val="000B256A"/>
    <w:rsid w:val="000B2EDA"/>
    <w:rsid w:val="000B3B2D"/>
    <w:rsid w:val="000B3B3A"/>
    <w:rsid w:val="000B5440"/>
    <w:rsid w:val="000B5822"/>
    <w:rsid w:val="000B5826"/>
    <w:rsid w:val="000B63CE"/>
    <w:rsid w:val="000B6E84"/>
    <w:rsid w:val="000B6F6B"/>
    <w:rsid w:val="000B6F72"/>
    <w:rsid w:val="000B75BA"/>
    <w:rsid w:val="000B7633"/>
    <w:rsid w:val="000C0247"/>
    <w:rsid w:val="000C43C3"/>
    <w:rsid w:val="000C492D"/>
    <w:rsid w:val="000C4BFC"/>
    <w:rsid w:val="000C4CA3"/>
    <w:rsid w:val="000C4F6B"/>
    <w:rsid w:val="000C5955"/>
    <w:rsid w:val="000C635A"/>
    <w:rsid w:val="000C7262"/>
    <w:rsid w:val="000C7D1E"/>
    <w:rsid w:val="000C7F0F"/>
    <w:rsid w:val="000C7FA1"/>
    <w:rsid w:val="000D134C"/>
    <w:rsid w:val="000D18E2"/>
    <w:rsid w:val="000D1EE8"/>
    <w:rsid w:val="000D22E8"/>
    <w:rsid w:val="000D23DE"/>
    <w:rsid w:val="000D26D2"/>
    <w:rsid w:val="000D292D"/>
    <w:rsid w:val="000D38BF"/>
    <w:rsid w:val="000D3AD5"/>
    <w:rsid w:val="000D475D"/>
    <w:rsid w:val="000D52EE"/>
    <w:rsid w:val="000D5307"/>
    <w:rsid w:val="000D5DFE"/>
    <w:rsid w:val="000D62A3"/>
    <w:rsid w:val="000D6554"/>
    <w:rsid w:val="000D6D06"/>
    <w:rsid w:val="000D6D1A"/>
    <w:rsid w:val="000D6DF6"/>
    <w:rsid w:val="000D7155"/>
    <w:rsid w:val="000E0843"/>
    <w:rsid w:val="000E0C81"/>
    <w:rsid w:val="000E0CDF"/>
    <w:rsid w:val="000E0F23"/>
    <w:rsid w:val="000E24E3"/>
    <w:rsid w:val="000E30B7"/>
    <w:rsid w:val="000E32D4"/>
    <w:rsid w:val="000E34F6"/>
    <w:rsid w:val="000E435C"/>
    <w:rsid w:val="000E44A1"/>
    <w:rsid w:val="000E4DDA"/>
    <w:rsid w:val="000E50BD"/>
    <w:rsid w:val="000E5A00"/>
    <w:rsid w:val="000E5BB8"/>
    <w:rsid w:val="000E6FF0"/>
    <w:rsid w:val="000E743A"/>
    <w:rsid w:val="000F0551"/>
    <w:rsid w:val="000F23BC"/>
    <w:rsid w:val="000F2908"/>
    <w:rsid w:val="000F3014"/>
    <w:rsid w:val="000F3091"/>
    <w:rsid w:val="000F3567"/>
    <w:rsid w:val="000F3A28"/>
    <w:rsid w:val="000F4B39"/>
    <w:rsid w:val="000F4D2F"/>
    <w:rsid w:val="000F4D5E"/>
    <w:rsid w:val="000F5A31"/>
    <w:rsid w:val="000F5AC9"/>
    <w:rsid w:val="000F6401"/>
    <w:rsid w:val="000F65A0"/>
    <w:rsid w:val="000F6F95"/>
    <w:rsid w:val="000F7DA9"/>
    <w:rsid w:val="000F7E4C"/>
    <w:rsid w:val="00100DC7"/>
    <w:rsid w:val="001020A2"/>
    <w:rsid w:val="0010490D"/>
    <w:rsid w:val="001049C2"/>
    <w:rsid w:val="00105CD8"/>
    <w:rsid w:val="001067A9"/>
    <w:rsid w:val="0010700C"/>
    <w:rsid w:val="0010784A"/>
    <w:rsid w:val="00110571"/>
    <w:rsid w:val="001107C1"/>
    <w:rsid w:val="00110AD0"/>
    <w:rsid w:val="001110FE"/>
    <w:rsid w:val="00112271"/>
    <w:rsid w:val="00112411"/>
    <w:rsid w:val="001125A7"/>
    <w:rsid w:val="00112F93"/>
    <w:rsid w:val="0011616B"/>
    <w:rsid w:val="001161CD"/>
    <w:rsid w:val="001167FE"/>
    <w:rsid w:val="00117344"/>
    <w:rsid w:val="00117CE0"/>
    <w:rsid w:val="00117EBC"/>
    <w:rsid w:val="0012193F"/>
    <w:rsid w:val="00122874"/>
    <w:rsid w:val="00122C04"/>
    <w:rsid w:val="001233D5"/>
    <w:rsid w:val="0012343D"/>
    <w:rsid w:val="001236D0"/>
    <w:rsid w:val="00123F21"/>
    <w:rsid w:val="00123F9A"/>
    <w:rsid w:val="00124565"/>
    <w:rsid w:val="0012469A"/>
    <w:rsid w:val="0012496D"/>
    <w:rsid w:val="001271E8"/>
    <w:rsid w:val="00127810"/>
    <w:rsid w:val="0012793A"/>
    <w:rsid w:val="00127FFB"/>
    <w:rsid w:val="00132313"/>
    <w:rsid w:val="00133B07"/>
    <w:rsid w:val="00133F1D"/>
    <w:rsid w:val="00134C3D"/>
    <w:rsid w:val="00134FA1"/>
    <w:rsid w:val="0013547D"/>
    <w:rsid w:val="001357A8"/>
    <w:rsid w:val="00135913"/>
    <w:rsid w:val="00135F72"/>
    <w:rsid w:val="00136494"/>
    <w:rsid w:val="001369EB"/>
    <w:rsid w:val="00137BF7"/>
    <w:rsid w:val="00137F58"/>
    <w:rsid w:val="0014013C"/>
    <w:rsid w:val="001408D2"/>
    <w:rsid w:val="00140F7C"/>
    <w:rsid w:val="00141006"/>
    <w:rsid w:val="001417E7"/>
    <w:rsid w:val="00141ED6"/>
    <w:rsid w:val="00142494"/>
    <w:rsid w:val="001432A3"/>
    <w:rsid w:val="001436E0"/>
    <w:rsid w:val="00143C8B"/>
    <w:rsid w:val="0014413A"/>
    <w:rsid w:val="00145108"/>
    <w:rsid w:val="00145749"/>
    <w:rsid w:val="001464DB"/>
    <w:rsid w:val="00146811"/>
    <w:rsid w:val="00146B01"/>
    <w:rsid w:val="00147B9B"/>
    <w:rsid w:val="00147DAD"/>
    <w:rsid w:val="00147EC5"/>
    <w:rsid w:val="00150C6B"/>
    <w:rsid w:val="00151165"/>
    <w:rsid w:val="00153C48"/>
    <w:rsid w:val="0015474C"/>
    <w:rsid w:val="00154768"/>
    <w:rsid w:val="0015478B"/>
    <w:rsid w:val="0015493B"/>
    <w:rsid w:val="0015547A"/>
    <w:rsid w:val="00155A3C"/>
    <w:rsid w:val="00156706"/>
    <w:rsid w:val="00160DC2"/>
    <w:rsid w:val="00163273"/>
    <w:rsid w:val="00163775"/>
    <w:rsid w:val="00163CC9"/>
    <w:rsid w:val="0016441B"/>
    <w:rsid w:val="00165FE0"/>
    <w:rsid w:val="001664AA"/>
    <w:rsid w:val="001664AF"/>
    <w:rsid w:val="001668D1"/>
    <w:rsid w:val="00167BBF"/>
    <w:rsid w:val="00170F47"/>
    <w:rsid w:val="00171910"/>
    <w:rsid w:val="00171925"/>
    <w:rsid w:val="001726C2"/>
    <w:rsid w:val="00172A24"/>
    <w:rsid w:val="00173901"/>
    <w:rsid w:val="00173B74"/>
    <w:rsid w:val="001740AE"/>
    <w:rsid w:val="00174789"/>
    <w:rsid w:val="001749B5"/>
    <w:rsid w:val="00175D62"/>
    <w:rsid w:val="001766F1"/>
    <w:rsid w:val="00176DEF"/>
    <w:rsid w:val="001805D7"/>
    <w:rsid w:val="00180C5C"/>
    <w:rsid w:val="0018113B"/>
    <w:rsid w:val="001824B7"/>
    <w:rsid w:val="00183850"/>
    <w:rsid w:val="00183921"/>
    <w:rsid w:val="00183A7B"/>
    <w:rsid w:val="00183E4A"/>
    <w:rsid w:val="00185B11"/>
    <w:rsid w:val="001862BC"/>
    <w:rsid w:val="001870C1"/>
    <w:rsid w:val="00187558"/>
    <w:rsid w:val="00187F82"/>
    <w:rsid w:val="00190B15"/>
    <w:rsid w:val="00191528"/>
    <w:rsid w:val="00191AC2"/>
    <w:rsid w:val="00191EF3"/>
    <w:rsid w:val="00192AFE"/>
    <w:rsid w:val="00192B94"/>
    <w:rsid w:val="00193D81"/>
    <w:rsid w:val="00193F82"/>
    <w:rsid w:val="00194ADF"/>
    <w:rsid w:val="00194D90"/>
    <w:rsid w:val="001951CE"/>
    <w:rsid w:val="00195311"/>
    <w:rsid w:val="001962ED"/>
    <w:rsid w:val="001963C5"/>
    <w:rsid w:val="00196ABF"/>
    <w:rsid w:val="001977B9"/>
    <w:rsid w:val="001A0134"/>
    <w:rsid w:val="001A042B"/>
    <w:rsid w:val="001A0D2B"/>
    <w:rsid w:val="001A11CD"/>
    <w:rsid w:val="001A144E"/>
    <w:rsid w:val="001A1D89"/>
    <w:rsid w:val="001A1DF2"/>
    <w:rsid w:val="001A1E52"/>
    <w:rsid w:val="001A2914"/>
    <w:rsid w:val="001A2AFC"/>
    <w:rsid w:val="001A2E76"/>
    <w:rsid w:val="001A3DF7"/>
    <w:rsid w:val="001A4352"/>
    <w:rsid w:val="001A45D8"/>
    <w:rsid w:val="001A4CE8"/>
    <w:rsid w:val="001A5CC6"/>
    <w:rsid w:val="001A6238"/>
    <w:rsid w:val="001A6BD0"/>
    <w:rsid w:val="001A7121"/>
    <w:rsid w:val="001A7FDB"/>
    <w:rsid w:val="001B08B7"/>
    <w:rsid w:val="001B0AFC"/>
    <w:rsid w:val="001B10F4"/>
    <w:rsid w:val="001B11CD"/>
    <w:rsid w:val="001B1283"/>
    <w:rsid w:val="001B14F1"/>
    <w:rsid w:val="001B16CD"/>
    <w:rsid w:val="001B25AD"/>
    <w:rsid w:val="001B262E"/>
    <w:rsid w:val="001B3135"/>
    <w:rsid w:val="001B37B8"/>
    <w:rsid w:val="001B3F6E"/>
    <w:rsid w:val="001B453E"/>
    <w:rsid w:val="001B798B"/>
    <w:rsid w:val="001C006B"/>
    <w:rsid w:val="001C0160"/>
    <w:rsid w:val="001C01B6"/>
    <w:rsid w:val="001C2133"/>
    <w:rsid w:val="001C307C"/>
    <w:rsid w:val="001C44A6"/>
    <w:rsid w:val="001C456C"/>
    <w:rsid w:val="001C4AA3"/>
    <w:rsid w:val="001C4BC3"/>
    <w:rsid w:val="001C50F0"/>
    <w:rsid w:val="001C5CFF"/>
    <w:rsid w:val="001C60C6"/>
    <w:rsid w:val="001C6244"/>
    <w:rsid w:val="001C6360"/>
    <w:rsid w:val="001C705F"/>
    <w:rsid w:val="001D0211"/>
    <w:rsid w:val="001D0603"/>
    <w:rsid w:val="001D0738"/>
    <w:rsid w:val="001D09CC"/>
    <w:rsid w:val="001D1001"/>
    <w:rsid w:val="001D100A"/>
    <w:rsid w:val="001D136D"/>
    <w:rsid w:val="001D2351"/>
    <w:rsid w:val="001D24BD"/>
    <w:rsid w:val="001D260D"/>
    <w:rsid w:val="001D2B8F"/>
    <w:rsid w:val="001D3164"/>
    <w:rsid w:val="001D35CC"/>
    <w:rsid w:val="001D529A"/>
    <w:rsid w:val="001D53A3"/>
    <w:rsid w:val="001D57DE"/>
    <w:rsid w:val="001D5B7C"/>
    <w:rsid w:val="001D6033"/>
    <w:rsid w:val="001D61E7"/>
    <w:rsid w:val="001D6265"/>
    <w:rsid w:val="001D7465"/>
    <w:rsid w:val="001E0DE2"/>
    <w:rsid w:val="001E1C63"/>
    <w:rsid w:val="001E2777"/>
    <w:rsid w:val="001E2C7F"/>
    <w:rsid w:val="001E42C8"/>
    <w:rsid w:val="001E44EF"/>
    <w:rsid w:val="001E4E69"/>
    <w:rsid w:val="001E544A"/>
    <w:rsid w:val="001E5A40"/>
    <w:rsid w:val="001E5A9E"/>
    <w:rsid w:val="001E6063"/>
    <w:rsid w:val="001E756A"/>
    <w:rsid w:val="001E766E"/>
    <w:rsid w:val="001E7762"/>
    <w:rsid w:val="001F12E7"/>
    <w:rsid w:val="001F253D"/>
    <w:rsid w:val="001F2659"/>
    <w:rsid w:val="001F4EBC"/>
    <w:rsid w:val="001F5776"/>
    <w:rsid w:val="001F5CB8"/>
    <w:rsid w:val="001F5FD0"/>
    <w:rsid w:val="001F6018"/>
    <w:rsid w:val="001F63B8"/>
    <w:rsid w:val="00200BAB"/>
    <w:rsid w:val="00200D1E"/>
    <w:rsid w:val="00200DAF"/>
    <w:rsid w:val="002018B3"/>
    <w:rsid w:val="00201BE0"/>
    <w:rsid w:val="0020313D"/>
    <w:rsid w:val="002031DE"/>
    <w:rsid w:val="00204326"/>
    <w:rsid w:val="00204F3C"/>
    <w:rsid w:val="00204F7C"/>
    <w:rsid w:val="002057FC"/>
    <w:rsid w:val="002066BE"/>
    <w:rsid w:val="00206B39"/>
    <w:rsid w:val="002108B5"/>
    <w:rsid w:val="002117A1"/>
    <w:rsid w:val="00211934"/>
    <w:rsid w:val="00212B41"/>
    <w:rsid w:val="0021363E"/>
    <w:rsid w:val="00214A07"/>
    <w:rsid w:val="00214EF3"/>
    <w:rsid w:val="0021521A"/>
    <w:rsid w:val="002156E1"/>
    <w:rsid w:val="00215909"/>
    <w:rsid w:val="002164FE"/>
    <w:rsid w:val="0021765F"/>
    <w:rsid w:val="002201AD"/>
    <w:rsid w:val="00221FF3"/>
    <w:rsid w:val="002222FC"/>
    <w:rsid w:val="00222C25"/>
    <w:rsid w:val="00223913"/>
    <w:rsid w:val="002263F1"/>
    <w:rsid w:val="00226929"/>
    <w:rsid w:val="00226ADF"/>
    <w:rsid w:val="002274F4"/>
    <w:rsid w:val="002277B3"/>
    <w:rsid w:val="0023027E"/>
    <w:rsid w:val="00230DDB"/>
    <w:rsid w:val="002323DF"/>
    <w:rsid w:val="00232530"/>
    <w:rsid w:val="002331F0"/>
    <w:rsid w:val="00233499"/>
    <w:rsid w:val="002334B4"/>
    <w:rsid w:val="00233A6A"/>
    <w:rsid w:val="00233F3D"/>
    <w:rsid w:val="002346BE"/>
    <w:rsid w:val="00234BDE"/>
    <w:rsid w:val="002370DC"/>
    <w:rsid w:val="00237FC3"/>
    <w:rsid w:val="00241847"/>
    <w:rsid w:val="00241FCD"/>
    <w:rsid w:val="00242C99"/>
    <w:rsid w:val="00243488"/>
    <w:rsid w:val="00245A50"/>
    <w:rsid w:val="00245C9E"/>
    <w:rsid w:val="00247881"/>
    <w:rsid w:val="00250498"/>
    <w:rsid w:val="002504BF"/>
    <w:rsid w:val="00250CAF"/>
    <w:rsid w:val="0025344D"/>
    <w:rsid w:val="00253746"/>
    <w:rsid w:val="00253842"/>
    <w:rsid w:val="00254E57"/>
    <w:rsid w:val="00254F11"/>
    <w:rsid w:val="00256A4C"/>
    <w:rsid w:val="002578A7"/>
    <w:rsid w:val="002610E5"/>
    <w:rsid w:val="00261775"/>
    <w:rsid w:val="00261CF5"/>
    <w:rsid w:val="00262D2E"/>
    <w:rsid w:val="00262E69"/>
    <w:rsid w:val="002633F2"/>
    <w:rsid w:val="00264D14"/>
    <w:rsid w:val="00265190"/>
    <w:rsid w:val="00265D59"/>
    <w:rsid w:val="00266F0D"/>
    <w:rsid w:val="00267BD2"/>
    <w:rsid w:val="00267CA2"/>
    <w:rsid w:val="00270BF4"/>
    <w:rsid w:val="002727F9"/>
    <w:rsid w:val="0027288B"/>
    <w:rsid w:val="00273820"/>
    <w:rsid w:val="00275ACE"/>
    <w:rsid w:val="00280F3F"/>
    <w:rsid w:val="002810A7"/>
    <w:rsid w:val="00281F45"/>
    <w:rsid w:val="0028246A"/>
    <w:rsid w:val="00282502"/>
    <w:rsid w:val="00282827"/>
    <w:rsid w:val="00283148"/>
    <w:rsid w:val="002836B4"/>
    <w:rsid w:val="00283997"/>
    <w:rsid w:val="00284526"/>
    <w:rsid w:val="00285004"/>
    <w:rsid w:val="00285121"/>
    <w:rsid w:val="00285270"/>
    <w:rsid w:val="0028596A"/>
    <w:rsid w:val="00285C99"/>
    <w:rsid w:val="002861D7"/>
    <w:rsid w:val="00286A32"/>
    <w:rsid w:val="00287676"/>
    <w:rsid w:val="00287938"/>
    <w:rsid w:val="00287D28"/>
    <w:rsid w:val="002900EB"/>
    <w:rsid w:val="00290E46"/>
    <w:rsid w:val="0029202B"/>
    <w:rsid w:val="00292257"/>
    <w:rsid w:val="0029284E"/>
    <w:rsid w:val="00293A05"/>
    <w:rsid w:val="002940A1"/>
    <w:rsid w:val="0029478D"/>
    <w:rsid w:val="00294914"/>
    <w:rsid w:val="00294EC7"/>
    <w:rsid w:val="00295B06"/>
    <w:rsid w:val="002969DA"/>
    <w:rsid w:val="002978AD"/>
    <w:rsid w:val="002A01C9"/>
    <w:rsid w:val="002A110F"/>
    <w:rsid w:val="002A1780"/>
    <w:rsid w:val="002A1AB4"/>
    <w:rsid w:val="002A3074"/>
    <w:rsid w:val="002A3317"/>
    <w:rsid w:val="002A37BA"/>
    <w:rsid w:val="002A4553"/>
    <w:rsid w:val="002A48B4"/>
    <w:rsid w:val="002A5457"/>
    <w:rsid w:val="002A5C00"/>
    <w:rsid w:val="002A6720"/>
    <w:rsid w:val="002A7131"/>
    <w:rsid w:val="002A7712"/>
    <w:rsid w:val="002B1E61"/>
    <w:rsid w:val="002B23A5"/>
    <w:rsid w:val="002B2DAB"/>
    <w:rsid w:val="002B344A"/>
    <w:rsid w:val="002B44C1"/>
    <w:rsid w:val="002B515C"/>
    <w:rsid w:val="002B602D"/>
    <w:rsid w:val="002B6087"/>
    <w:rsid w:val="002B764A"/>
    <w:rsid w:val="002C0754"/>
    <w:rsid w:val="002C0C09"/>
    <w:rsid w:val="002C107C"/>
    <w:rsid w:val="002C2DAA"/>
    <w:rsid w:val="002C3BBA"/>
    <w:rsid w:val="002C400B"/>
    <w:rsid w:val="002C4295"/>
    <w:rsid w:val="002C4440"/>
    <w:rsid w:val="002C5578"/>
    <w:rsid w:val="002C5937"/>
    <w:rsid w:val="002C5971"/>
    <w:rsid w:val="002C5BD9"/>
    <w:rsid w:val="002C6916"/>
    <w:rsid w:val="002C6C73"/>
    <w:rsid w:val="002C7997"/>
    <w:rsid w:val="002D1A23"/>
    <w:rsid w:val="002D1C08"/>
    <w:rsid w:val="002D1D91"/>
    <w:rsid w:val="002D1E02"/>
    <w:rsid w:val="002D22B1"/>
    <w:rsid w:val="002D2417"/>
    <w:rsid w:val="002D2CD3"/>
    <w:rsid w:val="002D2FF8"/>
    <w:rsid w:val="002D52E7"/>
    <w:rsid w:val="002D5F78"/>
    <w:rsid w:val="002D61F2"/>
    <w:rsid w:val="002D6660"/>
    <w:rsid w:val="002D6C70"/>
    <w:rsid w:val="002E01C5"/>
    <w:rsid w:val="002E0925"/>
    <w:rsid w:val="002E39D0"/>
    <w:rsid w:val="002E427A"/>
    <w:rsid w:val="002E43A9"/>
    <w:rsid w:val="002E5CF5"/>
    <w:rsid w:val="002E63CD"/>
    <w:rsid w:val="002E7FAD"/>
    <w:rsid w:val="002F04AF"/>
    <w:rsid w:val="002F08ED"/>
    <w:rsid w:val="002F19AE"/>
    <w:rsid w:val="002F262F"/>
    <w:rsid w:val="002F2A64"/>
    <w:rsid w:val="002F2EC3"/>
    <w:rsid w:val="002F2EC5"/>
    <w:rsid w:val="002F3606"/>
    <w:rsid w:val="002F4754"/>
    <w:rsid w:val="002F5355"/>
    <w:rsid w:val="002F61E9"/>
    <w:rsid w:val="002F6668"/>
    <w:rsid w:val="002F7BDB"/>
    <w:rsid w:val="00300216"/>
    <w:rsid w:val="00301F86"/>
    <w:rsid w:val="00302039"/>
    <w:rsid w:val="003031DD"/>
    <w:rsid w:val="00303A4E"/>
    <w:rsid w:val="00303CCD"/>
    <w:rsid w:val="00303E6D"/>
    <w:rsid w:val="00304366"/>
    <w:rsid w:val="003063B0"/>
    <w:rsid w:val="00307296"/>
    <w:rsid w:val="003100A7"/>
    <w:rsid w:val="003116D5"/>
    <w:rsid w:val="00311E81"/>
    <w:rsid w:val="00311FF2"/>
    <w:rsid w:val="003136B1"/>
    <w:rsid w:val="00313895"/>
    <w:rsid w:val="00313EB8"/>
    <w:rsid w:val="003140F4"/>
    <w:rsid w:val="00315393"/>
    <w:rsid w:val="00315469"/>
    <w:rsid w:val="00315D31"/>
    <w:rsid w:val="003160F6"/>
    <w:rsid w:val="003163CD"/>
    <w:rsid w:val="00316A4E"/>
    <w:rsid w:val="00316E12"/>
    <w:rsid w:val="0031760C"/>
    <w:rsid w:val="00317D41"/>
    <w:rsid w:val="0032057C"/>
    <w:rsid w:val="0032062F"/>
    <w:rsid w:val="00320F9B"/>
    <w:rsid w:val="00322B29"/>
    <w:rsid w:val="00323487"/>
    <w:rsid w:val="00323D79"/>
    <w:rsid w:val="00324E4E"/>
    <w:rsid w:val="003253E9"/>
    <w:rsid w:val="00325FAF"/>
    <w:rsid w:val="00326473"/>
    <w:rsid w:val="003269E1"/>
    <w:rsid w:val="00326B50"/>
    <w:rsid w:val="00327722"/>
    <w:rsid w:val="003305F0"/>
    <w:rsid w:val="0033105A"/>
    <w:rsid w:val="00331075"/>
    <w:rsid w:val="00331DB8"/>
    <w:rsid w:val="003320E9"/>
    <w:rsid w:val="003332E6"/>
    <w:rsid w:val="0033463F"/>
    <w:rsid w:val="00334DA1"/>
    <w:rsid w:val="00336300"/>
    <w:rsid w:val="003365B5"/>
    <w:rsid w:val="00336736"/>
    <w:rsid w:val="003369F3"/>
    <w:rsid w:val="00336DB3"/>
    <w:rsid w:val="003377DB"/>
    <w:rsid w:val="00337C91"/>
    <w:rsid w:val="00337F9A"/>
    <w:rsid w:val="003405D0"/>
    <w:rsid w:val="003407AD"/>
    <w:rsid w:val="00340AA1"/>
    <w:rsid w:val="00341A43"/>
    <w:rsid w:val="00342E00"/>
    <w:rsid w:val="003441CF"/>
    <w:rsid w:val="00344665"/>
    <w:rsid w:val="00345619"/>
    <w:rsid w:val="003471AE"/>
    <w:rsid w:val="00347692"/>
    <w:rsid w:val="00350A4E"/>
    <w:rsid w:val="00350B57"/>
    <w:rsid w:val="00350C3F"/>
    <w:rsid w:val="00351E5A"/>
    <w:rsid w:val="00352019"/>
    <w:rsid w:val="00352D36"/>
    <w:rsid w:val="0035419F"/>
    <w:rsid w:val="00354C58"/>
    <w:rsid w:val="00355ADF"/>
    <w:rsid w:val="003571B1"/>
    <w:rsid w:val="003574EE"/>
    <w:rsid w:val="0036042B"/>
    <w:rsid w:val="003611E0"/>
    <w:rsid w:val="00362EE6"/>
    <w:rsid w:val="00362F8B"/>
    <w:rsid w:val="0036334F"/>
    <w:rsid w:val="00363764"/>
    <w:rsid w:val="003638F1"/>
    <w:rsid w:val="0036425E"/>
    <w:rsid w:val="003644FE"/>
    <w:rsid w:val="0036518B"/>
    <w:rsid w:val="0036617F"/>
    <w:rsid w:val="00370FED"/>
    <w:rsid w:val="0037175E"/>
    <w:rsid w:val="0037245A"/>
    <w:rsid w:val="00373577"/>
    <w:rsid w:val="00373E84"/>
    <w:rsid w:val="0037465B"/>
    <w:rsid w:val="003748A4"/>
    <w:rsid w:val="00374CDA"/>
    <w:rsid w:val="00374D13"/>
    <w:rsid w:val="00375DBA"/>
    <w:rsid w:val="00375E20"/>
    <w:rsid w:val="00375E91"/>
    <w:rsid w:val="00375F58"/>
    <w:rsid w:val="003762D1"/>
    <w:rsid w:val="0037639C"/>
    <w:rsid w:val="003765D3"/>
    <w:rsid w:val="0037746B"/>
    <w:rsid w:val="0038040B"/>
    <w:rsid w:val="00380DDC"/>
    <w:rsid w:val="00380E02"/>
    <w:rsid w:val="00380E73"/>
    <w:rsid w:val="00381711"/>
    <w:rsid w:val="00381911"/>
    <w:rsid w:val="0038248B"/>
    <w:rsid w:val="00382E60"/>
    <w:rsid w:val="00382FFD"/>
    <w:rsid w:val="00383825"/>
    <w:rsid w:val="0038418E"/>
    <w:rsid w:val="00384812"/>
    <w:rsid w:val="0038531C"/>
    <w:rsid w:val="00385F87"/>
    <w:rsid w:val="0038688A"/>
    <w:rsid w:val="003906CB"/>
    <w:rsid w:val="00390F45"/>
    <w:rsid w:val="00391BF0"/>
    <w:rsid w:val="003921C1"/>
    <w:rsid w:val="003928C0"/>
    <w:rsid w:val="003936B1"/>
    <w:rsid w:val="00394F0F"/>
    <w:rsid w:val="0039636D"/>
    <w:rsid w:val="003967B5"/>
    <w:rsid w:val="00396C0F"/>
    <w:rsid w:val="00397096"/>
    <w:rsid w:val="003A0C04"/>
    <w:rsid w:val="003A12B1"/>
    <w:rsid w:val="003A1898"/>
    <w:rsid w:val="003A2690"/>
    <w:rsid w:val="003A3087"/>
    <w:rsid w:val="003A516B"/>
    <w:rsid w:val="003A60CD"/>
    <w:rsid w:val="003A6215"/>
    <w:rsid w:val="003A65E2"/>
    <w:rsid w:val="003A66DA"/>
    <w:rsid w:val="003A6A85"/>
    <w:rsid w:val="003A7297"/>
    <w:rsid w:val="003A769F"/>
    <w:rsid w:val="003A77AD"/>
    <w:rsid w:val="003A7FBA"/>
    <w:rsid w:val="003B01FB"/>
    <w:rsid w:val="003B0414"/>
    <w:rsid w:val="003B1FB7"/>
    <w:rsid w:val="003B2EE0"/>
    <w:rsid w:val="003B31E8"/>
    <w:rsid w:val="003B3F81"/>
    <w:rsid w:val="003B4734"/>
    <w:rsid w:val="003B6345"/>
    <w:rsid w:val="003B6B09"/>
    <w:rsid w:val="003B7500"/>
    <w:rsid w:val="003B7880"/>
    <w:rsid w:val="003B7EBA"/>
    <w:rsid w:val="003C0060"/>
    <w:rsid w:val="003C075D"/>
    <w:rsid w:val="003C1DAD"/>
    <w:rsid w:val="003C31E1"/>
    <w:rsid w:val="003C32D5"/>
    <w:rsid w:val="003C3C11"/>
    <w:rsid w:val="003C4011"/>
    <w:rsid w:val="003C422D"/>
    <w:rsid w:val="003C45D7"/>
    <w:rsid w:val="003C4865"/>
    <w:rsid w:val="003C5297"/>
    <w:rsid w:val="003C5A9A"/>
    <w:rsid w:val="003C65D9"/>
    <w:rsid w:val="003D1FB6"/>
    <w:rsid w:val="003D2831"/>
    <w:rsid w:val="003D2FD7"/>
    <w:rsid w:val="003D36CA"/>
    <w:rsid w:val="003D50F9"/>
    <w:rsid w:val="003D53FB"/>
    <w:rsid w:val="003D57E4"/>
    <w:rsid w:val="003D70F3"/>
    <w:rsid w:val="003D7C2F"/>
    <w:rsid w:val="003E0DCC"/>
    <w:rsid w:val="003E0E27"/>
    <w:rsid w:val="003E14A6"/>
    <w:rsid w:val="003E360B"/>
    <w:rsid w:val="003E50C9"/>
    <w:rsid w:val="003E5C1B"/>
    <w:rsid w:val="003E6F10"/>
    <w:rsid w:val="003F02A9"/>
    <w:rsid w:val="003F0C45"/>
    <w:rsid w:val="003F1F0B"/>
    <w:rsid w:val="003F24B5"/>
    <w:rsid w:val="003F25CB"/>
    <w:rsid w:val="003F2BBC"/>
    <w:rsid w:val="003F317E"/>
    <w:rsid w:val="003F3668"/>
    <w:rsid w:val="003F3884"/>
    <w:rsid w:val="003F3A31"/>
    <w:rsid w:val="003F4111"/>
    <w:rsid w:val="003F4182"/>
    <w:rsid w:val="003F49EF"/>
    <w:rsid w:val="003F5764"/>
    <w:rsid w:val="003F730F"/>
    <w:rsid w:val="003F7553"/>
    <w:rsid w:val="003F77CA"/>
    <w:rsid w:val="0040005A"/>
    <w:rsid w:val="0040020F"/>
    <w:rsid w:val="004006BA"/>
    <w:rsid w:val="00400C5C"/>
    <w:rsid w:val="00400F0A"/>
    <w:rsid w:val="00401398"/>
    <w:rsid w:val="00401AAC"/>
    <w:rsid w:val="00401ED7"/>
    <w:rsid w:val="00401F77"/>
    <w:rsid w:val="00402C70"/>
    <w:rsid w:val="0040349E"/>
    <w:rsid w:val="00403AE4"/>
    <w:rsid w:val="00403B31"/>
    <w:rsid w:val="004041F9"/>
    <w:rsid w:val="00404205"/>
    <w:rsid w:val="00404B81"/>
    <w:rsid w:val="00405B96"/>
    <w:rsid w:val="0040704D"/>
    <w:rsid w:val="00411310"/>
    <w:rsid w:val="00411FBB"/>
    <w:rsid w:val="0041230D"/>
    <w:rsid w:val="00413654"/>
    <w:rsid w:val="004137F3"/>
    <w:rsid w:val="00413AE4"/>
    <w:rsid w:val="00413B61"/>
    <w:rsid w:val="0041435C"/>
    <w:rsid w:val="00414571"/>
    <w:rsid w:val="0041463E"/>
    <w:rsid w:val="00414E2F"/>
    <w:rsid w:val="004156DE"/>
    <w:rsid w:val="00415768"/>
    <w:rsid w:val="00416651"/>
    <w:rsid w:val="00416A3F"/>
    <w:rsid w:val="004209DF"/>
    <w:rsid w:val="00420B17"/>
    <w:rsid w:val="00420BD9"/>
    <w:rsid w:val="004218B9"/>
    <w:rsid w:val="00422034"/>
    <w:rsid w:val="00422DA2"/>
    <w:rsid w:val="0042338A"/>
    <w:rsid w:val="00423F45"/>
    <w:rsid w:val="00424EE8"/>
    <w:rsid w:val="00424F4F"/>
    <w:rsid w:val="00425739"/>
    <w:rsid w:val="00426A0D"/>
    <w:rsid w:val="00426F9B"/>
    <w:rsid w:val="00427351"/>
    <w:rsid w:val="004276A7"/>
    <w:rsid w:val="004276AC"/>
    <w:rsid w:val="004314F0"/>
    <w:rsid w:val="00431A7E"/>
    <w:rsid w:val="004325E3"/>
    <w:rsid w:val="00432A07"/>
    <w:rsid w:val="004335CD"/>
    <w:rsid w:val="00433E1C"/>
    <w:rsid w:val="00434BDA"/>
    <w:rsid w:val="0043502C"/>
    <w:rsid w:val="0043562C"/>
    <w:rsid w:val="00436358"/>
    <w:rsid w:val="00436627"/>
    <w:rsid w:val="00437630"/>
    <w:rsid w:val="00437A9A"/>
    <w:rsid w:val="00440086"/>
    <w:rsid w:val="00440A75"/>
    <w:rsid w:val="00440CC9"/>
    <w:rsid w:val="00440D2D"/>
    <w:rsid w:val="00440FB5"/>
    <w:rsid w:val="004420D5"/>
    <w:rsid w:val="004432B6"/>
    <w:rsid w:val="004438F9"/>
    <w:rsid w:val="00443B87"/>
    <w:rsid w:val="00444427"/>
    <w:rsid w:val="00445279"/>
    <w:rsid w:val="00445585"/>
    <w:rsid w:val="00445C28"/>
    <w:rsid w:val="004470A4"/>
    <w:rsid w:val="0045176B"/>
    <w:rsid w:val="0045227E"/>
    <w:rsid w:val="004524C0"/>
    <w:rsid w:val="004525D6"/>
    <w:rsid w:val="00453335"/>
    <w:rsid w:val="00454C0C"/>
    <w:rsid w:val="00454EA9"/>
    <w:rsid w:val="00455124"/>
    <w:rsid w:val="00455E90"/>
    <w:rsid w:val="004574D2"/>
    <w:rsid w:val="00457E58"/>
    <w:rsid w:val="00457F51"/>
    <w:rsid w:val="004603D8"/>
    <w:rsid w:val="00461331"/>
    <w:rsid w:val="00461AAB"/>
    <w:rsid w:val="00461C47"/>
    <w:rsid w:val="0046219F"/>
    <w:rsid w:val="004626D8"/>
    <w:rsid w:val="0046291C"/>
    <w:rsid w:val="00462C9F"/>
    <w:rsid w:val="004634FB"/>
    <w:rsid w:val="00463A1C"/>
    <w:rsid w:val="00463D98"/>
    <w:rsid w:val="0046430D"/>
    <w:rsid w:val="00464DB4"/>
    <w:rsid w:val="00465688"/>
    <w:rsid w:val="004656B6"/>
    <w:rsid w:val="004656EE"/>
    <w:rsid w:val="00465D3B"/>
    <w:rsid w:val="00465D71"/>
    <w:rsid w:val="00466EDA"/>
    <w:rsid w:val="00471935"/>
    <w:rsid w:val="00472D94"/>
    <w:rsid w:val="00473EAD"/>
    <w:rsid w:val="004743A7"/>
    <w:rsid w:val="00475517"/>
    <w:rsid w:val="004760F7"/>
    <w:rsid w:val="0047625A"/>
    <w:rsid w:val="00480570"/>
    <w:rsid w:val="00480EAB"/>
    <w:rsid w:val="00481F18"/>
    <w:rsid w:val="004822BD"/>
    <w:rsid w:val="004832CE"/>
    <w:rsid w:val="00483C17"/>
    <w:rsid w:val="00483CEB"/>
    <w:rsid w:val="0048421D"/>
    <w:rsid w:val="004851E0"/>
    <w:rsid w:val="0048558B"/>
    <w:rsid w:val="00485D1B"/>
    <w:rsid w:val="00485ED0"/>
    <w:rsid w:val="004920F0"/>
    <w:rsid w:val="00492154"/>
    <w:rsid w:val="00492574"/>
    <w:rsid w:val="00492AE0"/>
    <w:rsid w:val="0049394B"/>
    <w:rsid w:val="0049418D"/>
    <w:rsid w:val="0049525E"/>
    <w:rsid w:val="004967A8"/>
    <w:rsid w:val="00496CAF"/>
    <w:rsid w:val="00496EFB"/>
    <w:rsid w:val="004972D7"/>
    <w:rsid w:val="00497608"/>
    <w:rsid w:val="00497917"/>
    <w:rsid w:val="004A0009"/>
    <w:rsid w:val="004A0A32"/>
    <w:rsid w:val="004A10D0"/>
    <w:rsid w:val="004A2711"/>
    <w:rsid w:val="004A3A80"/>
    <w:rsid w:val="004A45B4"/>
    <w:rsid w:val="004A50EC"/>
    <w:rsid w:val="004A55D1"/>
    <w:rsid w:val="004A59BD"/>
    <w:rsid w:val="004A71FB"/>
    <w:rsid w:val="004A7C79"/>
    <w:rsid w:val="004B0438"/>
    <w:rsid w:val="004B116C"/>
    <w:rsid w:val="004B2655"/>
    <w:rsid w:val="004B2734"/>
    <w:rsid w:val="004B278C"/>
    <w:rsid w:val="004B39A1"/>
    <w:rsid w:val="004B59B5"/>
    <w:rsid w:val="004B5A7E"/>
    <w:rsid w:val="004B6A4F"/>
    <w:rsid w:val="004B7698"/>
    <w:rsid w:val="004C0B9F"/>
    <w:rsid w:val="004C0C16"/>
    <w:rsid w:val="004C0C1F"/>
    <w:rsid w:val="004C23E8"/>
    <w:rsid w:val="004C2E5D"/>
    <w:rsid w:val="004C2EA7"/>
    <w:rsid w:val="004C3FD1"/>
    <w:rsid w:val="004C409F"/>
    <w:rsid w:val="004C47C1"/>
    <w:rsid w:val="004C5346"/>
    <w:rsid w:val="004C5D09"/>
    <w:rsid w:val="004C601F"/>
    <w:rsid w:val="004C6469"/>
    <w:rsid w:val="004C77A6"/>
    <w:rsid w:val="004D030E"/>
    <w:rsid w:val="004D0847"/>
    <w:rsid w:val="004D0B9C"/>
    <w:rsid w:val="004D2126"/>
    <w:rsid w:val="004D2F04"/>
    <w:rsid w:val="004D32EC"/>
    <w:rsid w:val="004D40C7"/>
    <w:rsid w:val="004D4956"/>
    <w:rsid w:val="004D616E"/>
    <w:rsid w:val="004D794B"/>
    <w:rsid w:val="004D7A97"/>
    <w:rsid w:val="004E0D8B"/>
    <w:rsid w:val="004E148D"/>
    <w:rsid w:val="004E1ADF"/>
    <w:rsid w:val="004E2D3E"/>
    <w:rsid w:val="004E46E5"/>
    <w:rsid w:val="004E731D"/>
    <w:rsid w:val="004E7360"/>
    <w:rsid w:val="004E7ECC"/>
    <w:rsid w:val="004F0332"/>
    <w:rsid w:val="004F043A"/>
    <w:rsid w:val="004F1E86"/>
    <w:rsid w:val="004F2C64"/>
    <w:rsid w:val="004F5565"/>
    <w:rsid w:val="004F5605"/>
    <w:rsid w:val="004F5A29"/>
    <w:rsid w:val="004F5E84"/>
    <w:rsid w:val="004F67A4"/>
    <w:rsid w:val="004F7175"/>
    <w:rsid w:val="004F7457"/>
    <w:rsid w:val="005035E4"/>
    <w:rsid w:val="005039C7"/>
    <w:rsid w:val="00503BB9"/>
    <w:rsid w:val="00503E8F"/>
    <w:rsid w:val="00503FC5"/>
    <w:rsid w:val="00504743"/>
    <w:rsid w:val="00505176"/>
    <w:rsid w:val="005057A2"/>
    <w:rsid w:val="00505DDA"/>
    <w:rsid w:val="00506064"/>
    <w:rsid w:val="00506322"/>
    <w:rsid w:val="00506C02"/>
    <w:rsid w:val="00506F89"/>
    <w:rsid w:val="00507338"/>
    <w:rsid w:val="00507E7B"/>
    <w:rsid w:val="005104C2"/>
    <w:rsid w:val="00511809"/>
    <w:rsid w:val="00511B48"/>
    <w:rsid w:val="00512387"/>
    <w:rsid w:val="00512A35"/>
    <w:rsid w:val="00515C39"/>
    <w:rsid w:val="005161DB"/>
    <w:rsid w:val="00517028"/>
    <w:rsid w:val="00517D8E"/>
    <w:rsid w:val="005217C2"/>
    <w:rsid w:val="00521E58"/>
    <w:rsid w:val="0052207A"/>
    <w:rsid w:val="0052218D"/>
    <w:rsid w:val="00523764"/>
    <w:rsid w:val="00523BDB"/>
    <w:rsid w:val="00524527"/>
    <w:rsid w:val="00524566"/>
    <w:rsid w:val="005249D6"/>
    <w:rsid w:val="0052535C"/>
    <w:rsid w:val="005258F6"/>
    <w:rsid w:val="00525A30"/>
    <w:rsid w:val="00525E37"/>
    <w:rsid w:val="00526A7B"/>
    <w:rsid w:val="00526AF0"/>
    <w:rsid w:val="00526DD8"/>
    <w:rsid w:val="005274C7"/>
    <w:rsid w:val="005275AF"/>
    <w:rsid w:val="00527F2E"/>
    <w:rsid w:val="0053174A"/>
    <w:rsid w:val="00531859"/>
    <w:rsid w:val="00531924"/>
    <w:rsid w:val="00531EF2"/>
    <w:rsid w:val="00532EB7"/>
    <w:rsid w:val="005335D3"/>
    <w:rsid w:val="00535814"/>
    <w:rsid w:val="00535E08"/>
    <w:rsid w:val="0053608C"/>
    <w:rsid w:val="00536116"/>
    <w:rsid w:val="00536132"/>
    <w:rsid w:val="00536908"/>
    <w:rsid w:val="00536B98"/>
    <w:rsid w:val="00536FB2"/>
    <w:rsid w:val="005371EB"/>
    <w:rsid w:val="00537207"/>
    <w:rsid w:val="005378A9"/>
    <w:rsid w:val="0054056F"/>
    <w:rsid w:val="0054082D"/>
    <w:rsid w:val="00540C76"/>
    <w:rsid w:val="005432D5"/>
    <w:rsid w:val="00543550"/>
    <w:rsid w:val="00543BE5"/>
    <w:rsid w:val="00544606"/>
    <w:rsid w:val="00544749"/>
    <w:rsid w:val="00545395"/>
    <w:rsid w:val="005457C7"/>
    <w:rsid w:val="00546351"/>
    <w:rsid w:val="0054697B"/>
    <w:rsid w:val="00547C12"/>
    <w:rsid w:val="00547C19"/>
    <w:rsid w:val="00550171"/>
    <w:rsid w:val="00551883"/>
    <w:rsid w:val="00551DC1"/>
    <w:rsid w:val="005522AD"/>
    <w:rsid w:val="00552CD1"/>
    <w:rsid w:val="005530CE"/>
    <w:rsid w:val="0055366A"/>
    <w:rsid w:val="005538C2"/>
    <w:rsid w:val="00553BE6"/>
    <w:rsid w:val="00553D01"/>
    <w:rsid w:val="005549DC"/>
    <w:rsid w:val="00555040"/>
    <w:rsid w:val="00555A15"/>
    <w:rsid w:val="00556732"/>
    <w:rsid w:val="0055698A"/>
    <w:rsid w:val="00557715"/>
    <w:rsid w:val="00560A27"/>
    <w:rsid w:val="00561D67"/>
    <w:rsid w:val="005630D2"/>
    <w:rsid w:val="0056320A"/>
    <w:rsid w:val="00564B8C"/>
    <w:rsid w:val="00565693"/>
    <w:rsid w:val="00566A41"/>
    <w:rsid w:val="00566FF8"/>
    <w:rsid w:val="00567209"/>
    <w:rsid w:val="00570CE6"/>
    <w:rsid w:val="0057171D"/>
    <w:rsid w:val="0057281A"/>
    <w:rsid w:val="00572914"/>
    <w:rsid w:val="00573255"/>
    <w:rsid w:val="00573692"/>
    <w:rsid w:val="005745EE"/>
    <w:rsid w:val="0057673B"/>
    <w:rsid w:val="0057748E"/>
    <w:rsid w:val="005774AD"/>
    <w:rsid w:val="005778FF"/>
    <w:rsid w:val="005801A2"/>
    <w:rsid w:val="00580A3B"/>
    <w:rsid w:val="0058246A"/>
    <w:rsid w:val="005840DB"/>
    <w:rsid w:val="0058481D"/>
    <w:rsid w:val="00585DC3"/>
    <w:rsid w:val="00586356"/>
    <w:rsid w:val="0058679E"/>
    <w:rsid w:val="00587221"/>
    <w:rsid w:val="005876A8"/>
    <w:rsid w:val="00587DD1"/>
    <w:rsid w:val="0059002A"/>
    <w:rsid w:val="00590275"/>
    <w:rsid w:val="005906FF"/>
    <w:rsid w:val="00590F87"/>
    <w:rsid w:val="005917D6"/>
    <w:rsid w:val="00592254"/>
    <w:rsid w:val="005924FE"/>
    <w:rsid w:val="00592DB6"/>
    <w:rsid w:val="0059353D"/>
    <w:rsid w:val="005942EA"/>
    <w:rsid w:val="00594D85"/>
    <w:rsid w:val="00594ECD"/>
    <w:rsid w:val="00594ED4"/>
    <w:rsid w:val="005963A4"/>
    <w:rsid w:val="005970FD"/>
    <w:rsid w:val="00597823"/>
    <w:rsid w:val="005A0B1A"/>
    <w:rsid w:val="005A0CCE"/>
    <w:rsid w:val="005A0F9E"/>
    <w:rsid w:val="005A18F0"/>
    <w:rsid w:val="005A1E53"/>
    <w:rsid w:val="005A2325"/>
    <w:rsid w:val="005A4503"/>
    <w:rsid w:val="005A549B"/>
    <w:rsid w:val="005A5D16"/>
    <w:rsid w:val="005A6142"/>
    <w:rsid w:val="005A63C6"/>
    <w:rsid w:val="005A719C"/>
    <w:rsid w:val="005A79A2"/>
    <w:rsid w:val="005B03A8"/>
    <w:rsid w:val="005B1369"/>
    <w:rsid w:val="005B32CF"/>
    <w:rsid w:val="005B383A"/>
    <w:rsid w:val="005B41C2"/>
    <w:rsid w:val="005B4284"/>
    <w:rsid w:val="005B468D"/>
    <w:rsid w:val="005B46AA"/>
    <w:rsid w:val="005B493E"/>
    <w:rsid w:val="005B4DAF"/>
    <w:rsid w:val="005B6099"/>
    <w:rsid w:val="005B7D56"/>
    <w:rsid w:val="005C0289"/>
    <w:rsid w:val="005C0F07"/>
    <w:rsid w:val="005C13E7"/>
    <w:rsid w:val="005C18A4"/>
    <w:rsid w:val="005C1B69"/>
    <w:rsid w:val="005C2790"/>
    <w:rsid w:val="005C3020"/>
    <w:rsid w:val="005C3823"/>
    <w:rsid w:val="005C5B54"/>
    <w:rsid w:val="005C6641"/>
    <w:rsid w:val="005C6A06"/>
    <w:rsid w:val="005C6B0C"/>
    <w:rsid w:val="005C6CA7"/>
    <w:rsid w:val="005C7379"/>
    <w:rsid w:val="005C7517"/>
    <w:rsid w:val="005C7FD1"/>
    <w:rsid w:val="005D17FD"/>
    <w:rsid w:val="005D242E"/>
    <w:rsid w:val="005D2724"/>
    <w:rsid w:val="005D4D7C"/>
    <w:rsid w:val="005D4E5A"/>
    <w:rsid w:val="005D6273"/>
    <w:rsid w:val="005D68E6"/>
    <w:rsid w:val="005D6FF7"/>
    <w:rsid w:val="005D7100"/>
    <w:rsid w:val="005D72C1"/>
    <w:rsid w:val="005D74DA"/>
    <w:rsid w:val="005D7521"/>
    <w:rsid w:val="005E0099"/>
    <w:rsid w:val="005E0B66"/>
    <w:rsid w:val="005E0EB3"/>
    <w:rsid w:val="005E339A"/>
    <w:rsid w:val="005E3B4E"/>
    <w:rsid w:val="005E3B80"/>
    <w:rsid w:val="005E45DA"/>
    <w:rsid w:val="005E5541"/>
    <w:rsid w:val="005E5909"/>
    <w:rsid w:val="005E65C4"/>
    <w:rsid w:val="005E7F77"/>
    <w:rsid w:val="005F128B"/>
    <w:rsid w:val="005F1DA8"/>
    <w:rsid w:val="005F2A5A"/>
    <w:rsid w:val="005F2A5F"/>
    <w:rsid w:val="005F369C"/>
    <w:rsid w:val="005F40F4"/>
    <w:rsid w:val="005F5ACE"/>
    <w:rsid w:val="005F5B62"/>
    <w:rsid w:val="005F5C6B"/>
    <w:rsid w:val="005F62D1"/>
    <w:rsid w:val="005F6D88"/>
    <w:rsid w:val="006005A0"/>
    <w:rsid w:val="00600B19"/>
    <w:rsid w:val="00600CFC"/>
    <w:rsid w:val="00601359"/>
    <w:rsid w:val="006015F5"/>
    <w:rsid w:val="0060242F"/>
    <w:rsid w:val="00602535"/>
    <w:rsid w:val="006044E3"/>
    <w:rsid w:val="00605350"/>
    <w:rsid w:val="0061041F"/>
    <w:rsid w:val="006123B3"/>
    <w:rsid w:val="006134B9"/>
    <w:rsid w:val="00613738"/>
    <w:rsid w:val="00614005"/>
    <w:rsid w:val="006145FB"/>
    <w:rsid w:val="0061463C"/>
    <w:rsid w:val="0061486F"/>
    <w:rsid w:val="00615298"/>
    <w:rsid w:val="00615F69"/>
    <w:rsid w:val="006169A3"/>
    <w:rsid w:val="00616B60"/>
    <w:rsid w:val="00617152"/>
    <w:rsid w:val="0061754B"/>
    <w:rsid w:val="00620028"/>
    <w:rsid w:val="00621380"/>
    <w:rsid w:val="0062202F"/>
    <w:rsid w:val="0062209D"/>
    <w:rsid w:val="0062228A"/>
    <w:rsid w:val="00622445"/>
    <w:rsid w:val="006239A3"/>
    <w:rsid w:val="006265E9"/>
    <w:rsid w:val="00626889"/>
    <w:rsid w:val="00627770"/>
    <w:rsid w:val="006300C4"/>
    <w:rsid w:val="00631333"/>
    <w:rsid w:val="00631C17"/>
    <w:rsid w:val="00632103"/>
    <w:rsid w:val="00632A55"/>
    <w:rsid w:val="00632C64"/>
    <w:rsid w:val="00632C7A"/>
    <w:rsid w:val="00632CAA"/>
    <w:rsid w:val="006345A6"/>
    <w:rsid w:val="00634F8D"/>
    <w:rsid w:val="00637663"/>
    <w:rsid w:val="00637926"/>
    <w:rsid w:val="00637FB9"/>
    <w:rsid w:val="006407E6"/>
    <w:rsid w:val="00640A55"/>
    <w:rsid w:val="00640A73"/>
    <w:rsid w:val="00640FDB"/>
    <w:rsid w:val="006417D5"/>
    <w:rsid w:val="00641A5F"/>
    <w:rsid w:val="006421B6"/>
    <w:rsid w:val="00643FC9"/>
    <w:rsid w:val="0064482B"/>
    <w:rsid w:val="00646027"/>
    <w:rsid w:val="00646408"/>
    <w:rsid w:val="0064641F"/>
    <w:rsid w:val="006464FF"/>
    <w:rsid w:val="00646C62"/>
    <w:rsid w:val="00646D15"/>
    <w:rsid w:val="00650A8F"/>
    <w:rsid w:val="00652549"/>
    <w:rsid w:val="006547F0"/>
    <w:rsid w:val="00654FC1"/>
    <w:rsid w:val="00656A1F"/>
    <w:rsid w:val="006609B5"/>
    <w:rsid w:val="00660C7D"/>
    <w:rsid w:val="00660E0A"/>
    <w:rsid w:val="006616E7"/>
    <w:rsid w:val="00662FB0"/>
    <w:rsid w:val="006630EF"/>
    <w:rsid w:val="0066557A"/>
    <w:rsid w:val="00665C6E"/>
    <w:rsid w:val="00666A2B"/>
    <w:rsid w:val="00666D39"/>
    <w:rsid w:val="00667AFF"/>
    <w:rsid w:val="00670012"/>
    <w:rsid w:val="0067068B"/>
    <w:rsid w:val="00671294"/>
    <w:rsid w:val="006717BB"/>
    <w:rsid w:val="006726DC"/>
    <w:rsid w:val="00673172"/>
    <w:rsid w:val="00673571"/>
    <w:rsid w:val="00673617"/>
    <w:rsid w:val="0067378A"/>
    <w:rsid w:val="00673A86"/>
    <w:rsid w:val="006741D0"/>
    <w:rsid w:val="00676209"/>
    <w:rsid w:val="006768D7"/>
    <w:rsid w:val="006769B4"/>
    <w:rsid w:val="00676A68"/>
    <w:rsid w:val="00677621"/>
    <w:rsid w:val="00677630"/>
    <w:rsid w:val="00677A1E"/>
    <w:rsid w:val="006801A9"/>
    <w:rsid w:val="006801AF"/>
    <w:rsid w:val="00681171"/>
    <w:rsid w:val="00681D62"/>
    <w:rsid w:val="00682625"/>
    <w:rsid w:val="006830B5"/>
    <w:rsid w:val="006834D3"/>
    <w:rsid w:val="0068375C"/>
    <w:rsid w:val="00683BFB"/>
    <w:rsid w:val="00684B2D"/>
    <w:rsid w:val="00684EB1"/>
    <w:rsid w:val="006857B9"/>
    <w:rsid w:val="00685FB6"/>
    <w:rsid w:val="00686236"/>
    <w:rsid w:val="00686E05"/>
    <w:rsid w:val="00686E1E"/>
    <w:rsid w:val="00686FAD"/>
    <w:rsid w:val="006878E0"/>
    <w:rsid w:val="00687B1A"/>
    <w:rsid w:val="0069010B"/>
    <w:rsid w:val="006905F4"/>
    <w:rsid w:val="00691E5F"/>
    <w:rsid w:val="0069296E"/>
    <w:rsid w:val="00692C06"/>
    <w:rsid w:val="00693B33"/>
    <w:rsid w:val="00693D3E"/>
    <w:rsid w:val="0069480F"/>
    <w:rsid w:val="00696040"/>
    <w:rsid w:val="006968D7"/>
    <w:rsid w:val="00697B9E"/>
    <w:rsid w:val="006A0511"/>
    <w:rsid w:val="006A0803"/>
    <w:rsid w:val="006A0D28"/>
    <w:rsid w:val="006A1729"/>
    <w:rsid w:val="006A22BB"/>
    <w:rsid w:val="006A28E4"/>
    <w:rsid w:val="006A3411"/>
    <w:rsid w:val="006A40B7"/>
    <w:rsid w:val="006A47DF"/>
    <w:rsid w:val="006A49B5"/>
    <w:rsid w:val="006A4D70"/>
    <w:rsid w:val="006A54CA"/>
    <w:rsid w:val="006A5649"/>
    <w:rsid w:val="006A610B"/>
    <w:rsid w:val="006A6322"/>
    <w:rsid w:val="006A7393"/>
    <w:rsid w:val="006B04F4"/>
    <w:rsid w:val="006B1E14"/>
    <w:rsid w:val="006B3F75"/>
    <w:rsid w:val="006B503A"/>
    <w:rsid w:val="006B51CC"/>
    <w:rsid w:val="006B51D1"/>
    <w:rsid w:val="006B5233"/>
    <w:rsid w:val="006B5C8E"/>
    <w:rsid w:val="006B7370"/>
    <w:rsid w:val="006B74D1"/>
    <w:rsid w:val="006B75E6"/>
    <w:rsid w:val="006B7647"/>
    <w:rsid w:val="006C03FF"/>
    <w:rsid w:val="006C0DA1"/>
    <w:rsid w:val="006C1D07"/>
    <w:rsid w:val="006C21D4"/>
    <w:rsid w:val="006C2950"/>
    <w:rsid w:val="006C2FA8"/>
    <w:rsid w:val="006C30D9"/>
    <w:rsid w:val="006C49F6"/>
    <w:rsid w:val="006C506C"/>
    <w:rsid w:val="006C5D9E"/>
    <w:rsid w:val="006C7543"/>
    <w:rsid w:val="006C75B7"/>
    <w:rsid w:val="006C78A5"/>
    <w:rsid w:val="006C7DBD"/>
    <w:rsid w:val="006D0140"/>
    <w:rsid w:val="006D0253"/>
    <w:rsid w:val="006D1ABD"/>
    <w:rsid w:val="006D2705"/>
    <w:rsid w:val="006D2C90"/>
    <w:rsid w:val="006D3E09"/>
    <w:rsid w:val="006D41CF"/>
    <w:rsid w:val="006D4BF1"/>
    <w:rsid w:val="006D50D8"/>
    <w:rsid w:val="006D5848"/>
    <w:rsid w:val="006D5F42"/>
    <w:rsid w:val="006D650F"/>
    <w:rsid w:val="006D66D0"/>
    <w:rsid w:val="006D7BDE"/>
    <w:rsid w:val="006E2668"/>
    <w:rsid w:val="006E2F8D"/>
    <w:rsid w:val="006E36E1"/>
    <w:rsid w:val="006E49C9"/>
    <w:rsid w:val="006E4CCC"/>
    <w:rsid w:val="006E4F7D"/>
    <w:rsid w:val="006E5500"/>
    <w:rsid w:val="006E6DA0"/>
    <w:rsid w:val="006E74E6"/>
    <w:rsid w:val="006E7996"/>
    <w:rsid w:val="006F0A6D"/>
    <w:rsid w:val="006F0DC1"/>
    <w:rsid w:val="006F1C86"/>
    <w:rsid w:val="006F2379"/>
    <w:rsid w:val="006F2AC7"/>
    <w:rsid w:val="006F35CE"/>
    <w:rsid w:val="006F48ED"/>
    <w:rsid w:val="006F4C1E"/>
    <w:rsid w:val="006F52F6"/>
    <w:rsid w:val="006F5750"/>
    <w:rsid w:val="006F57F9"/>
    <w:rsid w:val="006F6A1D"/>
    <w:rsid w:val="007019F7"/>
    <w:rsid w:val="00701A45"/>
    <w:rsid w:val="00701B3A"/>
    <w:rsid w:val="0070246C"/>
    <w:rsid w:val="00702EC4"/>
    <w:rsid w:val="007033EB"/>
    <w:rsid w:val="00703AA7"/>
    <w:rsid w:val="007040F9"/>
    <w:rsid w:val="007044A0"/>
    <w:rsid w:val="00704E6D"/>
    <w:rsid w:val="00707038"/>
    <w:rsid w:val="0070749E"/>
    <w:rsid w:val="00707643"/>
    <w:rsid w:val="007077F8"/>
    <w:rsid w:val="00707A15"/>
    <w:rsid w:val="00711257"/>
    <w:rsid w:val="00712B1A"/>
    <w:rsid w:val="007130B9"/>
    <w:rsid w:val="00716796"/>
    <w:rsid w:val="00716B89"/>
    <w:rsid w:val="00716D8D"/>
    <w:rsid w:val="00720027"/>
    <w:rsid w:val="00720481"/>
    <w:rsid w:val="00720549"/>
    <w:rsid w:val="0072076F"/>
    <w:rsid w:val="00722020"/>
    <w:rsid w:val="00722CBF"/>
    <w:rsid w:val="00723448"/>
    <w:rsid w:val="00723E60"/>
    <w:rsid w:val="00724419"/>
    <w:rsid w:val="0072456D"/>
    <w:rsid w:val="0072498F"/>
    <w:rsid w:val="007262C4"/>
    <w:rsid w:val="0072655F"/>
    <w:rsid w:val="00726C90"/>
    <w:rsid w:val="00726E02"/>
    <w:rsid w:val="0073000E"/>
    <w:rsid w:val="00731A7A"/>
    <w:rsid w:val="0073392D"/>
    <w:rsid w:val="00733E4A"/>
    <w:rsid w:val="00735712"/>
    <w:rsid w:val="00735783"/>
    <w:rsid w:val="00735AA8"/>
    <w:rsid w:val="00735AE8"/>
    <w:rsid w:val="00735B52"/>
    <w:rsid w:val="00735C18"/>
    <w:rsid w:val="00736E2B"/>
    <w:rsid w:val="00736E4F"/>
    <w:rsid w:val="00737145"/>
    <w:rsid w:val="0073757E"/>
    <w:rsid w:val="0074018C"/>
    <w:rsid w:val="00741C1C"/>
    <w:rsid w:val="0074208D"/>
    <w:rsid w:val="00742546"/>
    <w:rsid w:val="00742816"/>
    <w:rsid w:val="00744671"/>
    <w:rsid w:val="007446D4"/>
    <w:rsid w:val="00744A1F"/>
    <w:rsid w:val="00744F41"/>
    <w:rsid w:val="007454A3"/>
    <w:rsid w:val="00745A87"/>
    <w:rsid w:val="00746607"/>
    <w:rsid w:val="00747299"/>
    <w:rsid w:val="0074796E"/>
    <w:rsid w:val="00747B68"/>
    <w:rsid w:val="00750E6D"/>
    <w:rsid w:val="00751970"/>
    <w:rsid w:val="00752D0E"/>
    <w:rsid w:val="00753154"/>
    <w:rsid w:val="00754F30"/>
    <w:rsid w:val="0075637C"/>
    <w:rsid w:val="007564B0"/>
    <w:rsid w:val="00756A05"/>
    <w:rsid w:val="00756D48"/>
    <w:rsid w:val="00757402"/>
    <w:rsid w:val="00757B9E"/>
    <w:rsid w:val="0076057E"/>
    <w:rsid w:val="00760F08"/>
    <w:rsid w:val="007617B6"/>
    <w:rsid w:val="00761DDF"/>
    <w:rsid w:val="007626BA"/>
    <w:rsid w:val="00763199"/>
    <w:rsid w:val="0076384D"/>
    <w:rsid w:val="00764382"/>
    <w:rsid w:val="00765D9A"/>
    <w:rsid w:val="00765F0F"/>
    <w:rsid w:val="007676CD"/>
    <w:rsid w:val="007679E6"/>
    <w:rsid w:val="00770240"/>
    <w:rsid w:val="007720DF"/>
    <w:rsid w:val="00772280"/>
    <w:rsid w:val="00772848"/>
    <w:rsid w:val="00772B8E"/>
    <w:rsid w:val="00772C75"/>
    <w:rsid w:val="00772D65"/>
    <w:rsid w:val="00772E47"/>
    <w:rsid w:val="007730C4"/>
    <w:rsid w:val="00773D9A"/>
    <w:rsid w:val="0077485F"/>
    <w:rsid w:val="00774941"/>
    <w:rsid w:val="00775BE9"/>
    <w:rsid w:val="00776656"/>
    <w:rsid w:val="007812E2"/>
    <w:rsid w:val="0078168E"/>
    <w:rsid w:val="00783016"/>
    <w:rsid w:val="00783F59"/>
    <w:rsid w:val="007841E5"/>
    <w:rsid w:val="00784768"/>
    <w:rsid w:val="00784F59"/>
    <w:rsid w:val="00785327"/>
    <w:rsid w:val="0078573D"/>
    <w:rsid w:val="00785E8B"/>
    <w:rsid w:val="00786433"/>
    <w:rsid w:val="00786EEC"/>
    <w:rsid w:val="007904A6"/>
    <w:rsid w:val="00790973"/>
    <w:rsid w:val="0079109A"/>
    <w:rsid w:val="007918C2"/>
    <w:rsid w:val="007919A1"/>
    <w:rsid w:val="007939B9"/>
    <w:rsid w:val="00794B2F"/>
    <w:rsid w:val="00795366"/>
    <w:rsid w:val="0079553C"/>
    <w:rsid w:val="00795804"/>
    <w:rsid w:val="00795DA8"/>
    <w:rsid w:val="00796364"/>
    <w:rsid w:val="00796478"/>
    <w:rsid w:val="007A0AD1"/>
    <w:rsid w:val="007A0B97"/>
    <w:rsid w:val="007A0EF8"/>
    <w:rsid w:val="007A126A"/>
    <w:rsid w:val="007A2D53"/>
    <w:rsid w:val="007A2E0C"/>
    <w:rsid w:val="007A3029"/>
    <w:rsid w:val="007A3B8A"/>
    <w:rsid w:val="007A5C97"/>
    <w:rsid w:val="007A71B2"/>
    <w:rsid w:val="007A71E3"/>
    <w:rsid w:val="007A755F"/>
    <w:rsid w:val="007A78F6"/>
    <w:rsid w:val="007A7905"/>
    <w:rsid w:val="007A7F2C"/>
    <w:rsid w:val="007B119C"/>
    <w:rsid w:val="007B147B"/>
    <w:rsid w:val="007B19C3"/>
    <w:rsid w:val="007B1B67"/>
    <w:rsid w:val="007B22CA"/>
    <w:rsid w:val="007B2F12"/>
    <w:rsid w:val="007B44B6"/>
    <w:rsid w:val="007B490D"/>
    <w:rsid w:val="007B6477"/>
    <w:rsid w:val="007B7461"/>
    <w:rsid w:val="007C09C6"/>
    <w:rsid w:val="007C1E33"/>
    <w:rsid w:val="007C222B"/>
    <w:rsid w:val="007C25A1"/>
    <w:rsid w:val="007C33C6"/>
    <w:rsid w:val="007C4ED8"/>
    <w:rsid w:val="007C63CA"/>
    <w:rsid w:val="007C6A84"/>
    <w:rsid w:val="007C6E71"/>
    <w:rsid w:val="007C7011"/>
    <w:rsid w:val="007C74E8"/>
    <w:rsid w:val="007D060C"/>
    <w:rsid w:val="007D18C2"/>
    <w:rsid w:val="007D253E"/>
    <w:rsid w:val="007D2955"/>
    <w:rsid w:val="007D30B7"/>
    <w:rsid w:val="007D30BC"/>
    <w:rsid w:val="007D5478"/>
    <w:rsid w:val="007D6AB4"/>
    <w:rsid w:val="007D78AB"/>
    <w:rsid w:val="007D7C67"/>
    <w:rsid w:val="007E042C"/>
    <w:rsid w:val="007E0DBB"/>
    <w:rsid w:val="007E1E91"/>
    <w:rsid w:val="007E3EA1"/>
    <w:rsid w:val="007E51EA"/>
    <w:rsid w:val="007E5920"/>
    <w:rsid w:val="007E6399"/>
    <w:rsid w:val="007E7A31"/>
    <w:rsid w:val="007E7B4A"/>
    <w:rsid w:val="007F1B82"/>
    <w:rsid w:val="007F1E1D"/>
    <w:rsid w:val="007F243D"/>
    <w:rsid w:val="007F2A57"/>
    <w:rsid w:val="007F32A0"/>
    <w:rsid w:val="007F3696"/>
    <w:rsid w:val="007F4F88"/>
    <w:rsid w:val="007F59F8"/>
    <w:rsid w:val="007F5FB6"/>
    <w:rsid w:val="007F69EF"/>
    <w:rsid w:val="007F6E23"/>
    <w:rsid w:val="007F781A"/>
    <w:rsid w:val="007F78D9"/>
    <w:rsid w:val="007F7C37"/>
    <w:rsid w:val="007F7EAC"/>
    <w:rsid w:val="007F7F57"/>
    <w:rsid w:val="00800CC8"/>
    <w:rsid w:val="00800DCB"/>
    <w:rsid w:val="0080159E"/>
    <w:rsid w:val="00802B97"/>
    <w:rsid w:val="00803011"/>
    <w:rsid w:val="00803125"/>
    <w:rsid w:val="0080452C"/>
    <w:rsid w:val="008057AB"/>
    <w:rsid w:val="008067FC"/>
    <w:rsid w:val="00806DF6"/>
    <w:rsid w:val="00806F45"/>
    <w:rsid w:val="0080702A"/>
    <w:rsid w:val="00807D40"/>
    <w:rsid w:val="00811090"/>
    <w:rsid w:val="00811306"/>
    <w:rsid w:val="008114E4"/>
    <w:rsid w:val="00811622"/>
    <w:rsid w:val="0081215E"/>
    <w:rsid w:val="00812ACE"/>
    <w:rsid w:val="00812CE2"/>
    <w:rsid w:val="00813556"/>
    <w:rsid w:val="008143E9"/>
    <w:rsid w:val="00815B08"/>
    <w:rsid w:val="008160FA"/>
    <w:rsid w:val="00816128"/>
    <w:rsid w:val="00816286"/>
    <w:rsid w:val="00816C14"/>
    <w:rsid w:val="00817851"/>
    <w:rsid w:val="0082025A"/>
    <w:rsid w:val="008203B9"/>
    <w:rsid w:val="0082056E"/>
    <w:rsid w:val="008209BC"/>
    <w:rsid w:val="00820F42"/>
    <w:rsid w:val="00821155"/>
    <w:rsid w:val="00821DED"/>
    <w:rsid w:val="00821EE5"/>
    <w:rsid w:val="008229A9"/>
    <w:rsid w:val="00823008"/>
    <w:rsid w:val="0082397B"/>
    <w:rsid w:val="0082414E"/>
    <w:rsid w:val="008248F7"/>
    <w:rsid w:val="00824C3F"/>
    <w:rsid w:val="00825588"/>
    <w:rsid w:val="00830145"/>
    <w:rsid w:val="008301B4"/>
    <w:rsid w:val="008302AD"/>
    <w:rsid w:val="0083041C"/>
    <w:rsid w:val="00830F27"/>
    <w:rsid w:val="0083177E"/>
    <w:rsid w:val="00831F19"/>
    <w:rsid w:val="0083245D"/>
    <w:rsid w:val="0083311C"/>
    <w:rsid w:val="008331D0"/>
    <w:rsid w:val="00834CA7"/>
    <w:rsid w:val="00836736"/>
    <w:rsid w:val="00836A4A"/>
    <w:rsid w:val="0083749B"/>
    <w:rsid w:val="00841B9B"/>
    <w:rsid w:val="008422F7"/>
    <w:rsid w:val="0084245D"/>
    <w:rsid w:val="00843123"/>
    <w:rsid w:val="00843597"/>
    <w:rsid w:val="008452DD"/>
    <w:rsid w:val="00845380"/>
    <w:rsid w:val="00845583"/>
    <w:rsid w:val="00845771"/>
    <w:rsid w:val="00845894"/>
    <w:rsid w:val="00846263"/>
    <w:rsid w:val="0084645A"/>
    <w:rsid w:val="0084681D"/>
    <w:rsid w:val="00847031"/>
    <w:rsid w:val="00847D3C"/>
    <w:rsid w:val="0085062E"/>
    <w:rsid w:val="008512DB"/>
    <w:rsid w:val="008512E2"/>
    <w:rsid w:val="008516E8"/>
    <w:rsid w:val="00851B17"/>
    <w:rsid w:val="008528D1"/>
    <w:rsid w:val="00852A74"/>
    <w:rsid w:val="00853788"/>
    <w:rsid w:val="00854247"/>
    <w:rsid w:val="00854AE8"/>
    <w:rsid w:val="00855880"/>
    <w:rsid w:val="008576F1"/>
    <w:rsid w:val="00857790"/>
    <w:rsid w:val="00857C15"/>
    <w:rsid w:val="0086046F"/>
    <w:rsid w:val="00860B3D"/>
    <w:rsid w:val="008610B2"/>
    <w:rsid w:val="00861246"/>
    <w:rsid w:val="00862456"/>
    <w:rsid w:val="00862F15"/>
    <w:rsid w:val="008639ED"/>
    <w:rsid w:val="00863C5E"/>
    <w:rsid w:val="00864FE3"/>
    <w:rsid w:val="008653A5"/>
    <w:rsid w:val="0086590C"/>
    <w:rsid w:val="00866745"/>
    <w:rsid w:val="00866F16"/>
    <w:rsid w:val="00870769"/>
    <w:rsid w:val="00871190"/>
    <w:rsid w:val="00871784"/>
    <w:rsid w:val="00872F88"/>
    <w:rsid w:val="008730FB"/>
    <w:rsid w:val="008732F4"/>
    <w:rsid w:val="00873613"/>
    <w:rsid w:val="00873F7F"/>
    <w:rsid w:val="0087496A"/>
    <w:rsid w:val="00874D13"/>
    <w:rsid w:val="00874DA3"/>
    <w:rsid w:val="00875698"/>
    <w:rsid w:val="008758CB"/>
    <w:rsid w:val="00875908"/>
    <w:rsid w:val="00876417"/>
    <w:rsid w:val="00876736"/>
    <w:rsid w:val="008778C4"/>
    <w:rsid w:val="0088007B"/>
    <w:rsid w:val="00880225"/>
    <w:rsid w:val="008822A5"/>
    <w:rsid w:val="008833BF"/>
    <w:rsid w:val="00885016"/>
    <w:rsid w:val="00885462"/>
    <w:rsid w:val="00886804"/>
    <w:rsid w:val="00886AD4"/>
    <w:rsid w:val="00887665"/>
    <w:rsid w:val="0089045C"/>
    <w:rsid w:val="00890847"/>
    <w:rsid w:val="008908EE"/>
    <w:rsid w:val="00890D5A"/>
    <w:rsid w:val="00891EED"/>
    <w:rsid w:val="00892180"/>
    <w:rsid w:val="008921FE"/>
    <w:rsid w:val="00892480"/>
    <w:rsid w:val="00892F3A"/>
    <w:rsid w:val="00894091"/>
    <w:rsid w:val="0089526D"/>
    <w:rsid w:val="00896161"/>
    <w:rsid w:val="00896672"/>
    <w:rsid w:val="00896787"/>
    <w:rsid w:val="00896872"/>
    <w:rsid w:val="00896A30"/>
    <w:rsid w:val="008971C2"/>
    <w:rsid w:val="00897351"/>
    <w:rsid w:val="00897633"/>
    <w:rsid w:val="008A02E8"/>
    <w:rsid w:val="008A0501"/>
    <w:rsid w:val="008A10AF"/>
    <w:rsid w:val="008A1469"/>
    <w:rsid w:val="008A28BE"/>
    <w:rsid w:val="008A32A5"/>
    <w:rsid w:val="008A3BB2"/>
    <w:rsid w:val="008A416C"/>
    <w:rsid w:val="008A4D10"/>
    <w:rsid w:val="008A625F"/>
    <w:rsid w:val="008A63AC"/>
    <w:rsid w:val="008A6A31"/>
    <w:rsid w:val="008A6F1C"/>
    <w:rsid w:val="008A7D8D"/>
    <w:rsid w:val="008B0AA1"/>
    <w:rsid w:val="008B0C8E"/>
    <w:rsid w:val="008B1A12"/>
    <w:rsid w:val="008B206D"/>
    <w:rsid w:val="008B239C"/>
    <w:rsid w:val="008B2614"/>
    <w:rsid w:val="008B2903"/>
    <w:rsid w:val="008B3303"/>
    <w:rsid w:val="008B395D"/>
    <w:rsid w:val="008B4629"/>
    <w:rsid w:val="008B4D1C"/>
    <w:rsid w:val="008B5E1B"/>
    <w:rsid w:val="008B620C"/>
    <w:rsid w:val="008B6D8B"/>
    <w:rsid w:val="008C0DBD"/>
    <w:rsid w:val="008C1507"/>
    <w:rsid w:val="008C172D"/>
    <w:rsid w:val="008C1BED"/>
    <w:rsid w:val="008C27F9"/>
    <w:rsid w:val="008C34A5"/>
    <w:rsid w:val="008C34D1"/>
    <w:rsid w:val="008C350C"/>
    <w:rsid w:val="008C3723"/>
    <w:rsid w:val="008C37A3"/>
    <w:rsid w:val="008C3B98"/>
    <w:rsid w:val="008C4B1A"/>
    <w:rsid w:val="008C5181"/>
    <w:rsid w:val="008C5A97"/>
    <w:rsid w:val="008C6210"/>
    <w:rsid w:val="008D0C69"/>
    <w:rsid w:val="008D0CD6"/>
    <w:rsid w:val="008D0D13"/>
    <w:rsid w:val="008D106D"/>
    <w:rsid w:val="008D10A6"/>
    <w:rsid w:val="008D13FA"/>
    <w:rsid w:val="008D2352"/>
    <w:rsid w:val="008D2CAA"/>
    <w:rsid w:val="008D33DD"/>
    <w:rsid w:val="008D33E3"/>
    <w:rsid w:val="008D4039"/>
    <w:rsid w:val="008D41DE"/>
    <w:rsid w:val="008D59BC"/>
    <w:rsid w:val="008D7980"/>
    <w:rsid w:val="008E01A4"/>
    <w:rsid w:val="008E0455"/>
    <w:rsid w:val="008E0D14"/>
    <w:rsid w:val="008E1A66"/>
    <w:rsid w:val="008E28D3"/>
    <w:rsid w:val="008E3143"/>
    <w:rsid w:val="008E471E"/>
    <w:rsid w:val="008E7D21"/>
    <w:rsid w:val="008F0072"/>
    <w:rsid w:val="008F0B00"/>
    <w:rsid w:val="008F21B5"/>
    <w:rsid w:val="008F2620"/>
    <w:rsid w:val="008F28C3"/>
    <w:rsid w:val="008F3A14"/>
    <w:rsid w:val="008F44AD"/>
    <w:rsid w:val="008F5350"/>
    <w:rsid w:val="008F79B3"/>
    <w:rsid w:val="008F79F9"/>
    <w:rsid w:val="00900581"/>
    <w:rsid w:val="009007A2"/>
    <w:rsid w:val="009007A8"/>
    <w:rsid w:val="009009F9"/>
    <w:rsid w:val="009011F4"/>
    <w:rsid w:val="00901793"/>
    <w:rsid w:val="00902838"/>
    <w:rsid w:val="00902906"/>
    <w:rsid w:val="0090380C"/>
    <w:rsid w:val="00903E8F"/>
    <w:rsid w:val="009050E1"/>
    <w:rsid w:val="0090516A"/>
    <w:rsid w:val="00905CE6"/>
    <w:rsid w:val="00905F8F"/>
    <w:rsid w:val="009063AD"/>
    <w:rsid w:val="00906795"/>
    <w:rsid w:val="009076D3"/>
    <w:rsid w:val="00910791"/>
    <w:rsid w:val="0091258C"/>
    <w:rsid w:val="00912B2F"/>
    <w:rsid w:val="00913165"/>
    <w:rsid w:val="0091331C"/>
    <w:rsid w:val="0091630A"/>
    <w:rsid w:val="00917208"/>
    <w:rsid w:val="0091723F"/>
    <w:rsid w:val="00917BDD"/>
    <w:rsid w:val="00920397"/>
    <w:rsid w:val="0092041F"/>
    <w:rsid w:val="0092108B"/>
    <w:rsid w:val="009210B3"/>
    <w:rsid w:val="0092161F"/>
    <w:rsid w:val="0092233F"/>
    <w:rsid w:val="00922BFB"/>
    <w:rsid w:val="00923187"/>
    <w:rsid w:val="009234CB"/>
    <w:rsid w:val="00923D29"/>
    <w:rsid w:val="00923DD9"/>
    <w:rsid w:val="00924348"/>
    <w:rsid w:val="009245DF"/>
    <w:rsid w:val="00925B01"/>
    <w:rsid w:val="0092621F"/>
    <w:rsid w:val="00926F6F"/>
    <w:rsid w:val="00926F81"/>
    <w:rsid w:val="00927D27"/>
    <w:rsid w:val="00930811"/>
    <w:rsid w:val="0093101A"/>
    <w:rsid w:val="0093225F"/>
    <w:rsid w:val="009327C8"/>
    <w:rsid w:val="00933256"/>
    <w:rsid w:val="00933A1C"/>
    <w:rsid w:val="00933B27"/>
    <w:rsid w:val="009348CE"/>
    <w:rsid w:val="00934E8F"/>
    <w:rsid w:val="00935125"/>
    <w:rsid w:val="009352E9"/>
    <w:rsid w:val="00935C9E"/>
    <w:rsid w:val="00936BCD"/>
    <w:rsid w:val="00937910"/>
    <w:rsid w:val="00937A60"/>
    <w:rsid w:val="00937F7D"/>
    <w:rsid w:val="009405B5"/>
    <w:rsid w:val="00940942"/>
    <w:rsid w:val="009414D7"/>
    <w:rsid w:val="00941610"/>
    <w:rsid w:val="009422F4"/>
    <w:rsid w:val="00942814"/>
    <w:rsid w:val="00942945"/>
    <w:rsid w:val="0094388A"/>
    <w:rsid w:val="0094517E"/>
    <w:rsid w:val="00945361"/>
    <w:rsid w:val="0094642E"/>
    <w:rsid w:val="0094695E"/>
    <w:rsid w:val="00946D04"/>
    <w:rsid w:val="00946D57"/>
    <w:rsid w:val="00950BF4"/>
    <w:rsid w:val="0095177E"/>
    <w:rsid w:val="00953219"/>
    <w:rsid w:val="00953754"/>
    <w:rsid w:val="00953AD4"/>
    <w:rsid w:val="00954D03"/>
    <w:rsid w:val="0095500E"/>
    <w:rsid w:val="00955716"/>
    <w:rsid w:val="009557EE"/>
    <w:rsid w:val="00955A69"/>
    <w:rsid w:val="00955F21"/>
    <w:rsid w:val="00955F33"/>
    <w:rsid w:val="00956280"/>
    <w:rsid w:val="0095704A"/>
    <w:rsid w:val="00960526"/>
    <w:rsid w:val="0096131E"/>
    <w:rsid w:val="00961547"/>
    <w:rsid w:val="00961820"/>
    <w:rsid w:val="0096192C"/>
    <w:rsid w:val="00961BA2"/>
    <w:rsid w:val="009620B8"/>
    <w:rsid w:val="00962E3C"/>
    <w:rsid w:val="009637EA"/>
    <w:rsid w:val="00963C2C"/>
    <w:rsid w:val="009641D5"/>
    <w:rsid w:val="00964D12"/>
    <w:rsid w:val="0096513E"/>
    <w:rsid w:val="00965AC9"/>
    <w:rsid w:val="00966AF3"/>
    <w:rsid w:val="00966CCF"/>
    <w:rsid w:val="0097040A"/>
    <w:rsid w:val="009705DC"/>
    <w:rsid w:val="00970D3D"/>
    <w:rsid w:val="00971160"/>
    <w:rsid w:val="009711BF"/>
    <w:rsid w:val="009731A5"/>
    <w:rsid w:val="0097373C"/>
    <w:rsid w:val="00973C98"/>
    <w:rsid w:val="0097449B"/>
    <w:rsid w:val="00974C22"/>
    <w:rsid w:val="009758DE"/>
    <w:rsid w:val="00975B91"/>
    <w:rsid w:val="009763CE"/>
    <w:rsid w:val="00977A06"/>
    <w:rsid w:val="00981262"/>
    <w:rsid w:val="00982224"/>
    <w:rsid w:val="009827EC"/>
    <w:rsid w:val="00982EB7"/>
    <w:rsid w:val="0098439E"/>
    <w:rsid w:val="00985404"/>
    <w:rsid w:val="00985949"/>
    <w:rsid w:val="009860A7"/>
    <w:rsid w:val="0098637B"/>
    <w:rsid w:val="00986848"/>
    <w:rsid w:val="009875BB"/>
    <w:rsid w:val="009876F7"/>
    <w:rsid w:val="00990388"/>
    <w:rsid w:val="00990F09"/>
    <w:rsid w:val="00991ED7"/>
    <w:rsid w:val="00992D52"/>
    <w:rsid w:val="00992D67"/>
    <w:rsid w:val="009930B2"/>
    <w:rsid w:val="00993A5E"/>
    <w:rsid w:val="009951F2"/>
    <w:rsid w:val="00995493"/>
    <w:rsid w:val="00995DC7"/>
    <w:rsid w:val="009962D1"/>
    <w:rsid w:val="00996314"/>
    <w:rsid w:val="00996D26"/>
    <w:rsid w:val="00997133"/>
    <w:rsid w:val="00997760"/>
    <w:rsid w:val="009A0206"/>
    <w:rsid w:val="009A07D7"/>
    <w:rsid w:val="009A258A"/>
    <w:rsid w:val="009A2FAE"/>
    <w:rsid w:val="009A32FB"/>
    <w:rsid w:val="009A34A6"/>
    <w:rsid w:val="009A4143"/>
    <w:rsid w:val="009A4C11"/>
    <w:rsid w:val="009A4C1B"/>
    <w:rsid w:val="009A4DD0"/>
    <w:rsid w:val="009A563F"/>
    <w:rsid w:val="009A6027"/>
    <w:rsid w:val="009A6CE8"/>
    <w:rsid w:val="009A6F12"/>
    <w:rsid w:val="009B1A16"/>
    <w:rsid w:val="009B3958"/>
    <w:rsid w:val="009B543B"/>
    <w:rsid w:val="009B5FD7"/>
    <w:rsid w:val="009B67C3"/>
    <w:rsid w:val="009B685C"/>
    <w:rsid w:val="009B7229"/>
    <w:rsid w:val="009B7830"/>
    <w:rsid w:val="009B7ADA"/>
    <w:rsid w:val="009C01CB"/>
    <w:rsid w:val="009C0413"/>
    <w:rsid w:val="009C1731"/>
    <w:rsid w:val="009C1B0A"/>
    <w:rsid w:val="009C1BDD"/>
    <w:rsid w:val="009C21E0"/>
    <w:rsid w:val="009C32AA"/>
    <w:rsid w:val="009C373E"/>
    <w:rsid w:val="009C4179"/>
    <w:rsid w:val="009C438E"/>
    <w:rsid w:val="009C4D1D"/>
    <w:rsid w:val="009C52E0"/>
    <w:rsid w:val="009C57EF"/>
    <w:rsid w:val="009C6374"/>
    <w:rsid w:val="009C658D"/>
    <w:rsid w:val="009C7B8F"/>
    <w:rsid w:val="009C7BA4"/>
    <w:rsid w:val="009D0950"/>
    <w:rsid w:val="009D0C60"/>
    <w:rsid w:val="009D2A65"/>
    <w:rsid w:val="009D2BB9"/>
    <w:rsid w:val="009D3A54"/>
    <w:rsid w:val="009D408C"/>
    <w:rsid w:val="009D4287"/>
    <w:rsid w:val="009D46C6"/>
    <w:rsid w:val="009D4A85"/>
    <w:rsid w:val="009D4FCB"/>
    <w:rsid w:val="009D7A01"/>
    <w:rsid w:val="009D7F74"/>
    <w:rsid w:val="009E0490"/>
    <w:rsid w:val="009E18E3"/>
    <w:rsid w:val="009E1F85"/>
    <w:rsid w:val="009E2059"/>
    <w:rsid w:val="009E2730"/>
    <w:rsid w:val="009E2A3C"/>
    <w:rsid w:val="009E3E94"/>
    <w:rsid w:val="009E4A9E"/>
    <w:rsid w:val="009E5379"/>
    <w:rsid w:val="009E5E44"/>
    <w:rsid w:val="009E65B2"/>
    <w:rsid w:val="009E6EB1"/>
    <w:rsid w:val="009E71D1"/>
    <w:rsid w:val="009E7605"/>
    <w:rsid w:val="009F000D"/>
    <w:rsid w:val="009F273E"/>
    <w:rsid w:val="009F2AFC"/>
    <w:rsid w:val="009F2D95"/>
    <w:rsid w:val="009F339C"/>
    <w:rsid w:val="009F3DAA"/>
    <w:rsid w:val="009F5241"/>
    <w:rsid w:val="009F5D46"/>
    <w:rsid w:val="00A0001E"/>
    <w:rsid w:val="00A0062A"/>
    <w:rsid w:val="00A00733"/>
    <w:rsid w:val="00A00D98"/>
    <w:rsid w:val="00A00E73"/>
    <w:rsid w:val="00A01516"/>
    <w:rsid w:val="00A01BAF"/>
    <w:rsid w:val="00A01CD1"/>
    <w:rsid w:val="00A032E6"/>
    <w:rsid w:val="00A038D9"/>
    <w:rsid w:val="00A04649"/>
    <w:rsid w:val="00A04869"/>
    <w:rsid w:val="00A04F03"/>
    <w:rsid w:val="00A0567E"/>
    <w:rsid w:val="00A056FD"/>
    <w:rsid w:val="00A0706E"/>
    <w:rsid w:val="00A10CCF"/>
    <w:rsid w:val="00A10FC6"/>
    <w:rsid w:val="00A11D29"/>
    <w:rsid w:val="00A1208C"/>
    <w:rsid w:val="00A12571"/>
    <w:rsid w:val="00A1399B"/>
    <w:rsid w:val="00A13ECC"/>
    <w:rsid w:val="00A13F9C"/>
    <w:rsid w:val="00A14597"/>
    <w:rsid w:val="00A14C8F"/>
    <w:rsid w:val="00A15171"/>
    <w:rsid w:val="00A157D3"/>
    <w:rsid w:val="00A15FE5"/>
    <w:rsid w:val="00A1613F"/>
    <w:rsid w:val="00A16DE0"/>
    <w:rsid w:val="00A17595"/>
    <w:rsid w:val="00A17D48"/>
    <w:rsid w:val="00A2217C"/>
    <w:rsid w:val="00A22274"/>
    <w:rsid w:val="00A24154"/>
    <w:rsid w:val="00A248D2"/>
    <w:rsid w:val="00A24DE0"/>
    <w:rsid w:val="00A25451"/>
    <w:rsid w:val="00A257E6"/>
    <w:rsid w:val="00A263E9"/>
    <w:rsid w:val="00A2680A"/>
    <w:rsid w:val="00A2747A"/>
    <w:rsid w:val="00A27DB2"/>
    <w:rsid w:val="00A312D8"/>
    <w:rsid w:val="00A32100"/>
    <w:rsid w:val="00A32362"/>
    <w:rsid w:val="00A329FF"/>
    <w:rsid w:val="00A32E93"/>
    <w:rsid w:val="00A33B1B"/>
    <w:rsid w:val="00A3446B"/>
    <w:rsid w:val="00A345A1"/>
    <w:rsid w:val="00A373FE"/>
    <w:rsid w:val="00A416A0"/>
    <w:rsid w:val="00A41C03"/>
    <w:rsid w:val="00A420D2"/>
    <w:rsid w:val="00A42216"/>
    <w:rsid w:val="00A42546"/>
    <w:rsid w:val="00A42ED0"/>
    <w:rsid w:val="00A431F4"/>
    <w:rsid w:val="00A43EC2"/>
    <w:rsid w:val="00A442EC"/>
    <w:rsid w:val="00A4477F"/>
    <w:rsid w:val="00A47500"/>
    <w:rsid w:val="00A47A4D"/>
    <w:rsid w:val="00A47DDB"/>
    <w:rsid w:val="00A5017C"/>
    <w:rsid w:val="00A504ED"/>
    <w:rsid w:val="00A50572"/>
    <w:rsid w:val="00A5104A"/>
    <w:rsid w:val="00A5104E"/>
    <w:rsid w:val="00A523B0"/>
    <w:rsid w:val="00A52C9D"/>
    <w:rsid w:val="00A530AD"/>
    <w:rsid w:val="00A53A39"/>
    <w:rsid w:val="00A552FC"/>
    <w:rsid w:val="00A55D8D"/>
    <w:rsid w:val="00A55F1E"/>
    <w:rsid w:val="00A578EC"/>
    <w:rsid w:val="00A57B0D"/>
    <w:rsid w:val="00A57FF9"/>
    <w:rsid w:val="00A60472"/>
    <w:rsid w:val="00A60529"/>
    <w:rsid w:val="00A60BD6"/>
    <w:rsid w:val="00A60F1E"/>
    <w:rsid w:val="00A61266"/>
    <w:rsid w:val="00A62D82"/>
    <w:rsid w:val="00A6301C"/>
    <w:rsid w:val="00A63526"/>
    <w:rsid w:val="00A6513D"/>
    <w:rsid w:val="00A66160"/>
    <w:rsid w:val="00A6680B"/>
    <w:rsid w:val="00A66B70"/>
    <w:rsid w:val="00A67AC7"/>
    <w:rsid w:val="00A70588"/>
    <w:rsid w:val="00A71439"/>
    <w:rsid w:val="00A71AA8"/>
    <w:rsid w:val="00A72B3A"/>
    <w:rsid w:val="00A72EED"/>
    <w:rsid w:val="00A74532"/>
    <w:rsid w:val="00A74F95"/>
    <w:rsid w:val="00A76E98"/>
    <w:rsid w:val="00A77EA0"/>
    <w:rsid w:val="00A80878"/>
    <w:rsid w:val="00A81D6A"/>
    <w:rsid w:val="00A82056"/>
    <w:rsid w:val="00A83BC1"/>
    <w:rsid w:val="00A84567"/>
    <w:rsid w:val="00A84D3F"/>
    <w:rsid w:val="00A85839"/>
    <w:rsid w:val="00A87641"/>
    <w:rsid w:val="00A91AC0"/>
    <w:rsid w:val="00A91E71"/>
    <w:rsid w:val="00A923A0"/>
    <w:rsid w:val="00A92BD0"/>
    <w:rsid w:val="00A943BA"/>
    <w:rsid w:val="00A949BA"/>
    <w:rsid w:val="00A95606"/>
    <w:rsid w:val="00A9602D"/>
    <w:rsid w:val="00A96541"/>
    <w:rsid w:val="00A9728B"/>
    <w:rsid w:val="00A977D1"/>
    <w:rsid w:val="00A97DDE"/>
    <w:rsid w:val="00AA105D"/>
    <w:rsid w:val="00AA1289"/>
    <w:rsid w:val="00AA26AA"/>
    <w:rsid w:val="00AA34CD"/>
    <w:rsid w:val="00AA3911"/>
    <w:rsid w:val="00AA430E"/>
    <w:rsid w:val="00AA55D3"/>
    <w:rsid w:val="00AB0280"/>
    <w:rsid w:val="00AB107C"/>
    <w:rsid w:val="00AB1097"/>
    <w:rsid w:val="00AB36A2"/>
    <w:rsid w:val="00AB52D7"/>
    <w:rsid w:val="00AB5567"/>
    <w:rsid w:val="00AB6144"/>
    <w:rsid w:val="00AB6B86"/>
    <w:rsid w:val="00AB778B"/>
    <w:rsid w:val="00AC1CC4"/>
    <w:rsid w:val="00AC1E4E"/>
    <w:rsid w:val="00AC2650"/>
    <w:rsid w:val="00AC3672"/>
    <w:rsid w:val="00AC3E14"/>
    <w:rsid w:val="00AC4D3E"/>
    <w:rsid w:val="00AC5CAB"/>
    <w:rsid w:val="00AC6635"/>
    <w:rsid w:val="00AC7AF2"/>
    <w:rsid w:val="00AD03CA"/>
    <w:rsid w:val="00AD1403"/>
    <w:rsid w:val="00AD1502"/>
    <w:rsid w:val="00AD1F4E"/>
    <w:rsid w:val="00AD2953"/>
    <w:rsid w:val="00AD2C7F"/>
    <w:rsid w:val="00AD333F"/>
    <w:rsid w:val="00AD47A0"/>
    <w:rsid w:val="00AD4A15"/>
    <w:rsid w:val="00AD583F"/>
    <w:rsid w:val="00AD6091"/>
    <w:rsid w:val="00AD6310"/>
    <w:rsid w:val="00AD64DD"/>
    <w:rsid w:val="00AD7E60"/>
    <w:rsid w:val="00AE091E"/>
    <w:rsid w:val="00AE1073"/>
    <w:rsid w:val="00AE26A2"/>
    <w:rsid w:val="00AE28E0"/>
    <w:rsid w:val="00AE2A6D"/>
    <w:rsid w:val="00AE5829"/>
    <w:rsid w:val="00AE59CB"/>
    <w:rsid w:val="00AE6011"/>
    <w:rsid w:val="00AE6E3E"/>
    <w:rsid w:val="00AE7883"/>
    <w:rsid w:val="00AE7BA3"/>
    <w:rsid w:val="00AF03D1"/>
    <w:rsid w:val="00AF148B"/>
    <w:rsid w:val="00AF2006"/>
    <w:rsid w:val="00AF2205"/>
    <w:rsid w:val="00AF28C1"/>
    <w:rsid w:val="00AF2A4A"/>
    <w:rsid w:val="00AF2F18"/>
    <w:rsid w:val="00AF378C"/>
    <w:rsid w:val="00AF4242"/>
    <w:rsid w:val="00AF4E0D"/>
    <w:rsid w:val="00AF4FD6"/>
    <w:rsid w:val="00AF505B"/>
    <w:rsid w:val="00AF56DA"/>
    <w:rsid w:val="00AF5A6C"/>
    <w:rsid w:val="00AF69BD"/>
    <w:rsid w:val="00AF6F67"/>
    <w:rsid w:val="00AF7442"/>
    <w:rsid w:val="00AF784D"/>
    <w:rsid w:val="00B01752"/>
    <w:rsid w:val="00B02DDE"/>
    <w:rsid w:val="00B03309"/>
    <w:rsid w:val="00B038FE"/>
    <w:rsid w:val="00B03EEB"/>
    <w:rsid w:val="00B04727"/>
    <w:rsid w:val="00B0486B"/>
    <w:rsid w:val="00B05814"/>
    <w:rsid w:val="00B05A14"/>
    <w:rsid w:val="00B05B69"/>
    <w:rsid w:val="00B07D23"/>
    <w:rsid w:val="00B10321"/>
    <w:rsid w:val="00B1089E"/>
    <w:rsid w:val="00B113B2"/>
    <w:rsid w:val="00B11688"/>
    <w:rsid w:val="00B119D8"/>
    <w:rsid w:val="00B11BA7"/>
    <w:rsid w:val="00B1289B"/>
    <w:rsid w:val="00B13725"/>
    <w:rsid w:val="00B13BD3"/>
    <w:rsid w:val="00B1434E"/>
    <w:rsid w:val="00B14B47"/>
    <w:rsid w:val="00B15BFA"/>
    <w:rsid w:val="00B16E01"/>
    <w:rsid w:val="00B170AF"/>
    <w:rsid w:val="00B17DBC"/>
    <w:rsid w:val="00B208B3"/>
    <w:rsid w:val="00B21073"/>
    <w:rsid w:val="00B2120E"/>
    <w:rsid w:val="00B2169E"/>
    <w:rsid w:val="00B216BB"/>
    <w:rsid w:val="00B22937"/>
    <w:rsid w:val="00B23647"/>
    <w:rsid w:val="00B23870"/>
    <w:rsid w:val="00B24368"/>
    <w:rsid w:val="00B245C4"/>
    <w:rsid w:val="00B24A41"/>
    <w:rsid w:val="00B24EAD"/>
    <w:rsid w:val="00B2510F"/>
    <w:rsid w:val="00B25465"/>
    <w:rsid w:val="00B25923"/>
    <w:rsid w:val="00B27496"/>
    <w:rsid w:val="00B30665"/>
    <w:rsid w:val="00B31179"/>
    <w:rsid w:val="00B31AF6"/>
    <w:rsid w:val="00B3259F"/>
    <w:rsid w:val="00B349BF"/>
    <w:rsid w:val="00B349F6"/>
    <w:rsid w:val="00B34A51"/>
    <w:rsid w:val="00B35092"/>
    <w:rsid w:val="00B3522A"/>
    <w:rsid w:val="00B3549B"/>
    <w:rsid w:val="00B36699"/>
    <w:rsid w:val="00B36990"/>
    <w:rsid w:val="00B411E6"/>
    <w:rsid w:val="00B41569"/>
    <w:rsid w:val="00B41A09"/>
    <w:rsid w:val="00B426AE"/>
    <w:rsid w:val="00B428F2"/>
    <w:rsid w:val="00B42D7C"/>
    <w:rsid w:val="00B43164"/>
    <w:rsid w:val="00B43D02"/>
    <w:rsid w:val="00B44397"/>
    <w:rsid w:val="00B44772"/>
    <w:rsid w:val="00B44D8B"/>
    <w:rsid w:val="00B44F68"/>
    <w:rsid w:val="00B458AF"/>
    <w:rsid w:val="00B45D42"/>
    <w:rsid w:val="00B46EC2"/>
    <w:rsid w:val="00B511A9"/>
    <w:rsid w:val="00B53D72"/>
    <w:rsid w:val="00B550D4"/>
    <w:rsid w:val="00B5634D"/>
    <w:rsid w:val="00B567E8"/>
    <w:rsid w:val="00B56BA3"/>
    <w:rsid w:val="00B57535"/>
    <w:rsid w:val="00B579D7"/>
    <w:rsid w:val="00B60835"/>
    <w:rsid w:val="00B6100C"/>
    <w:rsid w:val="00B611CE"/>
    <w:rsid w:val="00B6165A"/>
    <w:rsid w:val="00B6269A"/>
    <w:rsid w:val="00B633E0"/>
    <w:rsid w:val="00B633FA"/>
    <w:rsid w:val="00B635E1"/>
    <w:rsid w:val="00B637C7"/>
    <w:rsid w:val="00B648BC"/>
    <w:rsid w:val="00B64E0D"/>
    <w:rsid w:val="00B662A6"/>
    <w:rsid w:val="00B66FB9"/>
    <w:rsid w:val="00B705B7"/>
    <w:rsid w:val="00B707BE"/>
    <w:rsid w:val="00B70A73"/>
    <w:rsid w:val="00B70FE7"/>
    <w:rsid w:val="00B713BE"/>
    <w:rsid w:val="00B71BA0"/>
    <w:rsid w:val="00B72189"/>
    <w:rsid w:val="00B72237"/>
    <w:rsid w:val="00B722BA"/>
    <w:rsid w:val="00B72669"/>
    <w:rsid w:val="00B72AAF"/>
    <w:rsid w:val="00B736B5"/>
    <w:rsid w:val="00B73841"/>
    <w:rsid w:val="00B7394E"/>
    <w:rsid w:val="00B73E44"/>
    <w:rsid w:val="00B75747"/>
    <w:rsid w:val="00B757D3"/>
    <w:rsid w:val="00B75846"/>
    <w:rsid w:val="00B7620F"/>
    <w:rsid w:val="00B76366"/>
    <w:rsid w:val="00B76983"/>
    <w:rsid w:val="00B77388"/>
    <w:rsid w:val="00B8055A"/>
    <w:rsid w:val="00B807E7"/>
    <w:rsid w:val="00B81DC1"/>
    <w:rsid w:val="00B81EA0"/>
    <w:rsid w:val="00B826D9"/>
    <w:rsid w:val="00B82ED1"/>
    <w:rsid w:val="00B835FD"/>
    <w:rsid w:val="00B83FCC"/>
    <w:rsid w:val="00B84B8F"/>
    <w:rsid w:val="00B8509E"/>
    <w:rsid w:val="00B86321"/>
    <w:rsid w:val="00B912C0"/>
    <w:rsid w:val="00B91C03"/>
    <w:rsid w:val="00B92409"/>
    <w:rsid w:val="00B92BBF"/>
    <w:rsid w:val="00B92C6F"/>
    <w:rsid w:val="00B93C6C"/>
    <w:rsid w:val="00B95047"/>
    <w:rsid w:val="00B95264"/>
    <w:rsid w:val="00B95308"/>
    <w:rsid w:val="00B95490"/>
    <w:rsid w:val="00B95B0F"/>
    <w:rsid w:val="00B96926"/>
    <w:rsid w:val="00BA0218"/>
    <w:rsid w:val="00BA03C0"/>
    <w:rsid w:val="00BA0C7C"/>
    <w:rsid w:val="00BA174D"/>
    <w:rsid w:val="00BA18D2"/>
    <w:rsid w:val="00BA1EA6"/>
    <w:rsid w:val="00BA34BF"/>
    <w:rsid w:val="00BA381C"/>
    <w:rsid w:val="00BA3B32"/>
    <w:rsid w:val="00BA3BE4"/>
    <w:rsid w:val="00BA4468"/>
    <w:rsid w:val="00BA4724"/>
    <w:rsid w:val="00BA4DED"/>
    <w:rsid w:val="00BA558A"/>
    <w:rsid w:val="00BA5F54"/>
    <w:rsid w:val="00BA6C49"/>
    <w:rsid w:val="00BA7EDD"/>
    <w:rsid w:val="00BB01DF"/>
    <w:rsid w:val="00BB06BD"/>
    <w:rsid w:val="00BB06EC"/>
    <w:rsid w:val="00BB071F"/>
    <w:rsid w:val="00BB0819"/>
    <w:rsid w:val="00BB1383"/>
    <w:rsid w:val="00BB1467"/>
    <w:rsid w:val="00BB1F44"/>
    <w:rsid w:val="00BB1FBE"/>
    <w:rsid w:val="00BB27D1"/>
    <w:rsid w:val="00BB2EA4"/>
    <w:rsid w:val="00BB3147"/>
    <w:rsid w:val="00BB347E"/>
    <w:rsid w:val="00BB3C44"/>
    <w:rsid w:val="00BB4DA8"/>
    <w:rsid w:val="00BB50D5"/>
    <w:rsid w:val="00BB5539"/>
    <w:rsid w:val="00BB5CD1"/>
    <w:rsid w:val="00BB5F86"/>
    <w:rsid w:val="00BB6F44"/>
    <w:rsid w:val="00BB7317"/>
    <w:rsid w:val="00BC0A0D"/>
    <w:rsid w:val="00BC20A7"/>
    <w:rsid w:val="00BC2673"/>
    <w:rsid w:val="00BC2BB8"/>
    <w:rsid w:val="00BC369F"/>
    <w:rsid w:val="00BC3FE2"/>
    <w:rsid w:val="00BC4013"/>
    <w:rsid w:val="00BC4C3F"/>
    <w:rsid w:val="00BC525F"/>
    <w:rsid w:val="00BC5CE4"/>
    <w:rsid w:val="00BC6886"/>
    <w:rsid w:val="00BD054E"/>
    <w:rsid w:val="00BD26EB"/>
    <w:rsid w:val="00BD29C2"/>
    <w:rsid w:val="00BD3D99"/>
    <w:rsid w:val="00BD5716"/>
    <w:rsid w:val="00BD598C"/>
    <w:rsid w:val="00BD59E2"/>
    <w:rsid w:val="00BD5D97"/>
    <w:rsid w:val="00BD5DCA"/>
    <w:rsid w:val="00BD7317"/>
    <w:rsid w:val="00BD791B"/>
    <w:rsid w:val="00BE0075"/>
    <w:rsid w:val="00BE0600"/>
    <w:rsid w:val="00BE163D"/>
    <w:rsid w:val="00BE1EF7"/>
    <w:rsid w:val="00BE2381"/>
    <w:rsid w:val="00BE2546"/>
    <w:rsid w:val="00BE29CA"/>
    <w:rsid w:val="00BE3B93"/>
    <w:rsid w:val="00BE4CBC"/>
    <w:rsid w:val="00BE59FD"/>
    <w:rsid w:val="00BE76A2"/>
    <w:rsid w:val="00BE7F47"/>
    <w:rsid w:val="00BF0243"/>
    <w:rsid w:val="00BF0471"/>
    <w:rsid w:val="00BF1B0D"/>
    <w:rsid w:val="00BF21F0"/>
    <w:rsid w:val="00BF28D2"/>
    <w:rsid w:val="00BF49EB"/>
    <w:rsid w:val="00BF51C2"/>
    <w:rsid w:val="00BF57E6"/>
    <w:rsid w:val="00BF5A3D"/>
    <w:rsid w:val="00BF5FEF"/>
    <w:rsid w:val="00C0019A"/>
    <w:rsid w:val="00C01C9B"/>
    <w:rsid w:val="00C026F6"/>
    <w:rsid w:val="00C027C1"/>
    <w:rsid w:val="00C02FB5"/>
    <w:rsid w:val="00C0309C"/>
    <w:rsid w:val="00C03C86"/>
    <w:rsid w:val="00C04DCF"/>
    <w:rsid w:val="00C05C8C"/>
    <w:rsid w:val="00C05D43"/>
    <w:rsid w:val="00C05DF9"/>
    <w:rsid w:val="00C05FB6"/>
    <w:rsid w:val="00C0600C"/>
    <w:rsid w:val="00C06DB8"/>
    <w:rsid w:val="00C070E4"/>
    <w:rsid w:val="00C07AC5"/>
    <w:rsid w:val="00C07EB4"/>
    <w:rsid w:val="00C10B5C"/>
    <w:rsid w:val="00C11192"/>
    <w:rsid w:val="00C1196C"/>
    <w:rsid w:val="00C11FA0"/>
    <w:rsid w:val="00C12EBA"/>
    <w:rsid w:val="00C1438D"/>
    <w:rsid w:val="00C154F3"/>
    <w:rsid w:val="00C15D0D"/>
    <w:rsid w:val="00C15DC4"/>
    <w:rsid w:val="00C15F5E"/>
    <w:rsid w:val="00C166D1"/>
    <w:rsid w:val="00C16B9A"/>
    <w:rsid w:val="00C16C47"/>
    <w:rsid w:val="00C16DDA"/>
    <w:rsid w:val="00C175B4"/>
    <w:rsid w:val="00C20B3E"/>
    <w:rsid w:val="00C216A9"/>
    <w:rsid w:val="00C216BD"/>
    <w:rsid w:val="00C22709"/>
    <w:rsid w:val="00C22E19"/>
    <w:rsid w:val="00C234BE"/>
    <w:rsid w:val="00C23EBD"/>
    <w:rsid w:val="00C253C1"/>
    <w:rsid w:val="00C25702"/>
    <w:rsid w:val="00C2642D"/>
    <w:rsid w:val="00C26747"/>
    <w:rsid w:val="00C26F49"/>
    <w:rsid w:val="00C27B61"/>
    <w:rsid w:val="00C302CA"/>
    <w:rsid w:val="00C306DE"/>
    <w:rsid w:val="00C3077B"/>
    <w:rsid w:val="00C3202C"/>
    <w:rsid w:val="00C32272"/>
    <w:rsid w:val="00C32C9E"/>
    <w:rsid w:val="00C3499F"/>
    <w:rsid w:val="00C35127"/>
    <w:rsid w:val="00C35128"/>
    <w:rsid w:val="00C36776"/>
    <w:rsid w:val="00C37F4A"/>
    <w:rsid w:val="00C4065C"/>
    <w:rsid w:val="00C40F8B"/>
    <w:rsid w:val="00C4113C"/>
    <w:rsid w:val="00C418FF"/>
    <w:rsid w:val="00C41C85"/>
    <w:rsid w:val="00C422B6"/>
    <w:rsid w:val="00C43B07"/>
    <w:rsid w:val="00C4433E"/>
    <w:rsid w:val="00C44AEA"/>
    <w:rsid w:val="00C45945"/>
    <w:rsid w:val="00C45E15"/>
    <w:rsid w:val="00C460EC"/>
    <w:rsid w:val="00C4657A"/>
    <w:rsid w:val="00C478F8"/>
    <w:rsid w:val="00C47FF2"/>
    <w:rsid w:val="00C500DA"/>
    <w:rsid w:val="00C50484"/>
    <w:rsid w:val="00C507CF"/>
    <w:rsid w:val="00C50DCF"/>
    <w:rsid w:val="00C52DFE"/>
    <w:rsid w:val="00C53CE8"/>
    <w:rsid w:val="00C53F2B"/>
    <w:rsid w:val="00C53FA8"/>
    <w:rsid w:val="00C54BFC"/>
    <w:rsid w:val="00C55065"/>
    <w:rsid w:val="00C55597"/>
    <w:rsid w:val="00C566CC"/>
    <w:rsid w:val="00C56E5B"/>
    <w:rsid w:val="00C571A3"/>
    <w:rsid w:val="00C5745A"/>
    <w:rsid w:val="00C604D1"/>
    <w:rsid w:val="00C610E5"/>
    <w:rsid w:val="00C61BE3"/>
    <w:rsid w:val="00C63108"/>
    <w:rsid w:val="00C63BA2"/>
    <w:rsid w:val="00C6510D"/>
    <w:rsid w:val="00C651C3"/>
    <w:rsid w:val="00C65815"/>
    <w:rsid w:val="00C65B28"/>
    <w:rsid w:val="00C65C66"/>
    <w:rsid w:val="00C670C4"/>
    <w:rsid w:val="00C67259"/>
    <w:rsid w:val="00C67603"/>
    <w:rsid w:val="00C676C6"/>
    <w:rsid w:val="00C67E4A"/>
    <w:rsid w:val="00C70468"/>
    <w:rsid w:val="00C705DA"/>
    <w:rsid w:val="00C70AED"/>
    <w:rsid w:val="00C70EF2"/>
    <w:rsid w:val="00C7113A"/>
    <w:rsid w:val="00C71682"/>
    <w:rsid w:val="00C71701"/>
    <w:rsid w:val="00C71968"/>
    <w:rsid w:val="00C7206A"/>
    <w:rsid w:val="00C72B5D"/>
    <w:rsid w:val="00C73262"/>
    <w:rsid w:val="00C737B3"/>
    <w:rsid w:val="00C73C74"/>
    <w:rsid w:val="00C7422B"/>
    <w:rsid w:val="00C75100"/>
    <w:rsid w:val="00C75EAB"/>
    <w:rsid w:val="00C764A6"/>
    <w:rsid w:val="00C7727C"/>
    <w:rsid w:val="00C7729F"/>
    <w:rsid w:val="00C77B9C"/>
    <w:rsid w:val="00C8080C"/>
    <w:rsid w:val="00C81856"/>
    <w:rsid w:val="00C81DBF"/>
    <w:rsid w:val="00C836D3"/>
    <w:rsid w:val="00C84386"/>
    <w:rsid w:val="00C84443"/>
    <w:rsid w:val="00C85A11"/>
    <w:rsid w:val="00C87101"/>
    <w:rsid w:val="00C87332"/>
    <w:rsid w:val="00C879AC"/>
    <w:rsid w:val="00C87D19"/>
    <w:rsid w:val="00C901E4"/>
    <w:rsid w:val="00C90365"/>
    <w:rsid w:val="00C9279A"/>
    <w:rsid w:val="00C927D1"/>
    <w:rsid w:val="00C92814"/>
    <w:rsid w:val="00C92844"/>
    <w:rsid w:val="00C9361D"/>
    <w:rsid w:val="00C939E7"/>
    <w:rsid w:val="00C94F34"/>
    <w:rsid w:val="00C95E92"/>
    <w:rsid w:val="00C96066"/>
    <w:rsid w:val="00C96ED3"/>
    <w:rsid w:val="00C9710D"/>
    <w:rsid w:val="00C97A19"/>
    <w:rsid w:val="00C97EFA"/>
    <w:rsid w:val="00CA0538"/>
    <w:rsid w:val="00CA3D02"/>
    <w:rsid w:val="00CA468A"/>
    <w:rsid w:val="00CA4AD8"/>
    <w:rsid w:val="00CA55DE"/>
    <w:rsid w:val="00CA5713"/>
    <w:rsid w:val="00CA5A8A"/>
    <w:rsid w:val="00CA66F8"/>
    <w:rsid w:val="00CA683C"/>
    <w:rsid w:val="00CA720E"/>
    <w:rsid w:val="00CA7BAE"/>
    <w:rsid w:val="00CB00A8"/>
    <w:rsid w:val="00CB01E8"/>
    <w:rsid w:val="00CB0B02"/>
    <w:rsid w:val="00CB1D26"/>
    <w:rsid w:val="00CB3786"/>
    <w:rsid w:val="00CB3E2A"/>
    <w:rsid w:val="00CB414A"/>
    <w:rsid w:val="00CB55A1"/>
    <w:rsid w:val="00CB5735"/>
    <w:rsid w:val="00CB5D59"/>
    <w:rsid w:val="00CB638D"/>
    <w:rsid w:val="00CB70A1"/>
    <w:rsid w:val="00CB7569"/>
    <w:rsid w:val="00CB7D7B"/>
    <w:rsid w:val="00CC3A7F"/>
    <w:rsid w:val="00CC5956"/>
    <w:rsid w:val="00CC5F3A"/>
    <w:rsid w:val="00CC5FD8"/>
    <w:rsid w:val="00CC6684"/>
    <w:rsid w:val="00CC7E9B"/>
    <w:rsid w:val="00CD0012"/>
    <w:rsid w:val="00CD1816"/>
    <w:rsid w:val="00CD24A3"/>
    <w:rsid w:val="00CD333A"/>
    <w:rsid w:val="00CD35C1"/>
    <w:rsid w:val="00CD3ECE"/>
    <w:rsid w:val="00CD45D4"/>
    <w:rsid w:val="00CD4B1A"/>
    <w:rsid w:val="00CD58AC"/>
    <w:rsid w:val="00CD5999"/>
    <w:rsid w:val="00CD6422"/>
    <w:rsid w:val="00CD65A0"/>
    <w:rsid w:val="00CD6F4A"/>
    <w:rsid w:val="00CD7301"/>
    <w:rsid w:val="00CE035D"/>
    <w:rsid w:val="00CE1178"/>
    <w:rsid w:val="00CE1FA8"/>
    <w:rsid w:val="00CE2FF2"/>
    <w:rsid w:val="00CE3707"/>
    <w:rsid w:val="00CE422A"/>
    <w:rsid w:val="00CE46F5"/>
    <w:rsid w:val="00CE584D"/>
    <w:rsid w:val="00CE61DF"/>
    <w:rsid w:val="00CE648C"/>
    <w:rsid w:val="00CE7484"/>
    <w:rsid w:val="00CE7AAE"/>
    <w:rsid w:val="00CF0799"/>
    <w:rsid w:val="00CF07DF"/>
    <w:rsid w:val="00CF1B34"/>
    <w:rsid w:val="00CF3BB5"/>
    <w:rsid w:val="00CF4A5E"/>
    <w:rsid w:val="00CF6079"/>
    <w:rsid w:val="00CF63A4"/>
    <w:rsid w:val="00CF6A53"/>
    <w:rsid w:val="00CF6E34"/>
    <w:rsid w:val="00CF7196"/>
    <w:rsid w:val="00CF76F1"/>
    <w:rsid w:val="00CF7D24"/>
    <w:rsid w:val="00D00CC1"/>
    <w:rsid w:val="00D00F0E"/>
    <w:rsid w:val="00D02040"/>
    <w:rsid w:val="00D02908"/>
    <w:rsid w:val="00D02B3F"/>
    <w:rsid w:val="00D0345A"/>
    <w:rsid w:val="00D0443E"/>
    <w:rsid w:val="00D04E7C"/>
    <w:rsid w:val="00D055F5"/>
    <w:rsid w:val="00D060FE"/>
    <w:rsid w:val="00D061AB"/>
    <w:rsid w:val="00D0776D"/>
    <w:rsid w:val="00D07967"/>
    <w:rsid w:val="00D107E7"/>
    <w:rsid w:val="00D10F5B"/>
    <w:rsid w:val="00D11E84"/>
    <w:rsid w:val="00D1264F"/>
    <w:rsid w:val="00D126D8"/>
    <w:rsid w:val="00D13ABA"/>
    <w:rsid w:val="00D14C22"/>
    <w:rsid w:val="00D14D89"/>
    <w:rsid w:val="00D14FE0"/>
    <w:rsid w:val="00D1500F"/>
    <w:rsid w:val="00D16DB8"/>
    <w:rsid w:val="00D17628"/>
    <w:rsid w:val="00D176B1"/>
    <w:rsid w:val="00D17AE1"/>
    <w:rsid w:val="00D21111"/>
    <w:rsid w:val="00D21524"/>
    <w:rsid w:val="00D2195A"/>
    <w:rsid w:val="00D21B96"/>
    <w:rsid w:val="00D21F74"/>
    <w:rsid w:val="00D22A78"/>
    <w:rsid w:val="00D22F2D"/>
    <w:rsid w:val="00D237E5"/>
    <w:rsid w:val="00D23E5B"/>
    <w:rsid w:val="00D248C1"/>
    <w:rsid w:val="00D24FA0"/>
    <w:rsid w:val="00D25041"/>
    <w:rsid w:val="00D259AD"/>
    <w:rsid w:val="00D25DD8"/>
    <w:rsid w:val="00D26BDA"/>
    <w:rsid w:val="00D26F20"/>
    <w:rsid w:val="00D27F95"/>
    <w:rsid w:val="00D30641"/>
    <w:rsid w:val="00D31C65"/>
    <w:rsid w:val="00D31C6C"/>
    <w:rsid w:val="00D32852"/>
    <w:rsid w:val="00D32C0A"/>
    <w:rsid w:val="00D331F7"/>
    <w:rsid w:val="00D35075"/>
    <w:rsid w:val="00D3631D"/>
    <w:rsid w:val="00D3649F"/>
    <w:rsid w:val="00D36705"/>
    <w:rsid w:val="00D36883"/>
    <w:rsid w:val="00D36B89"/>
    <w:rsid w:val="00D37045"/>
    <w:rsid w:val="00D3743B"/>
    <w:rsid w:val="00D37CA0"/>
    <w:rsid w:val="00D37F00"/>
    <w:rsid w:val="00D40321"/>
    <w:rsid w:val="00D40BBD"/>
    <w:rsid w:val="00D443BD"/>
    <w:rsid w:val="00D44D0C"/>
    <w:rsid w:val="00D45C26"/>
    <w:rsid w:val="00D464A2"/>
    <w:rsid w:val="00D51549"/>
    <w:rsid w:val="00D53041"/>
    <w:rsid w:val="00D5497A"/>
    <w:rsid w:val="00D54ED8"/>
    <w:rsid w:val="00D55783"/>
    <w:rsid w:val="00D55931"/>
    <w:rsid w:val="00D55EA3"/>
    <w:rsid w:val="00D568A5"/>
    <w:rsid w:val="00D56EEA"/>
    <w:rsid w:val="00D57BC4"/>
    <w:rsid w:val="00D57DBF"/>
    <w:rsid w:val="00D6106A"/>
    <w:rsid w:val="00D61283"/>
    <w:rsid w:val="00D61A9B"/>
    <w:rsid w:val="00D61B6F"/>
    <w:rsid w:val="00D625A3"/>
    <w:rsid w:val="00D63CB0"/>
    <w:rsid w:val="00D63D7C"/>
    <w:rsid w:val="00D64A8F"/>
    <w:rsid w:val="00D651AF"/>
    <w:rsid w:val="00D6607E"/>
    <w:rsid w:val="00D660E4"/>
    <w:rsid w:val="00D67D5C"/>
    <w:rsid w:val="00D70F81"/>
    <w:rsid w:val="00D712A0"/>
    <w:rsid w:val="00D71C59"/>
    <w:rsid w:val="00D72F49"/>
    <w:rsid w:val="00D7541F"/>
    <w:rsid w:val="00D755E5"/>
    <w:rsid w:val="00D75D8D"/>
    <w:rsid w:val="00D76235"/>
    <w:rsid w:val="00D76812"/>
    <w:rsid w:val="00D808D5"/>
    <w:rsid w:val="00D8145D"/>
    <w:rsid w:val="00D835B3"/>
    <w:rsid w:val="00D84152"/>
    <w:rsid w:val="00D85B26"/>
    <w:rsid w:val="00D85F37"/>
    <w:rsid w:val="00D85FC3"/>
    <w:rsid w:val="00D860F6"/>
    <w:rsid w:val="00D904BD"/>
    <w:rsid w:val="00D9056B"/>
    <w:rsid w:val="00D92DD6"/>
    <w:rsid w:val="00D94710"/>
    <w:rsid w:val="00D9504B"/>
    <w:rsid w:val="00D95437"/>
    <w:rsid w:val="00D97730"/>
    <w:rsid w:val="00D97ADE"/>
    <w:rsid w:val="00D97C22"/>
    <w:rsid w:val="00DA0527"/>
    <w:rsid w:val="00DA0582"/>
    <w:rsid w:val="00DA09D9"/>
    <w:rsid w:val="00DA0C37"/>
    <w:rsid w:val="00DA1467"/>
    <w:rsid w:val="00DA18C4"/>
    <w:rsid w:val="00DA1B09"/>
    <w:rsid w:val="00DA28B6"/>
    <w:rsid w:val="00DA2F57"/>
    <w:rsid w:val="00DA4133"/>
    <w:rsid w:val="00DA46F7"/>
    <w:rsid w:val="00DA516A"/>
    <w:rsid w:val="00DA5459"/>
    <w:rsid w:val="00DA5AE2"/>
    <w:rsid w:val="00DA6F0F"/>
    <w:rsid w:val="00DA7E4E"/>
    <w:rsid w:val="00DB003B"/>
    <w:rsid w:val="00DB2DCF"/>
    <w:rsid w:val="00DB428B"/>
    <w:rsid w:val="00DB4F9B"/>
    <w:rsid w:val="00DB5697"/>
    <w:rsid w:val="00DB6107"/>
    <w:rsid w:val="00DB6219"/>
    <w:rsid w:val="00DB73F9"/>
    <w:rsid w:val="00DC02CD"/>
    <w:rsid w:val="00DC0832"/>
    <w:rsid w:val="00DC11C3"/>
    <w:rsid w:val="00DC197F"/>
    <w:rsid w:val="00DC3EE8"/>
    <w:rsid w:val="00DC3F99"/>
    <w:rsid w:val="00DC47E6"/>
    <w:rsid w:val="00DC4C97"/>
    <w:rsid w:val="00DC56A2"/>
    <w:rsid w:val="00DC5A61"/>
    <w:rsid w:val="00DC6651"/>
    <w:rsid w:val="00DC69CF"/>
    <w:rsid w:val="00DC6ECE"/>
    <w:rsid w:val="00DC7916"/>
    <w:rsid w:val="00DC7A11"/>
    <w:rsid w:val="00DD0C4B"/>
    <w:rsid w:val="00DD21D2"/>
    <w:rsid w:val="00DD3A58"/>
    <w:rsid w:val="00DD3ABC"/>
    <w:rsid w:val="00DD40D6"/>
    <w:rsid w:val="00DD556C"/>
    <w:rsid w:val="00DD60B7"/>
    <w:rsid w:val="00DD7728"/>
    <w:rsid w:val="00DD7D3D"/>
    <w:rsid w:val="00DE16DA"/>
    <w:rsid w:val="00DE28C8"/>
    <w:rsid w:val="00DE3789"/>
    <w:rsid w:val="00DE38A8"/>
    <w:rsid w:val="00DE4EB3"/>
    <w:rsid w:val="00DE529D"/>
    <w:rsid w:val="00DE5F47"/>
    <w:rsid w:val="00DE651A"/>
    <w:rsid w:val="00DE6891"/>
    <w:rsid w:val="00DE714A"/>
    <w:rsid w:val="00DE791E"/>
    <w:rsid w:val="00DE79FC"/>
    <w:rsid w:val="00DE7B5B"/>
    <w:rsid w:val="00DF01C5"/>
    <w:rsid w:val="00DF1513"/>
    <w:rsid w:val="00DF1846"/>
    <w:rsid w:val="00DF26BB"/>
    <w:rsid w:val="00DF325A"/>
    <w:rsid w:val="00DF3CEE"/>
    <w:rsid w:val="00DF3FE7"/>
    <w:rsid w:val="00DF46FC"/>
    <w:rsid w:val="00DF5E96"/>
    <w:rsid w:val="00DF6068"/>
    <w:rsid w:val="00DF6585"/>
    <w:rsid w:val="00DF6997"/>
    <w:rsid w:val="00DF6BB9"/>
    <w:rsid w:val="00DF7B7F"/>
    <w:rsid w:val="00E00831"/>
    <w:rsid w:val="00E00D01"/>
    <w:rsid w:val="00E01221"/>
    <w:rsid w:val="00E01290"/>
    <w:rsid w:val="00E0148A"/>
    <w:rsid w:val="00E04EF0"/>
    <w:rsid w:val="00E06209"/>
    <w:rsid w:val="00E063B4"/>
    <w:rsid w:val="00E068E6"/>
    <w:rsid w:val="00E07620"/>
    <w:rsid w:val="00E07B43"/>
    <w:rsid w:val="00E10266"/>
    <w:rsid w:val="00E10309"/>
    <w:rsid w:val="00E10DB2"/>
    <w:rsid w:val="00E11009"/>
    <w:rsid w:val="00E114B5"/>
    <w:rsid w:val="00E11A96"/>
    <w:rsid w:val="00E1200C"/>
    <w:rsid w:val="00E1228A"/>
    <w:rsid w:val="00E12CD7"/>
    <w:rsid w:val="00E1330F"/>
    <w:rsid w:val="00E14C2F"/>
    <w:rsid w:val="00E1578C"/>
    <w:rsid w:val="00E1597A"/>
    <w:rsid w:val="00E17353"/>
    <w:rsid w:val="00E17D03"/>
    <w:rsid w:val="00E200A1"/>
    <w:rsid w:val="00E2034A"/>
    <w:rsid w:val="00E208E0"/>
    <w:rsid w:val="00E20CF6"/>
    <w:rsid w:val="00E22A35"/>
    <w:rsid w:val="00E23008"/>
    <w:rsid w:val="00E23610"/>
    <w:rsid w:val="00E2490F"/>
    <w:rsid w:val="00E25AE8"/>
    <w:rsid w:val="00E25C40"/>
    <w:rsid w:val="00E25EA9"/>
    <w:rsid w:val="00E26117"/>
    <w:rsid w:val="00E26C0B"/>
    <w:rsid w:val="00E26EA7"/>
    <w:rsid w:val="00E304B6"/>
    <w:rsid w:val="00E30718"/>
    <w:rsid w:val="00E30EC4"/>
    <w:rsid w:val="00E314A7"/>
    <w:rsid w:val="00E325AC"/>
    <w:rsid w:val="00E32967"/>
    <w:rsid w:val="00E34AB1"/>
    <w:rsid w:val="00E34FD1"/>
    <w:rsid w:val="00E35614"/>
    <w:rsid w:val="00E35F64"/>
    <w:rsid w:val="00E360EA"/>
    <w:rsid w:val="00E37AF0"/>
    <w:rsid w:val="00E4059F"/>
    <w:rsid w:val="00E40DBC"/>
    <w:rsid w:val="00E41894"/>
    <w:rsid w:val="00E42CF7"/>
    <w:rsid w:val="00E457B7"/>
    <w:rsid w:val="00E457D4"/>
    <w:rsid w:val="00E45DE8"/>
    <w:rsid w:val="00E510C1"/>
    <w:rsid w:val="00E51A4E"/>
    <w:rsid w:val="00E51D12"/>
    <w:rsid w:val="00E52052"/>
    <w:rsid w:val="00E52CC0"/>
    <w:rsid w:val="00E57E10"/>
    <w:rsid w:val="00E605B2"/>
    <w:rsid w:val="00E607CC"/>
    <w:rsid w:val="00E60810"/>
    <w:rsid w:val="00E60EAE"/>
    <w:rsid w:val="00E611C7"/>
    <w:rsid w:val="00E611FE"/>
    <w:rsid w:val="00E61927"/>
    <w:rsid w:val="00E61934"/>
    <w:rsid w:val="00E61F58"/>
    <w:rsid w:val="00E63125"/>
    <w:rsid w:val="00E639D2"/>
    <w:rsid w:val="00E6453D"/>
    <w:rsid w:val="00E64899"/>
    <w:rsid w:val="00E65398"/>
    <w:rsid w:val="00E6586B"/>
    <w:rsid w:val="00E65C36"/>
    <w:rsid w:val="00E66D0F"/>
    <w:rsid w:val="00E67629"/>
    <w:rsid w:val="00E70009"/>
    <w:rsid w:val="00E70605"/>
    <w:rsid w:val="00E70A9E"/>
    <w:rsid w:val="00E70B50"/>
    <w:rsid w:val="00E70D12"/>
    <w:rsid w:val="00E70F84"/>
    <w:rsid w:val="00E70FD0"/>
    <w:rsid w:val="00E722E3"/>
    <w:rsid w:val="00E7242A"/>
    <w:rsid w:val="00E729BC"/>
    <w:rsid w:val="00E72B7C"/>
    <w:rsid w:val="00E72D6D"/>
    <w:rsid w:val="00E72DDC"/>
    <w:rsid w:val="00E73145"/>
    <w:rsid w:val="00E73B03"/>
    <w:rsid w:val="00E742B0"/>
    <w:rsid w:val="00E74856"/>
    <w:rsid w:val="00E749B0"/>
    <w:rsid w:val="00E759B7"/>
    <w:rsid w:val="00E75E19"/>
    <w:rsid w:val="00E76E91"/>
    <w:rsid w:val="00E80A1F"/>
    <w:rsid w:val="00E80D93"/>
    <w:rsid w:val="00E8253C"/>
    <w:rsid w:val="00E844D5"/>
    <w:rsid w:val="00E84CA3"/>
    <w:rsid w:val="00E85157"/>
    <w:rsid w:val="00E85928"/>
    <w:rsid w:val="00E8635E"/>
    <w:rsid w:val="00E8684D"/>
    <w:rsid w:val="00E86AA3"/>
    <w:rsid w:val="00E87BBB"/>
    <w:rsid w:val="00E9215E"/>
    <w:rsid w:val="00E92755"/>
    <w:rsid w:val="00E92B3C"/>
    <w:rsid w:val="00E93085"/>
    <w:rsid w:val="00E93D18"/>
    <w:rsid w:val="00E94700"/>
    <w:rsid w:val="00E94B12"/>
    <w:rsid w:val="00E95D7B"/>
    <w:rsid w:val="00E96D33"/>
    <w:rsid w:val="00E9794E"/>
    <w:rsid w:val="00E97DB8"/>
    <w:rsid w:val="00EA1686"/>
    <w:rsid w:val="00EA1784"/>
    <w:rsid w:val="00EA2A0C"/>
    <w:rsid w:val="00EA2B48"/>
    <w:rsid w:val="00EA2C6A"/>
    <w:rsid w:val="00EA42B0"/>
    <w:rsid w:val="00EA66C6"/>
    <w:rsid w:val="00EA6731"/>
    <w:rsid w:val="00EA6FF2"/>
    <w:rsid w:val="00EB0849"/>
    <w:rsid w:val="00EB18B7"/>
    <w:rsid w:val="00EB217E"/>
    <w:rsid w:val="00EB22B6"/>
    <w:rsid w:val="00EB2934"/>
    <w:rsid w:val="00EB4EA0"/>
    <w:rsid w:val="00EB54F5"/>
    <w:rsid w:val="00EB6D48"/>
    <w:rsid w:val="00EB7056"/>
    <w:rsid w:val="00EB76F4"/>
    <w:rsid w:val="00EC19ED"/>
    <w:rsid w:val="00EC1B54"/>
    <w:rsid w:val="00EC1CBF"/>
    <w:rsid w:val="00EC1D5E"/>
    <w:rsid w:val="00EC1DF6"/>
    <w:rsid w:val="00EC2AB1"/>
    <w:rsid w:val="00EC2E3F"/>
    <w:rsid w:val="00EC38E5"/>
    <w:rsid w:val="00EC39B5"/>
    <w:rsid w:val="00EC3A11"/>
    <w:rsid w:val="00EC3B89"/>
    <w:rsid w:val="00EC4DE5"/>
    <w:rsid w:val="00EC5267"/>
    <w:rsid w:val="00EC56EE"/>
    <w:rsid w:val="00EC64A8"/>
    <w:rsid w:val="00EC6ADF"/>
    <w:rsid w:val="00ED06D2"/>
    <w:rsid w:val="00ED1BA4"/>
    <w:rsid w:val="00ED379C"/>
    <w:rsid w:val="00ED41C8"/>
    <w:rsid w:val="00ED463A"/>
    <w:rsid w:val="00ED49CF"/>
    <w:rsid w:val="00ED4A88"/>
    <w:rsid w:val="00ED4ABE"/>
    <w:rsid w:val="00ED5AAE"/>
    <w:rsid w:val="00ED5E89"/>
    <w:rsid w:val="00ED65EB"/>
    <w:rsid w:val="00ED7E29"/>
    <w:rsid w:val="00EE07C7"/>
    <w:rsid w:val="00EE1BC7"/>
    <w:rsid w:val="00EE2C5E"/>
    <w:rsid w:val="00EE31E7"/>
    <w:rsid w:val="00EE4D0E"/>
    <w:rsid w:val="00EE6536"/>
    <w:rsid w:val="00EE6BAA"/>
    <w:rsid w:val="00EE6FC3"/>
    <w:rsid w:val="00EE73CE"/>
    <w:rsid w:val="00EE7BD3"/>
    <w:rsid w:val="00EF09CA"/>
    <w:rsid w:val="00EF0A6E"/>
    <w:rsid w:val="00EF0B63"/>
    <w:rsid w:val="00EF130D"/>
    <w:rsid w:val="00EF19FE"/>
    <w:rsid w:val="00EF2204"/>
    <w:rsid w:val="00EF2D2C"/>
    <w:rsid w:val="00EF34AC"/>
    <w:rsid w:val="00EF3C7B"/>
    <w:rsid w:val="00EF5096"/>
    <w:rsid w:val="00EF57E1"/>
    <w:rsid w:val="00EF5FC0"/>
    <w:rsid w:val="00EF629F"/>
    <w:rsid w:val="00EF6552"/>
    <w:rsid w:val="00EF663B"/>
    <w:rsid w:val="00EF760B"/>
    <w:rsid w:val="00EF7D8F"/>
    <w:rsid w:val="00EF7EF2"/>
    <w:rsid w:val="00EF7F6D"/>
    <w:rsid w:val="00F00311"/>
    <w:rsid w:val="00F008EF"/>
    <w:rsid w:val="00F0156A"/>
    <w:rsid w:val="00F01810"/>
    <w:rsid w:val="00F024B5"/>
    <w:rsid w:val="00F02B78"/>
    <w:rsid w:val="00F02C67"/>
    <w:rsid w:val="00F0482F"/>
    <w:rsid w:val="00F04EF9"/>
    <w:rsid w:val="00F04FDD"/>
    <w:rsid w:val="00F05318"/>
    <w:rsid w:val="00F05E4F"/>
    <w:rsid w:val="00F0620E"/>
    <w:rsid w:val="00F07B25"/>
    <w:rsid w:val="00F107B3"/>
    <w:rsid w:val="00F109C5"/>
    <w:rsid w:val="00F10F88"/>
    <w:rsid w:val="00F111F5"/>
    <w:rsid w:val="00F1151D"/>
    <w:rsid w:val="00F12C96"/>
    <w:rsid w:val="00F1358D"/>
    <w:rsid w:val="00F13DF7"/>
    <w:rsid w:val="00F14E84"/>
    <w:rsid w:val="00F17004"/>
    <w:rsid w:val="00F17DD3"/>
    <w:rsid w:val="00F17E59"/>
    <w:rsid w:val="00F2185E"/>
    <w:rsid w:val="00F21AFD"/>
    <w:rsid w:val="00F21BEB"/>
    <w:rsid w:val="00F22552"/>
    <w:rsid w:val="00F22775"/>
    <w:rsid w:val="00F23809"/>
    <w:rsid w:val="00F24BF5"/>
    <w:rsid w:val="00F25095"/>
    <w:rsid w:val="00F2534E"/>
    <w:rsid w:val="00F25965"/>
    <w:rsid w:val="00F25AB4"/>
    <w:rsid w:val="00F26735"/>
    <w:rsid w:val="00F26892"/>
    <w:rsid w:val="00F26A01"/>
    <w:rsid w:val="00F271E0"/>
    <w:rsid w:val="00F2724E"/>
    <w:rsid w:val="00F27D73"/>
    <w:rsid w:val="00F30BC1"/>
    <w:rsid w:val="00F3121D"/>
    <w:rsid w:val="00F33056"/>
    <w:rsid w:val="00F35404"/>
    <w:rsid w:val="00F35F31"/>
    <w:rsid w:val="00F35F60"/>
    <w:rsid w:val="00F361A6"/>
    <w:rsid w:val="00F37186"/>
    <w:rsid w:val="00F37235"/>
    <w:rsid w:val="00F37B2D"/>
    <w:rsid w:val="00F37DA3"/>
    <w:rsid w:val="00F411F0"/>
    <w:rsid w:val="00F41B6D"/>
    <w:rsid w:val="00F421D8"/>
    <w:rsid w:val="00F42F6A"/>
    <w:rsid w:val="00F4309D"/>
    <w:rsid w:val="00F43393"/>
    <w:rsid w:val="00F433CC"/>
    <w:rsid w:val="00F45B40"/>
    <w:rsid w:val="00F46094"/>
    <w:rsid w:val="00F46F35"/>
    <w:rsid w:val="00F476DF"/>
    <w:rsid w:val="00F47C40"/>
    <w:rsid w:val="00F50844"/>
    <w:rsid w:val="00F50890"/>
    <w:rsid w:val="00F51C71"/>
    <w:rsid w:val="00F51F5E"/>
    <w:rsid w:val="00F53908"/>
    <w:rsid w:val="00F543BB"/>
    <w:rsid w:val="00F54838"/>
    <w:rsid w:val="00F54B1A"/>
    <w:rsid w:val="00F554F7"/>
    <w:rsid w:val="00F56621"/>
    <w:rsid w:val="00F578C8"/>
    <w:rsid w:val="00F57F46"/>
    <w:rsid w:val="00F623FF"/>
    <w:rsid w:val="00F6283C"/>
    <w:rsid w:val="00F6343E"/>
    <w:rsid w:val="00F63EA4"/>
    <w:rsid w:val="00F6455F"/>
    <w:rsid w:val="00F64636"/>
    <w:rsid w:val="00F64A3F"/>
    <w:rsid w:val="00F65251"/>
    <w:rsid w:val="00F655B9"/>
    <w:rsid w:val="00F6593F"/>
    <w:rsid w:val="00F66020"/>
    <w:rsid w:val="00F660C1"/>
    <w:rsid w:val="00F66381"/>
    <w:rsid w:val="00F6692C"/>
    <w:rsid w:val="00F67584"/>
    <w:rsid w:val="00F67CE4"/>
    <w:rsid w:val="00F70D1F"/>
    <w:rsid w:val="00F7102B"/>
    <w:rsid w:val="00F71856"/>
    <w:rsid w:val="00F71878"/>
    <w:rsid w:val="00F71A0A"/>
    <w:rsid w:val="00F71A99"/>
    <w:rsid w:val="00F722B3"/>
    <w:rsid w:val="00F72355"/>
    <w:rsid w:val="00F7288C"/>
    <w:rsid w:val="00F733CC"/>
    <w:rsid w:val="00F738F6"/>
    <w:rsid w:val="00F73F13"/>
    <w:rsid w:val="00F73F39"/>
    <w:rsid w:val="00F75119"/>
    <w:rsid w:val="00F7532A"/>
    <w:rsid w:val="00F7574A"/>
    <w:rsid w:val="00F7589E"/>
    <w:rsid w:val="00F75E2D"/>
    <w:rsid w:val="00F762DB"/>
    <w:rsid w:val="00F774A3"/>
    <w:rsid w:val="00F80321"/>
    <w:rsid w:val="00F82656"/>
    <w:rsid w:val="00F83D80"/>
    <w:rsid w:val="00F83F48"/>
    <w:rsid w:val="00F85556"/>
    <w:rsid w:val="00F855E5"/>
    <w:rsid w:val="00F8588E"/>
    <w:rsid w:val="00F85B41"/>
    <w:rsid w:val="00F8765A"/>
    <w:rsid w:val="00F87A92"/>
    <w:rsid w:val="00F91239"/>
    <w:rsid w:val="00F917F7"/>
    <w:rsid w:val="00F93479"/>
    <w:rsid w:val="00F95631"/>
    <w:rsid w:val="00F95B8A"/>
    <w:rsid w:val="00F95ED2"/>
    <w:rsid w:val="00F96E3C"/>
    <w:rsid w:val="00F973B5"/>
    <w:rsid w:val="00F97421"/>
    <w:rsid w:val="00F976DB"/>
    <w:rsid w:val="00F97ADA"/>
    <w:rsid w:val="00FA09BD"/>
    <w:rsid w:val="00FA210C"/>
    <w:rsid w:val="00FA3E6E"/>
    <w:rsid w:val="00FA4ACF"/>
    <w:rsid w:val="00FA59B9"/>
    <w:rsid w:val="00FA6194"/>
    <w:rsid w:val="00FB0A30"/>
    <w:rsid w:val="00FB138A"/>
    <w:rsid w:val="00FB1683"/>
    <w:rsid w:val="00FB41F7"/>
    <w:rsid w:val="00FB4326"/>
    <w:rsid w:val="00FB4386"/>
    <w:rsid w:val="00FB51F5"/>
    <w:rsid w:val="00FB5E40"/>
    <w:rsid w:val="00FB5F17"/>
    <w:rsid w:val="00FB686D"/>
    <w:rsid w:val="00FB6A13"/>
    <w:rsid w:val="00FB6F3E"/>
    <w:rsid w:val="00FC03A9"/>
    <w:rsid w:val="00FC12EC"/>
    <w:rsid w:val="00FC1360"/>
    <w:rsid w:val="00FC1528"/>
    <w:rsid w:val="00FC1ADA"/>
    <w:rsid w:val="00FC245E"/>
    <w:rsid w:val="00FC26B6"/>
    <w:rsid w:val="00FC2CF1"/>
    <w:rsid w:val="00FC43C6"/>
    <w:rsid w:val="00FC6D1B"/>
    <w:rsid w:val="00FC6D6E"/>
    <w:rsid w:val="00FC7045"/>
    <w:rsid w:val="00FD017C"/>
    <w:rsid w:val="00FD0A89"/>
    <w:rsid w:val="00FD0AFF"/>
    <w:rsid w:val="00FD18AE"/>
    <w:rsid w:val="00FD21AB"/>
    <w:rsid w:val="00FD2553"/>
    <w:rsid w:val="00FD2BF0"/>
    <w:rsid w:val="00FD3108"/>
    <w:rsid w:val="00FD31B2"/>
    <w:rsid w:val="00FD5728"/>
    <w:rsid w:val="00FD5D6E"/>
    <w:rsid w:val="00FD6312"/>
    <w:rsid w:val="00FD76A1"/>
    <w:rsid w:val="00FD7819"/>
    <w:rsid w:val="00FE04FE"/>
    <w:rsid w:val="00FE0E59"/>
    <w:rsid w:val="00FE1877"/>
    <w:rsid w:val="00FE4988"/>
    <w:rsid w:val="00FE4D02"/>
    <w:rsid w:val="00FE4ED2"/>
    <w:rsid w:val="00FE5013"/>
    <w:rsid w:val="00FE5683"/>
    <w:rsid w:val="00FE61FA"/>
    <w:rsid w:val="00FE65BF"/>
    <w:rsid w:val="00FE7195"/>
    <w:rsid w:val="00FE7DFD"/>
    <w:rsid w:val="00FF1534"/>
    <w:rsid w:val="00FF3390"/>
    <w:rsid w:val="00FF339D"/>
    <w:rsid w:val="00FF5A4D"/>
    <w:rsid w:val="00FF7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E3E55E6-4B95-421C-BA79-89911411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List Number" w:uiPriority="99"/>
    <w:lsdException w:name="Title" w:uiPriority="99" w:qFormat="1"/>
    <w:lsdException w:name="Body Text Indent" w:uiPriority="99"/>
    <w:lsdException w:name="Subtitle" w:uiPriority="99" w:qFormat="1"/>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uiPriority="22" w:qFormat="1"/>
    <w:lsdException w:name="Emphasis" w:uiPriority="99" w:qFormat="1"/>
    <w:lsdException w:name="Document Map" w:uiPriority="99"/>
    <w:lsdException w:name="HTML Top of Form"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bCs/>
      <w:sz w:val="24"/>
      <w:szCs w:val="24"/>
    </w:rPr>
  </w:style>
  <w:style w:type="paragraph" w:styleId="1">
    <w:name w:val="heading 1"/>
    <w:basedOn w:val="a"/>
    <w:next w:val="a"/>
    <w:link w:val="10"/>
    <w:uiPriority w:val="99"/>
    <w:qFormat/>
    <w:rsid w:val="007F4F88"/>
    <w:pPr>
      <w:keepNext/>
      <w:ind w:firstLine="360"/>
      <w:outlineLvl w:val="0"/>
    </w:pPr>
    <w:rPr>
      <w:bCs w:val="0"/>
      <w:sz w:val="28"/>
      <w:szCs w:val="28"/>
      <w:lang w:val="x-none" w:eastAsia="x-none"/>
    </w:rPr>
  </w:style>
  <w:style w:type="paragraph" w:styleId="2">
    <w:name w:val="heading 2"/>
    <w:basedOn w:val="a"/>
    <w:next w:val="a"/>
    <w:link w:val="20"/>
    <w:uiPriority w:val="99"/>
    <w:qFormat/>
    <w:rsid w:val="007F4F88"/>
    <w:pPr>
      <w:keepNext/>
      <w:spacing w:before="240" w:after="60"/>
      <w:outlineLvl w:val="1"/>
    </w:pPr>
    <w:rPr>
      <w:rFonts w:ascii="Arial" w:hAnsi="Arial"/>
      <w:b/>
      <w:i/>
      <w:iCs/>
      <w:sz w:val="28"/>
      <w:szCs w:val="28"/>
      <w:lang w:val="x-none" w:eastAsia="x-none"/>
    </w:rPr>
  </w:style>
  <w:style w:type="paragraph" w:styleId="3">
    <w:name w:val="heading 3"/>
    <w:basedOn w:val="a"/>
    <w:next w:val="a"/>
    <w:link w:val="30"/>
    <w:uiPriority w:val="99"/>
    <w:qFormat/>
    <w:rsid w:val="00621380"/>
    <w:pPr>
      <w:keepNext/>
      <w:spacing w:before="240" w:after="60"/>
      <w:outlineLvl w:val="2"/>
    </w:pPr>
    <w:rPr>
      <w:rFonts w:ascii="Arial" w:hAnsi="Arial" w:cs="Arial"/>
      <w:b/>
      <w:sz w:val="26"/>
      <w:szCs w:val="26"/>
    </w:rPr>
  </w:style>
  <w:style w:type="paragraph" w:styleId="4">
    <w:name w:val="heading 4"/>
    <w:basedOn w:val="a"/>
    <w:next w:val="a"/>
    <w:link w:val="40"/>
    <w:uiPriority w:val="99"/>
    <w:qFormat/>
    <w:rsid w:val="007F4F88"/>
    <w:pPr>
      <w:keepNext/>
      <w:spacing w:before="240" w:after="60"/>
      <w:outlineLvl w:val="3"/>
    </w:pPr>
    <w:rPr>
      <w:b/>
      <w:sz w:val="28"/>
      <w:szCs w:val="28"/>
      <w:lang w:val="x-none" w:eastAsia="x-none"/>
    </w:rPr>
  </w:style>
  <w:style w:type="paragraph" w:styleId="5">
    <w:name w:val="heading 5"/>
    <w:basedOn w:val="a"/>
    <w:next w:val="a"/>
    <w:link w:val="50"/>
    <w:uiPriority w:val="99"/>
    <w:unhideWhenUsed/>
    <w:qFormat/>
    <w:rsid w:val="00874D13"/>
    <w:pPr>
      <w:spacing w:before="240" w:after="60"/>
      <w:outlineLvl w:val="4"/>
    </w:pPr>
    <w:rPr>
      <w:rFonts w:ascii="Calibri" w:hAnsi="Calibri"/>
      <w:b/>
      <w:i/>
      <w:iCs/>
      <w:sz w:val="26"/>
      <w:szCs w:val="26"/>
    </w:rPr>
  </w:style>
  <w:style w:type="paragraph" w:styleId="6">
    <w:name w:val="heading 6"/>
    <w:basedOn w:val="a"/>
    <w:next w:val="a"/>
    <w:link w:val="60"/>
    <w:uiPriority w:val="99"/>
    <w:qFormat/>
    <w:rsid w:val="00874D13"/>
    <w:pPr>
      <w:keepNext/>
      <w:keepLines/>
      <w:spacing w:before="200"/>
      <w:outlineLvl w:val="5"/>
    </w:pPr>
    <w:rPr>
      <w:rFonts w:ascii="Cambria" w:hAnsi="Cambria"/>
      <w:bCs w:val="0"/>
      <w:i/>
      <w:iCs/>
      <w:color w:val="243F60"/>
      <w:sz w:val="20"/>
      <w:szCs w:val="20"/>
    </w:rPr>
  </w:style>
  <w:style w:type="paragraph" w:styleId="7">
    <w:name w:val="heading 7"/>
    <w:basedOn w:val="a"/>
    <w:next w:val="a"/>
    <w:link w:val="70"/>
    <w:uiPriority w:val="99"/>
    <w:qFormat/>
    <w:rsid w:val="00874D13"/>
    <w:pPr>
      <w:keepNext/>
      <w:keepLines/>
      <w:spacing w:before="200"/>
      <w:outlineLvl w:val="6"/>
    </w:pPr>
    <w:rPr>
      <w:rFonts w:ascii="Cambria" w:hAnsi="Cambria"/>
      <w:bCs w:val="0"/>
      <w:i/>
      <w:iCs/>
      <w:color w:val="404040"/>
      <w:sz w:val="20"/>
      <w:szCs w:val="20"/>
    </w:rPr>
  </w:style>
  <w:style w:type="paragraph" w:styleId="8">
    <w:name w:val="heading 8"/>
    <w:basedOn w:val="a"/>
    <w:next w:val="a"/>
    <w:link w:val="80"/>
    <w:uiPriority w:val="99"/>
    <w:qFormat/>
    <w:rsid w:val="00874D13"/>
    <w:pPr>
      <w:keepNext/>
      <w:keepLines/>
      <w:spacing w:before="200"/>
      <w:outlineLvl w:val="7"/>
    </w:pPr>
    <w:rPr>
      <w:rFonts w:ascii="Cambria" w:hAnsi="Cambria"/>
      <w:bCs w:val="0"/>
      <w:color w:val="4F81BD"/>
      <w:sz w:val="20"/>
      <w:szCs w:val="20"/>
    </w:rPr>
  </w:style>
  <w:style w:type="paragraph" w:styleId="9">
    <w:name w:val="heading 9"/>
    <w:basedOn w:val="a"/>
    <w:next w:val="a"/>
    <w:link w:val="90"/>
    <w:uiPriority w:val="99"/>
    <w:qFormat/>
    <w:rsid w:val="00874D13"/>
    <w:pPr>
      <w:keepNext/>
      <w:keepLines/>
      <w:spacing w:before="200"/>
      <w:outlineLvl w:val="8"/>
    </w:pPr>
    <w:rPr>
      <w:rFonts w:ascii="Cambria" w:hAnsi="Cambria"/>
      <w:bCs w:val="0"/>
      <w:i/>
      <w:iCs/>
      <w:color w:val="404040"/>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uiPriority w:val="99"/>
    <w:rsid w:val="007F4F88"/>
    <w:rPr>
      <w:sz w:val="28"/>
      <w:szCs w:val="28"/>
    </w:rPr>
  </w:style>
  <w:style w:type="character" w:customStyle="1" w:styleId="20">
    <w:name w:val="Заголовок 2 Знак"/>
    <w:link w:val="2"/>
    <w:uiPriority w:val="99"/>
    <w:rsid w:val="007F4F88"/>
    <w:rPr>
      <w:rFonts w:ascii="Arial" w:hAnsi="Arial" w:cs="Arial"/>
      <w:b/>
      <w:bCs/>
      <w:i/>
      <w:iCs/>
      <w:sz w:val="28"/>
      <w:szCs w:val="28"/>
    </w:rPr>
  </w:style>
  <w:style w:type="character" w:customStyle="1" w:styleId="30">
    <w:name w:val="Заголовок 3 Знак"/>
    <w:link w:val="3"/>
    <w:uiPriority w:val="99"/>
    <w:locked/>
    <w:rsid w:val="00874D13"/>
    <w:rPr>
      <w:rFonts w:ascii="Arial" w:hAnsi="Arial" w:cs="Arial"/>
      <w:b/>
      <w:bCs/>
      <w:sz w:val="26"/>
      <w:szCs w:val="26"/>
    </w:rPr>
  </w:style>
  <w:style w:type="character" w:customStyle="1" w:styleId="40">
    <w:name w:val="Заголовок 4 Знак"/>
    <w:link w:val="4"/>
    <w:uiPriority w:val="99"/>
    <w:rsid w:val="007F4F88"/>
    <w:rPr>
      <w:b/>
      <w:bCs/>
      <w:sz w:val="28"/>
      <w:szCs w:val="28"/>
    </w:rPr>
  </w:style>
  <w:style w:type="character" w:customStyle="1" w:styleId="50">
    <w:name w:val="Заголовок 5 Знак"/>
    <w:link w:val="5"/>
    <w:uiPriority w:val="99"/>
    <w:rsid w:val="00874D13"/>
    <w:rPr>
      <w:rFonts w:ascii="Calibri" w:eastAsia="Times New Roman" w:hAnsi="Calibri" w:cs="Times New Roman"/>
      <w:b/>
      <w:bCs/>
      <w:i/>
      <w:iCs/>
      <w:sz w:val="26"/>
      <w:szCs w:val="26"/>
    </w:rPr>
  </w:style>
  <w:style w:type="character" w:customStyle="1" w:styleId="60">
    <w:name w:val="Заголовок 6 Знак"/>
    <w:link w:val="6"/>
    <w:uiPriority w:val="99"/>
    <w:rsid w:val="00874D13"/>
    <w:rPr>
      <w:rFonts w:ascii="Cambria" w:hAnsi="Cambria"/>
      <w:i/>
      <w:iCs/>
      <w:color w:val="243F60"/>
    </w:rPr>
  </w:style>
  <w:style w:type="character" w:customStyle="1" w:styleId="70">
    <w:name w:val="Заголовок 7 Знак"/>
    <w:link w:val="7"/>
    <w:uiPriority w:val="99"/>
    <w:rsid w:val="00874D13"/>
    <w:rPr>
      <w:rFonts w:ascii="Cambria" w:hAnsi="Cambria"/>
      <w:i/>
      <w:iCs/>
      <w:color w:val="404040"/>
    </w:rPr>
  </w:style>
  <w:style w:type="character" w:customStyle="1" w:styleId="80">
    <w:name w:val="Заголовок 8 Знак"/>
    <w:link w:val="8"/>
    <w:uiPriority w:val="99"/>
    <w:rsid w:val="00874D13"/>
    <w:rPr>
      <w:rFonts w:ascii="Cambria" w:hAnsi="Cambria"/>
      <w:color w:val="4F81BD"/>
    </w:rPr>
  </w:style>
  <w:style w:type="character" w:customStyle="1" w:styleId="90">
    <w:name w:val="Заголовок 9 Знак"/>
    <w:link w:val="9"/>
    <w:uiPriority w:val="99"/>
    <w:rsid w:val="00874D13"/>
    <w:rPr>
      <w:rFonts w:ascii="Cambria" w:hAnsi="Cambria"/>
      <w:i/>
      <w:iCs/>
      <w:color w:val="404040"/>
    </w:rPr>
  </w:style>
  <w:style w:type="paragraph" w:customStyle="1" w:styleId="ConsPlusNormal">
    <w:name w:val="ConsPlusNormal"/>
    <w:uiPriority w:val="99"/>
    <w:rsid w:val="00E2490F"/>
    <w:pPr>
      <w:autoSpaceDE w:val="0"/>
      <w:autoSpaceDN w:val="0"/>
      <w:adjustRightInd w:val="0"/>
      <w:ind w:firstLine="720"/>
    </w:pPr>
    <w:rPr>
      <w:rFonts w:ascii="Arial" w:hAnsi="Arial" w:cs="Arial"/>
    </w:rPr>
  </w:style>
  <w:style w:type="paragraph" w:customStyle="1" w:styleId="ListParagraph">
    <w:name w:val="List Paragraph"/>
    <w:basedOn w:val="a"/>
    <w:rsid w:val="00E2490F"/>
    <w:pPr>
      <w:spacing w:after="200" w:line="276" w:lineRule="auto"/>
      <w:ind w:left="720"/>
      <w:contextualSpacing/>
    </w:pPr>
    <w:rPr>
      <w:rFonts w:ascii="Calibri" w:hAnsi="Calibri"/>
      <w:bCs w:val="0"/>
      <w:sz w:val="22"/>
      <w:szCs w:val="22"/>
      <w:lang w:eastAsia="en-US"/>
    </w:rPr>
  </w:style>
  <w:style w:type="character" w:styleId="a3">
    <w:name w:val="Hyperlink"/>
    <w:uiPriority w:val="99"/>
    <w:rsid w:val="00E2490F"/>
    <w:rPr>
      <w:color w:val="000080"/>
      <w:u w:val="single"/>
    </w:rPr>
  </w:style>
  <w:style w:type="paragraph" w:styleId="a4">
    <w:name w:val="Body Text"/>
    <w:basedOn w:val="a"/>
    <w:link w:val="a5"/>
    <w:rsid w:val="00621380"/>
    <w:pPr>
      <w:spacing w:after="120"/>
    </w:pPr>
    <w:rPr>
      <w:bCs w:val="0"/>
      <w:lang w:val="x-none" w:eastAsia="x-none"/>
    </w:rPr>
  </w:style>
  <w:style w:type="character" w:customStyle="1" w:styleId="a5">
    <w:name w:val="Основной текст Знак"/>
    <w:link w:val="a4"/>
    <w:locked/>
    <w:rsid w:val="007F4F88"/>
    <w:rPr>
      <w:sz w:val="24"/>
      <w:szCs w:val="24"/>
    </w:rPr>
  </w:style>
  <w:style w:type="paragraph" w:customStyle="1" w:styleId="BodyText2">
    <w:name w:val="Body Text 2"/>
    <w:basedOn w:val="a"/>
    <w:rsid w:val="00621380"/>
    <w:pPr>
      <w:spacing w:line="360" w:lineRule="auto"/>
      <w:ind w:firstLine="720"/>
      <w:jc w:val="both"/>
    </w:pPr>
    <w:rPr>
      <w:bCs w:val="0"/>
      <w:sz w:val="26"/>
      <w:szCs w:val="20"/>
      <w:lang w:eastAsia="zh-TW"/>
    </w:rPr>
  </w:style>
  <w:style w:type="paragraph" w:styleId="a6">
    <w:name w:val="Normal (Web)"/>
    <w:basedOn w:val="a"/>
    <w:uiPriority w:val="99"/>
    <w:rsid w:val="00A15171"/>
    <w:pPr>
      <w:spacing w:after="100" w:line="220" w:lineRule="atLeast"/>
      <w:ind w:left="100" w:right="100"/>
      <w:jc w:val="both"/>
    </w:pPr>
    <w:rPr>
      <w:rFonts w:ascii="Verdana" w:hAnsi="Verdana"/>
      <w:bCs w:val="0"/>
      <w:sz w:val="16"/>
      <w:szCs w:val="16"/>
    </w:rPr>
  </w:style>
  <w:style w:type="paragraph" w:styleId="a7">
    <w:name w:val="Body Text Indent"/>
    <w:basedOn w:val="a"/>
    <w:link w:val="a8"/>
    <w:uiPriority w:val="99"/>
    <w:rsid w:val="0082414E"/>
    <w:pPr>
      <w:spacing w:after="120"/>
      <w:ind w:left="283"/>
    </w:pPr>
    <w:rPr>
      <w:bCs w:val="0"/>
      <w:lang w:val="x-none" w:eastAsia="x-none"/>
    </w:rPr>
  </w:style>
  <w:style w:type="character" w:customStyle="1" w:styleId="a8">
    <w:name w:val="Основной текст с отступом Знак"/>
    <w:link w:val="a7"/>
    <w:uiPriority w:val="99"/>
    <w:locked/>
    <w:rsid w:val="007F4F88"/>
    <w:rPr>
      <w:sz w:val="24"/>
      <w:szCs w:val="24"/>
    </w:rPr>
  </w:style>
  <w:style w:type="character" w:customStyle="1" w:styleId="FontStyle142">
    <w:name w:val="Font Style142"/>
    <w:uiPriority w:val="99"/>
    <w:rsid w:val="0082414E"/>
    <w:rPr>
      <w:rFonts w:ascii="Times New Roman" w:hAnsi="Times New Roman"/>
      <w:sz w:val="18"/>
    </w:rPr>
  </w:style>
  <w:style w:type="character" w:styleId="a9">
    <w:name w:val="Strong"/>
    <w:uiPriority w:val="22"/>
    <w:qFormat/>
    <w:rsid w:val="0082414E"/>
    <w:rPr>
      <w:b/>
    </w:rPr>
  </w:style>
  <w:style w:type="paragraph" w:styleId="aa">
    <w:name w:val="Block Text"/>
    <w:basedOn w:val="a"/>
    <w:uiPriority w:val="99"/>
    <w:rsid w:val="0082414E"/>
    <w:pPr>
      <w:ind w:left="-709" w:right="-908"/>
    </w:pPr>
    <w:rPr>
      <w:bCs w:val="0"/>
      <w:sz w:val="28"/>
      <w:szCs w:val="20"/>
    </w:rPr>
  </w:style>
  <w:style w:type="paragraph" w:styleId="ab">
    <w:name w:val="footer"/>
    <w:basedOn w:val="a"/>
    <w:link w:val="ac"/>
    <w:uiPriority w:val="99"/>
    <w:rsid w:val="0082414E"/>
    <w:pPr>
      <w:tabs>
        <w:tab w:val="center" w:pos="4677"/>
        <w:tab w:val="right" w:pos="9355"/>
      </w:tabs>
    </w:pPr>
    <w:rPr>
      <w:bCs w:val="0"/>
      <w:lang w:val="x-none" w:eastAsia="x-none"/>
    </w:rPr>
  </w:style>
  <w:style w:type="character" w:customStyle="1" w:styleId="ac">
    <w:name w:val="Нижний колонтитул Знак"/>
    <w:link w:val="ab"/>
    <w:uiPriority w:val="99"/>
    <w:locked/>
    <w:rsid w:val="007F4F88"/>
    <w:rPr>
      <w:sz w:val="24"/>
      <w:szCs w:val="24"/>
    </w:rPr>
  </w:style>
  <w:style w:type="character" w:styleId="ad">
    <w:name w:val="page number"/>
    <w:basedOn w:val="a0"/>
    <w:uiPriority w:val="99"/>
    <w:rsid w:val="0082414E"/>
  </w:style>
  <w:style w:type="paragraph" w:styleId="ae">
    <w:name w:val="No Spacing"/>
    <w:link w:val="af"/>
    <w:uiPriority w:val="1"/>
    <w:qFormat/>
    <w:rsid w:val="0082414E"/>
    <w:rPr>
      <w:sz w:val="24"/>
      <w:szCs w:val="24"/>
    </w:rPr>
  </w:style>
  <w:style w:type="character" w:customStyle="1" w:styleId="af">
    <w:name w:val="Без интервала Знак"/>
    <w:link w:val="ae"/>
    <w:uiPriority w:val="99"/>
    <w:locked/>
    <w:rsid w:val="00874D13"/>
    <w:rPr>
      <w:sz w:val="24"/>
      <w:szCs w:val="24"/>
    </w:rPr>
  </w:style>
  <w:style w:type="paragraph" w:customStyle="1" w:styleId="af0">
    <w:name w:val="Знак"/>
    <w:basedOn w:val="a"/>
    <w:rsid w:val="0000271B"/>
    <w:pPr>
      <w:spacing w:after="160" w:line="240" w:lineRule="exact"/>
    </w:pPr>
    <w:rPr>
      <w:rFonts w:ascii="Verdana" w:hAnsi="Verdana"/>
      <w:bCs w:val="0"/>
      <w:lang w:val="en-US" w:eastAsia="en-US"/>
    </w:rPr>
  </w:style>
  <w:style w:type="table" w:styleId="af1">
    <w:name w:val="Table Grid"/>
    <w:basedOn w:val="a1"/>
    <w:uiPriority w:val="59"/>
    <w:rsid w:val="00CD0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rsid w:val="00A95606"/>
    <w:rPr>
      <w:rFonts w:ascii="Tahoma" w:hAnsi="Tahoma"/>
      <w:sz w:val="16"/>
      <w:szCs w:val="16"/>
      <w:lang w:val="x-none" w:eastAsia="x-none"/>
    </w:rPr>
  </w:style>
  <w:style w:type="character" w:customStyle="1" w:styleId="af3">
    <w:name w:val="Текст выноски Знак"/>
    <w:link w:val="af2"/>
    <w:uiPriority w:val="99"/>
    <w:semiHidden/>
    <w:locked/>
    <w:rsid w:val="007F4F88"/>
    <w:rPr>
      <w:rFonts w:ascii="Tahoma" w:hAnsi="Tahoma" w:cs="Tahoma"/>
      <w:bCs/>
      <w:sz w:val="16"/>
      <w:szCs w:val="16"/>
    </w:rPr>
  </w:style>
  <w:style w:type="paragraph" w:styleId="af4">
    <w:name w:val="header"/>
    <w:basedOn w:val="a"/>
    <w:link w:val="af5"/>
    <w:uiPriority w:val="99"/>
    <w:rsid w:val="007F4F88"/>
    <w:pPr>
      <w:tabs>
        <w:tab w:val="center" w:pos="4677"/>
        <w:tab w:val="right" w:pos="9355"/>
      </w:tabs>
    </w:pPr>
    <w:rPr>
      <w:rFonts w:ascii="Calibri" w:eastAsia="Calibri" w:hAnsi="Calibri"/>
      <w:bCs w:val="0"/>
      <w:sz w:val="22"/>
      <w:szCs w:val="22"/>
      <w:lang w:val="x-none" w:eastAsia="en-US"/>
    </w:rPr>
  </w:style>
  <w:style w:type="character" w:customStyle="1" w:styleId="af5">
    <w:name w:val="Верхний колонтитул Знак"/>
    <w:link w:val="af4"/>
    <w:uiPriority w:val="99"/>
    <w:rsid w:val="007F4F88"/>
    <w:rPr>
      <w:rFonts w:ascii="Calibri" w:eastAsia="Calibri" w:hAnsi="Calibri" w:cs="Calibri"/>
      <w:sz w:val="22"/>
      <w:szCs w:val="22"/>
      <w:lang w:eastAsia="en-US"/>
    </w:rPr>
  </w:style>
  <w:style w:type="table" w:customStyle="1" w:styleId="11">
    <w:name w:val="Сетка таблицы1"/>
    <w:rsid w:val="007F4F8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7F4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7F4F8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7F4F8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99"/>
    <w:qFormat/>
    <w:rsid w:val="007F4F88"/>
    <w:pPr>
      <w:ind w:left="720"/>
    </w:pPr>
    <w:rPr>
      <w:rFonts w:ascii="Tms Rmn" w:hAnsi="Tms Rmn" w:cs="Tms Rmn"/>
      <w:bCs w:val="0"/>
      <w:sz w:val="20"/>
      <w:szCs w:val="20"/>
    </w:rPr>
  </w:style>
  <w:style w:type="paragraph" w:customStyle="1" w:styleId="ConsPlusNonformat">
    <w:name w:val="ConsPlusNonformat"/>
    <w:uiPriority w:val="99"/>
    <w:rsid w:val="007F4F88"/>
    <w:pPr>
      <w:autoSpaceDE w:val="0"/>
      <w:autoSpaceDN w:val="0"/>
      <w:adjustRightInd w:val="0"/>
    </w:pPr>
    <w:rPr>
      <w:rFonts w:ascii="Courier New" w:eastAsia="Calibri" w:hAnsi="Courier New" w:cs="Courier New"/>
      <w:lang w:eastAsia="en-US"/>
    </w:rPr>
  </w:style>
  <w:style w:type="character" w:customStyle="1" w:styleId="st1">
    <w:name w:val="st1"/>
    <w:uiPriority w:val="99"/>
    <w:rsid w:val="007F4F88"/>
  </w:style>
  <w:style w:type="paragraph" w:customStyle="1" w:styleId="Default">
    <w:name w:val="Default"/>
    <w:rsid w:val="007F4F88"/>
    <w:pPr>
      <w:autoSpaceDE w:val="0"/>
      <w:autoSpaceDN w:val="0"/>
      <w:adjustRightInd w:val="0"/>
    </w:pPr>
    <w:rPr>
      <w:rFonts w:ascii="Cambria" w:eastAsia="Calibri" w:hAnsi="Cambria" w:cs="Cambria"/>
      <w:color w:val="000000"/>
      <w:sz w:val="24"/>
      <w:szCs w:val="24"/>
      <w:lang w:eastAsia="en-US"/>
    </w:rPr>
  </w:style>
  <w:style w:type="table" w:customStyle="1" w:styleId="41">
    <w:name w:val="Сетка таблицы4"/>
    <w:uiPriority w:val="99"/>
    <w:rsid w:val="007F4F8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Знак Знак Знак Знак Знак Знак Знак Знак Знак Знак Знак Знак Знак Знак Знак"/>
    <w:basedOn w:val="a"/>
    <w:uiPriority w:val="99"/>
    <w:rsid w:val="007F4F88"/>
    <w:pPr>
      <w:spacing w:after="160" w:line="240" w:lineRule="exact"/>
    </w:pPr>
    <w:rPr>
      <w:rFonts w:ascii="Verdana" w:hAnsi="Verdana" w:cs="Verdana"/>
      <w:bCs w:val="0"/>
      <w:sz w:val="20"/>
      <w:szCs w:val="20"/>
      <w:lang w:val="en-US" w:eastAsia="en-US"/>
    </w:rPr>
  </w:style>
  <w:style w:type="paragraph" w:styleId="22">
    <w:name w:val="Body Text Indent 2"/>
    <w:basedOn w:val="a"/>
    <w:link w:val="23"/>
    <w:uiPriority w:val="99"/>
    <w:rsid w:val="007F4F88"/>
    <w:pPr>
      <w:ind w:firstLine="540"/>
    </w:pPr>
    <w:rPr>
      <w:bCs w:val="0"/>
      <w:sz w:val="28"/>
      <w:szCs w:val="28"/>
      <w:lang w:val="x-none" w:eastAsia="x-none"/>
    </w:rPr>
  </w:style>
  <w:style w:type="character" w:customStyle="1" w:styleId="23">
    <w:name w:val="Основной текст с отступом 2 Знак"/>
    <w:link w:val="22"/>
    <w:uiPriority w:val="99"/>
    <w:rsid w:val="007F4F88"/>
    <w:rPr>
      <w:sz w:val="28"/>
      <w:szCs w:val="28"/>
    </w:rPr>
  </w:style>
  <w:style w:type="paragraph" w:styleId="24">
    <w:name w:val="Body Text 2"/>
    <w:basedOn w:val="a"/>
    <w:link w:val="25"/>
    <w:uiPriority w:val="99"/>
    <w:rsid w:val="007F4F88"/>
    <w:rPr>
      <w:b/>
      <w:sz w:val="28"/>
      <w:szCs w:val="28"/>
      <w:lang w:val="x-none" w:eastAsia="x-none"/>
    </w:rPr>
  </w:style>
  <w:style w:type="character" w:customStyle="1" w:styleId="25">
    <w:name w:val="Основной текст 2 Знак"/>
    <w:link w:val="24"/>
    <w:uiPriority w:val="99"/>
    <w:rsid w:val="007F4F88"/>
    <w:rPr>
      <w:b/>
      <w:bCs/>
      <w:sz w:val="28"/>
      <w:szCs w:val="28"/>
    </w:rPr>
  </w:style>
  <w:style w:type="paragraph" w:styleId="af8">
    <w:name w:val="Title"/>
    <w:basedOn w:val="a"/>
    <w:link w:val="af9"/>
    <w:uiPriority w:val="99"/>
    <w:qFormat/>
    <w:rsid w:val="007F4F88"/>
    <w:pPr>
      <w:jc w:val="center"/>
    </w:pPr>
    <w:rPr>
      <w:b/>
      <w:i/>
      <w:iCs/>
      <w:sz w:val="28"/>
      <w:szCs w:val="28"/>
      <w:lang w:val="x-none" w:eastAsia="x-none"/>
    </w:rPr>
  </w:style>
  <w:style w:type="character" w:customStyle="1" w:styleId="af9">
    <w:name w:val="Название Знак"/>
    <w:link w:val="af8"/>
    <w:uiPriority w:val="99"/>
    <w:rsid w:val="007F4F88"/>
    <w:rPr>
      <w:b/>
      <w:bCs/>
      <w:i/>
      <w:iCs/>
      <w:sz w:val="28"/>
      <w:szCs w:val="28"/>
    </w:rPr>
  </w:style>
  <w:style w:type="paragraph" w:styleId="z-">
    <w:name w:val="HTML Top of Form"/>
    <w:basedOn w:val="a"/>
    <w:next w:val="a"/>
    <w:link w:val="z-0"/>
    <w:hidden/>
    <w:uiPriority w:val="99"/>
    <w:rsid w:val="007F4F88"/>
    <w:pPr>
      <w:pBdr>
        <w:bottom w:val="single" w:sz="6" w:space="1" w:color="auto"/>
      </w:pBdr>
      <w:jc w:val="center"/>
    </w:pPr>
    <w:rPr>
      <w:rFonts w:ascii="Arial" w:hAnsi="Arial"/>
      <w:bCs w:val="0"/>
      <w:vanish/>
      <w:sz w:val="16"/>
      <w:szCs w:val="16"/>
      <w:lang w:val="x-none" w:eastAsia="x-none"/>
    </w:rPr>
  </w:style>
  <w:style w:type="character" w:customStyle="1" w:styleId="z-0">
    <w:name w:val="z-Начало формы Знак"/>
    <w:link w:val="z-"/>
    <w:uiPriority w:val="99"/>
    <w:rsid w:val="007F4F88"/>
    <w:rPr>
      <w:rFonts w:ascii="Arial" w:hAnsi="Arial" w:cs="Arial"/>
      <w:vanish/>
      <w:sz w:val="16"/>
      <w:szCs w:val="16"/>
    </w:rPr>
  </w:style>
  <w:style w:type="paragraph" w:customStyle="1" w:styleId="consplusnormal0">
    <w:name w:val="consplusnormal"/>
    <w:basedOn w:val="a"/>
    <w:uiPriority w:val="99"/>
    <w:rsid w:val="007F4F88"/>
    <w:pPr>
      <w:spacing w:before="30" w:after="30"/>
    </w:pPr>
    <w:rPr>
      <w:bCs w:val="0"/>
      <w:sz w:val="20"/>
      <w:szCs w:val="20"/>
    </w:rPr>
  </w:style>
  <w:style w:type="paragraph" w:styleId="32">
    <w:name w:val="Body Text 3"/>
    <w:basedOn w:val="a"/>
    <w:link w:val="33"/>
    <w:uiPriority w:val="99"/>
    <w:rsid w:val="007F4F88"/>
    <w:pPr>
      <w:spacing w:after="120" w:line="276" w:lineRule="auto"/>
    </w:pPr>
    <w:rPr>
      <w:rFonts w:ascii="Calibri" w:hAnsi="Calibri"/>
      <w:bCs w:val="0"/>
      <w:sz w:val="16"/>
      <w:szCs w:val="16"/>
      <w:lang w:val="x-none" w:eastAsia="x-none"/>
    </w:rPr>
  </w:style>
  <w:style w:type="character" w:customStyle="1" w:styleId="33">
    <w:name w:val="Основной текст 3 Знак"/>
    <w:link w:val="32"/>
    <w:uiPriority w:val="99"/>
    <w:rsid w:val="007F4F88"/>
    <w:rPr>
      <w:rFonts w:ascii="Calibri" w:hAnsi="Calibri" w:cs="Calibri"/>
      <w:sz w:val="16"/>
      <w:szCs w:val="16"/>
    </w:rPr>
  </w:style>
  <w:style w:type="character" w:styleId="afa">
    <w:name w:val="FollowedHyperlink"/>
    <w:uiPriority w:val="99"/>
    <w:rsid w:val="007F4F88"/>
    <w:rPr>
      <w:color w:val="800080"/>
      <w:u w:val="single"/>
    </w:rPr>
  </w:style>
  <w:style w:type="paragraph" w:customStyle="1" w:styleId="afb">
    <w:name w:val="Знак Знак Знак Знак"/>
    <w:basedOn w:val="a"/>
    <w:uiPriority w:val="99"/>
    <w:rsid w:val="007F4F88"/>
    <w:pPr>
      <w:spacing w:after="160" w:line="240" w:lineRule="exact"/>
    </w:pPr>
    <w:rPr>
      <w:rFonts w:ascii="Verdana" w:hAnsi="Verdana" w:cs="Verdana"/>
      <w:bCs w:val="0"/>
      <w:sz w:val="20"/>
      <w:szCs w:val="20"/>
      <w:lang w:val="en-US" w:eastAsia="en-US"/>
    </w:rPr>
  </w:style>
  <w:style w:type="character" w:customStyle="1" w:styleId="afc">
    <w:name w:val="Основной текст + Полужирный"/>
    <w:uiPriority w:val="99"/>
    <w:rsid w:val="007F4F88"/>
    <w:rPr>
      <w:rFonts w:ascii="Times New Roman" w:hAnsi="Times New Roman" w:cs="Times New Roman"/>
      <w:b/>
      <w:bCs/>
      <w:sz w:val="26"/>
      <w:szCs w:val="26"/>
      <w:shd w:val="clear" w:color="auto" w:fill="FFFFFF"/>
    </w:rPr>
  </w:style>
  <w:style w:type="table" w:customStyle="1" w:styleId="51">
    <w:name w:val="Сетка таблицы5"/>
    <w:uiPriority w:val="99"/>
    <w:rsid w:val="007F4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Стиль7"/>
    <w:basedOn w:val="a"/>
    <w:link w:val="72"/>
    <w:autoRedefine/>
    <w:qFormat/>
    <w:rsid w:val="000616EC"/>
    <w:pPr>
      <w:jc w:val="center"/>
    </w:pPr>
    <w:rPr>
      <w:rFonts w:eastAsia="Calibri"/>
      <w:bCs w:val="0"/>
      <w:lang w:val="x-none" w:eastAsia="en-US"/>
    </w:rPr>
  </w:style>
  <w:style w:type="character" w:customStyle="1" w:styleId="72">
    <w:name w:val="Стиль7 Знак"/>
    <w:link w:val="71"/>
    <w:rsid w:val="000616EC"/>
    <w:rPr>
      <w:rFonts w:eastAsia="Calibri"/>
      <w:sz w:val="24"/>
      <w:szCs w:val="24"/>
      <w:lang w:eastAsia="en-US"/>
    </w:rPr>
  </w:style>
  <w:style w:type="paragraph" w:customStyle="1" w:styleId="afd">
    <w:name w:val=" Знак"/>
    <w:basedOn w:val="a"/>
    <w:rsid w:val="00B95308"/>
    <w:pPr>
      <w:spacing w:before="100" w:beforeAutospacing="1" w:after="100" w:afterAutospacing="1"/>
    </w:pPr>
    <w:rPr>
      <w:rFonts w:ascii="Tahoma" w:hAnsi="Tahoma"/>
      <w:bCs w:val="0"/>
      <w:sz w:val="20"/>
      <w:szCs w:val="20"/>
      <w:lang w:val="en-US" w:eastAsia="en-US"/>
    </w:rPr>
  </w:style>
  <w:style w:type="paragraph" w:styleId="afe">
    <w:name w:val="Body Text First Indent"/>
    <w:basedOn w:val="a4"/>
    <w:link w:val="aff"/>
    <w:rsid w:val="00FB5E40"/>
    <w:pPr>
      <w:ind w:firstLine="210"/>
    </w:pPr>
    <w:rPr>
      <w:bCs/>
    </w:rPr>
  </w:style>
  <w:style w:type="character" w:customStyle="1" w:styleId="aff">
    <w:name w:val="Красная строка Знак"/>
    <w:link w:val="afe"/>
    <w:rsid w:val="00FB5E40"/>
    <w:rPr>
      <w:bCs/>
      <w:sz w:val="24"/>
      <w:szCs w:val="24"/>
    </w:rPr>
  </w:style>
  <w:style w:type="paragraph" w:customStyle="1" w:styleId="NoSpacing">
    <w:name w:val="No Spacing"/>
    <w:rsid w:val="00F476DF"/>
    <w:rPr>
      <w:rFonts w:ascii="Calibri" w:hAnsi="Calibri"/>
      <w:sz w:val="22"/>
      <w:szCs w:val="22"/>
      <w:lang w:eastAsia="en-US"/>
    </w:rPr>
  </w:style>
  <w:style w:type="paragraph" w:customStyle="1" w:styleId="12">
    <w:name w:val="Стиль1"/>
    <w:basedOn w:val="a"/>
    <w:uiPriority w:val="99"/>
    <w:rsid w:val="005924FE"/>
    <w:pPr>
      <w:autoSpaceDE w:val="0"/>
      <w:autoSpaceDN w:val="0"/>
      <w:adjustRightInd w:val="0"/>
      <w:spacing w:line="288" w:lineRule="auto"/>
      <w:ind w:firstLine="170"/>
      <w:jc w:val="both"/>
      <w:textAlignment w:val="center"/>
    </w:pPr>
    <w:rPr>
      <w:rFonts w:eastAsia="Calibri"/>
      <w:bCs w:val="0"/>
      <w:color w:val="000000"/>
      <w:sz w:val="20"/>
      <w:szCs w:val="20"/>
      <w:lang w:eastAsia="en-US"/>
    </w:rPr>
  </w:style>
  <w:style w:type="paragraph" w:customStyle="1" w:styleId="aff0">
    <w:name w:val="Стиль"/>
    <w:rsid w:val="004F5A29"/>
    <w:pPr>
      <w:widowControl w:val="0"/>
      <w:autoSpaceDE w:val="0"/>
      <w:autoSpaceDN w:val="0"/>
      <w:adjustRightInd w:val="0"/>
    </w:pPr>
    <w:rPr>
      <w:sz w:val="24"/>
      <w:szCs w:val="24"/>
    </w:rPr>
  </w:style>
  <w:style w:type="character" w:customStyle="1" w:styleId="5Exact">
    <w:name w:val="Основной текст (5) Exact"/>
    <w:link w:val="52"/>
    <w:rsid w:val="002108B5"/>
    <w:rPr>
      <w:shd w:val="clear" w:color="auto" w:fill="FFFFFF"/>
    </w:rPr>
  </w:style>
  <w:style w:type="paragraph" w:customStyle="1" w:styleId="52">
    <w:name w:val="Основной текст (5)"/>
    <w:basedOn w:val="a"/>
    <w:link w:val="5Exact"/>
    <w:rsid w:val="002108B5"/>
    <w:pPr>
      <w:widowControl w:val="0"/>
      <w:shd w:val="clear" w:color="auto" w:fill="FFFFFF"/>
      <w:spacing w:line="0" w:lineRule="atLeast"/>
    </w:pPr>
    <w:rPr>
      <w:bCs w:val="0"/>
      <w:sz w:val="20"/>
      <w:szCs w:val="20"/>
      <w:lang w:val="x-none" w:eastAsia="x-none"/>
    </w:rPr>
  </w:style>
  <w:style w:type="paragraph" w:customStyle="1" w:styleId="210">
    <w:name w:val="Основной текст с отступом 21"/>
    <w:basedOn w:val="a"/>
    <w:rsid w:val="00F71A0A"/>
    <w:pPr>
      <w:suppressAutoHyphens/>
      <w:spacing w:after="120" w:line="480" w:lineRule="auto"/>
      <w:ind w:left="283"/>
    </w:pPr>
    <w:rPr>
      <w:bCs w:val="0"/>
      <w:sz w:val="20"/>
      <w:szCs w:val="20"/>
      <w:lang w:eastAsia="ar-SA"/>
    </w:rPr>
  </w:style>
  <w:style w:type="paragraph" w:customStyle="1" w:styleId="font5">
    <w:name w:val="font5"/>
    <w:basedOn w:val="a"/>
    <w:rsid w:val="007A78F6"/>
    <w:pPr>
      <w:spacing w:before="100" w:beforeAutospacing="1" w:after="100" w:afterAutospacing="1"/>
    </w:pPr>
    <w:rPr>
      <w:b/>
      <w:color w:val="000000"/>
      <w:sz w:val="32"/>
      <w:szCs w:val="32"/>
    </w:rPr>
  </w:style>
  <w:style w:type="paragraph" w:customStyle="1" w:styleId="font6">
    <w:name w:val="font6"/>
    <w:basedOn w:val="a"/>
    <w:rsid w:val="007A78F6"/>
    <w:pPr>
      <w:spacing w:before="100" w:beforeAutospacing="1" w:after="100" w:afterAutospacing="1"/>
    </w:pPr>
    <w:rPr>
      <w:b/>
      <w:sz w:val="32"/>
      <w:szCs w:val="32"/>
    </w:rPr>
  </w:style>
  <w:style w:type="paragraph" w:customStyle="1" w:styleId="font7">
    <w:name w:val="font7"/>
    <w:basedOn w:val="a"/>
    <w:rsid w:val="007A78F6"/>
    <w:pPr>
      <w:spacing w:before="100" w:beforeAutospacing="1" w:after="100" w:afterAutospacing="1"/>
    </w:pPr>
    <w:rPr>
      <w:b/>
      <w:color w:val="000000"/>
    </w:rPr>
  </w:style>
  <w:style w:type="paragraph" w:customStyle="1" w:styleId="font8">
    <w:name w:val="font8"/>
    <w:basedOn w:val="a"/>
    <w:rsid w:val="007A78F6"/>
    <w:pPr>
      <w:spacing w:before="100" w:beforeAutospacing="1" w:after="100" w:afterAutospacing="1"/>
    </w:pPr>
    <w:rPr>
      <w:b/>
    </w:rPr>
  </w:style>
  <w:style w:type="paragraph" w:customStyle="1" w:styleId="xl65">
    <w:name w:val="xl65"/>
    <w:basedOn w:val="a"/>
    <w:rsid w:val="007A78F6"/>
    <w:pPr>
      <w:spacing w:before="100" w:beforeAutospacing="1" w:after="100" w:afterAutospacing="1"/>
      <w:textAlignment w:val="top"/>
    </w:pPr>
    <w:rPr>
      <w:bCs w:val="0"/>
    </w:rPr>
  </w:style>
  <w:style w:type="paragraph" w:customStyle="1" w:styleId="xl66">
    <w:name w:val="xl66"/>
    <w:basedOn w:val="a"/>
    <w:rsid w:val="007A78F6"/>
    <w:pPr>
      <w:spacing w:before="100" w:beforeAutospacing="1" w:after="100" w:afterAutospacing="1"/>
    </w:pPr>
    <w:rPr>
      <w:bCs w:val="0"/>
    </w:rPr>
  </w:style>
  <w:style w:type="paragraph" w:customStyle="1" w:styleId="xl67">
    <w:name w:val="xl67"/>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68">
    <w:name w:val="xl68"/>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69">
    <w:name w:val="xl69"/>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70">
    <w:name w:val="xl70"/>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color w:val="000000"/>
    </w:rPr>
  </w:style>
  <w:style w:type="paragraph" w:customStyle="1" w:styleId="xl71">
    <w:name w:val="xl71"/>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pPr>
    <w:rPr>
      <w:bCs w:val="0"/>
      <w:color w:val="000000"/>
    </w:rPr>
  </w:style>
  <w:style w:type="paragraph" w:customStyle="1" w:styleId="xl72">
    <w:name w:val="xl72"/>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rPr>
  </w:style>
  <w:style w:type="paragraph" w:customStyle="1" w:styleId="xl73">
    <w:name w:val="xl73"/>
    <w:basedOn w:val="a"/>
    <w:rsid w:val="007A78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Cs w:val="0"/>
    </w:rPr>
  </w:style>
  <w:style w:type="paragraph" w:customStyle="1" w:styleId="xl74">
    <w:name w:val="xl74"/>
    <w:basedOn w:val="a"/>
    <w:rsid w:val="007A78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Cs w:val="0"/>
    </w:rPr>
  </w:style>
  <w:style w:type="paragraph" w:customStyle="1" w:styleId="xl75">
    <w:name w:val="xl75"/>
    <w:basedOn w:val="a"/>
    <w:rsid w:val="007A78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Cs w:val="0"/>
    </w:rPr>
  </w:style>
  <w:style w:type="paragraph" w:customStyle="1" w:styleId="xl76">
    <w:name w:val="xl76"/>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77">
    <w:name w:val="xl77"/>
    <w:basedOn w:val="a"/>
    <w:rsid w:val="007A78F6"/>
    <w:pPr>
      <w:spacing w:before="100" w:beforeAutospacing="1" w:after="100" w:afterAutospacing="1"/>
    </w:pPr>
    <w:rPr>
      <w:bCs w:val="0"/>
    </w:rPr>
  </w:style>
  <w:style w:type="paragraph" w:customStyle="1" w:styleId="xl78">
    <w:name w:val="xl78"/>
    <w:basedOn w:val="a"/>
    <w:rsid w:val="007A78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Cs w:val="0"/>
    </w:rPr>
  </w:style>
  <w:style w:type="paragraph" w:customStyle="1" w:styleId="xl79">
    <w:name w:val="xl79"/>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pPr>
    <w:rPr>
      <w:bCs w:val="0"/>
    </w:rPr>
  </w:style>
  <w:style w:type="paragraph" w:customStyle="1" w:styleId="xl80">
    <w:name w:val="xl80"/>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rPr>
  </w:style>
  <w:style w:type="paragraph" w:customStyle="1" w:styleId="xl81">
    <w:name w:val="xl81"/>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rPr>
  </w:style>
  <w:style w:type="paragraph" w:customStyle="1" w:styleId="xl82">
    <w:name w:val="xl82"/>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pPr>
    <w:rPr>
      <w:bCs w:val="0"/>
    </w:rPr>
  </w:style>
  <w:style w:type="paragraph" w:customStyle="1" w:styleId="xl83">
    <w:name w:val="xl83"/>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84">
    <w:name w:val="xl84"/>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85">
    <w:name w:val="xl85"/>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color w:val="000000"/>
    </w:rPr>
  </w:style>
  <w:style w:type="paragraph" w:customStyle="1" w:styleId="xl86">
    <w:name w:val="xl86"/>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87">
    <w:name w:val="xl87"/>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88">
    <w:name w:val="xl88"/>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89">
    <w:name w:val="xl89"/>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pPr>
    <w:rPr>
      <w:bCs w:val="0"/>
      <w:color w:val="000000"/>
    </w:rPr>
  </w:style>
  <w:style w:type="paragraph" w:customStyle="1" w:styleId="xl90">
    <w:name w:val="xl90"/>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91">
    <w:name w:val="xl91"/>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92">
    <w:name w:val="xl92"/>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sz w:val="22"/>
      <w:szCs w:val="22"/>
    </w:rPr>
  </w:style>
  <w:style w:type="paragraph" w:customStyle="1" w:styleId="xl93">
    <w:name w:val="xl93"/>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sz w:val="22"/>
      <w:szCs w:val="22"/>
    </w:rPr>
  </w:style>
  <w:style w:type="paragraph" w:customStyle="1" w:styleId="xl94">
    <w:name w:val="xl94"/>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val="0"/>
      <w:sz w:val="22"/>
      <w:szCs w:val="22"/>
    </w:rPr>
  </w:style>
  <w:style w:type="paragraph" w:customStyle="1" w:styleId="xl95">
    <w:name w:val="xl95"/>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sz w:val="22"/>
      <w:szCs w:val="22"/>
    </w:rPr>
  </w:style>
  <w:style w:type="paragraph" w:customStyle="1" w:styleId="xl96">
    <w:name w:val="xl96"/>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sz w:val="22"/>
      <w:szCs w:val="22"/>
    </w:rPr>
  </w:style>
  <w:style w:type="paragraph" w:customStyle="1" w:styleId="xl97">
    <w:name w:val="xl97"/>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sz w:val="22"/>
      <w:szCs w:val="22"/>
    </w:rPr>
  </w:style>
  <w:style w:type="paragraph" w:customStyle="1" w:styleId="xl98">
    <w:name w:val="xl98"/>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sz w:val="22"/>
      <w:szCs w:val="22"/>
    </w:rPr>
  </w:style>
  <w:style w:type="paragraph" w:customStyle="1" w:styleId="xl99">
    <w:name w:val="xl99"/>
    <w:basedOn w:val="a"/>
    <w:rsid w:val="007A78F6"/>
    <w:pPr>
      <w:spacing w:before="100" w:beforeAutospacing="1" w:after="100" w:afterAutospacing="1"/>
    </w:pPr>
    <w:rPr>
      <w:bCs w:val="0"/>
      <w:sz w:val="22"/>
      <w:szCs w:val="22"/>
    </w:rPr>
  </w:style>
  <w:style w:type="paragraph" w:customStyle="1" w:styleId="xl100">
    <w:name w:val="xl100"/>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sz w:val="22"/>
      <w:szCs w:val="22"/>
    </w:rPr>
  </w:style>
  <w:style w:type="paragraph" w:customStyle="1" w:styleId="xl101">
    <w:name w:val="xl101"/>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sz w:val="22"/>
      <w:szCs w:val="22"/>
    </w:rPr>
  </w:style>
  <w:style w:type="paragraph" w:customStyle="1" w:styleId="xl102">
    <w:name w:val="xl102"/>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sz w:val="22"/>
      <w:szCs w:val="22"/>
    </w:rPr>
  </w:style>
  <w:style w:type="paragraph" w:customStyle="1" w:styleId="xl103">
    <w:name w:val="xl103"/>
    <w:basedOn w:val="a"/>
    <w:rsid w:val="007A78F6"/>
    <w:pPr>
      <w:spacing w:before="100" w:beforeAutospacing="1" w:after="100" w:afterAutospacing="1"/>
    </w:pPr>
    <w:rPr>
      <w:bCs w:val="0"/>
      <w:sz w:val="22"/>
      <w:szCs w:val="22"/>
    </w:rPr>
  </w:style>
  <w:style w:type="paragraph" w:customStyle="1" w:styleId="xl104">
    <w:name w:val="xl104"/>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rPr>
  </w:style>
  <w:style w:type="paragraph" w:customStyle="1" w:styleId="xl105">
    <w:name w:val="xl105"/>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rPr>
  </w:style>
  <w:style w:type="paragraph" w:customStyle="1" w:styleId="xl106">
    <w:name w:val="xl106"/>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sz w:val="22"/>
      <w:szCs w:val="22"/>
    </w:rPr>
  </w:style>
  <w:style w:type="paragraph" w:customStyle="1" w:styleId="xl107">
    <w:name w:val="xl107"/>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108">
    <w:name w:val="xl108"/>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sz w:val="22"/>
      <w:szCs w:val="22"/>
    </w:rPr>
  </w:style>
  <w:style w:type="paragraph" w:customStyle="1" w:styleId="xl109">
    <w:name w:val="xl109"/>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110">
    <w:name w:val="xl110"/>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pPr>
    <w:rPr>
      <w:b/>
      <w:color w:val="000000"/>
    </w:rPr>
  </w:style>
  <w:style w:type="paragraph" w:customStyle="1" w:styleId="xl111">
    <w:name w:val="xl111"/>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color w:val="000000"/>
      <w:sz w:val="22"/>
      <w:szCs w:val="22"/>
    </w:rPr>
  </w:style>
  <w:style w:type="paragraph" w:customStyle="1" w:styleId="xl112">
    <w:name w:val="xl112"/>
    <w:basedOn w:val="a"/>
    <w:rsid w:val="007A78F6"/>
    <w:pPr>
      <w:pBdr>
        <w:left w:val="single" w:sz="4" w:space="0" w:color="auto"/>
        <w:bottom w:val="single" w:sz="4" w:space="0" w:color="auto"/>
        <w:right w:val="single" w:sz="4" w:space="0" w:color="auto"/>
      </w:pBdr>
      <w:spacing w:before="100" w:beforeAutospacing="1" w:after="100" w:afterAutospacing="1"/>
      <w:jc w:val="center"/>
      <w:textAlignment w:val="top"/>
    </w:pPr>
    <w:rPr>
      <w:b/>
      <w:sz w:val="22"/>
      <w:szCs w:val="22"/>
    </w:rPr>
  </w:style>
  <w:style w:type="paragraph" w:customStyle="1" w:styleId="xl113">
    <w:name w:val="xl113"/>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color w:val="000000"/>
    </w:rPr>
  </w:style>
  <w:style w:type="paragraph" w:customStyle="1" w:styleId="xl114">
    <w:name w:val="xl114"/>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color w:val="000000"/>
    </w:rPr>
  </w:style>
  <w:style w:type="paragraph" w:customStyle="1" w:styleId="xl115">
    <w:name w:val="xl115"/>
    <w:basedOn w:val="a"/>
    <w:rsid w:val="007A78F6"/>
    <w:pPr>
      <w:spacing w:before="100" w:beforeAutospacing="1" w:after="100" w:afterAutospacing="1"/>
      <w:jc w:val="center"/>
      <w:textAlignment w:val="top"/>
    </w:pPr>
    <w:rPr>
      <w:bCs w:val="0"/>
    </w:rPr>
  </w:style>
  <w:style w:type="paragraph" w:customStyle="1" w:styleId="xl116">
    <w:name w:val="xl116"/>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color w:val="000000"/>
    </w:rPr>
  </w:style>
  <w:style w:type="paragraph" w:customStyle="1" w:styleId="xl117">
    <w:name w:val="xl117"/>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color w:val="000000"/>
    </w:rPr>
  </w:style>
  <w:style w:type="paragraph" w:customStyle="1" w:styleId="xl118">
    <w:name w:val="xl118"/>
    <w:basedOn w:val="a"/>
    <w:rsid w:val="007A78F6"/>
    <w:pPr>
      <w:pBdr>
        <w:top w:val="single" w:sz="4" w:space="0" w:color="auto"/>
        <w:left w:val="single" w:sz="4" w:space="0" w:color="auto"/>
        <w:right w:val="single" w:sz="4" w:space="0" w:color="auto"/>
      </w:pBdr>
      <w:spacing w:before="100" w:beforeAutospacing="1" w:after="100" w:afterAutospacing="1"/>
      <w:textAlignment w:val="center"/>
    </w:pPr>
    <w:rPr>
      <w:bCs w:val="0"/>
      <w:color w:val="000000"/>
    </w:rPr>
  </w:style>
  <w:style w:type="paragraph" w:customStyle="1" w:styleId="xl119">
    <w:name w:val="xl119"/>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120">
    <w:name w:val="xl120"/>
    <w:basedOn w:val="a"/>
    <w:rsid w:val="007A78F6"/>
    <w:pPr>
      <w:spacing w:before="100" w:beforeAutospacing="1" w:after="100" w:afterAutospacing="1"/>
      <w:textAlignment w:val="top"/>
    </w:pPr>
    <w:rPr>
      <w:bCs w:val="0"/>
    </w:rPr>
  </w:style>
  <w:style w:type="paragraph" w:customStyle="1" w:styleId="xl121">
    <w:name w:val="xl121"/>
    <w:basedOn w:val="a"/>
    <w:rsid w:val="007A78F6"/>
    <w:pPr>
      <w:pBdr>
        <w:left w:val="single" w:sz="4" w:space="0" w:color="auto"/>
        <w:bottom w:val="single" w:sz="4" w:space="0" w:color="auto"/>
        <w:right w:val="single" w:sz="4" w:space="0" w:color="auto"/>
      </w:pBdr>
      <w:spacing w:before="100" w:beforeAutospacing="1" w:after="100" w:afterAutospacing="1"/>
    </w:pPr>
    <w:rPr>
      <w:bCs w:val="0"/>
      <w:color w:val="000000"/>
    </w:rPr>
  </w:style>
  <w:style w:type="paragraph" w:customStyle="1" w:styleId="xl122">
    <w:name w:val="xl122"/>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pPr>
    <w:rPr>
      <w:bCs w:val="0"/>
      <w:color w:val="000000"/>
    </w:rPr>
  </w:style>
  <w:style w:type="paragraph" w:customStyle="1" w:styleId="xl123">
    <w:name w:val="xl123"/>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124">
    <w:name w:val="xl124"/>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125">
    <w:name w:val="xl125"/>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126">
    <w:name w:val="xl126"/>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127">
    <w:name w:val="xl127"/>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pPr>
    <w:rPr>
      <w:bCs w:val="0"/>
      <w:color w:val="000000"/>
    </w:rPr>
  </w:style>
  <w:style w:type="paragraph" w:customStyle="1" w:styleId="xl128">
    <w:name w:val="xl128"/>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129">
    <w:name w:val="xl129"/>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130">
    <w:name w:val="xl130"/>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131">
    <w:name w:val="xl131"/>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132">
    <w:name w:val="xl132"/>
    <w:basedOn w:val="a"/>
    <w:rsid w:val="007A78F6"/>
    <w:pPr>
      <w:spacing w:before="100" w:beforeAutospacing="1" w:after="100" w:afterAutospacing="1"/>
      <w:textAlignment w:val="top"/>
    </w:pPr>
    <w:rPr>
      <w:bCs w:val="0"/>
    </w:rPr>
  </w:style>
  <w:style w:type="paragraph" w:customStyle="1" w:styleId="xl133">
    <w:name w:val="xl133"/>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Cs w:val="0"/>
      <w:color w:val="000000"/>
    </w:rPr>
  </w:style>
  <w:style w:type="paragraph" w:customStyle="1" w:styleId="xl134">
    <w:name w:val="xl134"/>
    <w:basedOn w:val="a"/>
    <w:rsid w:val="007A78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Cs w:val="0"/>
    </w:rPr>
  </w:style>
  <w:style w:type="paragraph" w:customStyle="1" w:styleId="xl135">
    <w:name w:val="xl135"/>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rPr>
  </w:style>
  <w:style w:type="paragraph" w:customStyle="1" w:styleId="xl136">
    <w:name w:val="xl136"/>
    <w:basedOn w:val="a"/>
    <w:rsid w:val="007A78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Cs w:val="0"/>
    </w:rPr>
  </w:style>
  <w:style w:type="paragraph" w:customStyle="1" w:styleId="xl137">
    <w:name w:val="xl137"/>
    <w:basedOn w:val="a"/>
    <w:rsid w:val="007A78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Cs w:val="0"/>
      <w:color w:val="000000"/>
    </w:rPr>
  </w:style>
  <w:style w:type="paragraph" w:customStyle="1" w:styleId="xl138">
    <w:name w:val="xl138"/>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139">
    <w:name w:val="xl139"/>
    <w:basedOn w:val="a"/>
    <w:rsid w:val="007A78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Cs w:val="0"/>
    </w:rPr>
  </w:style>
  <w:style w:type="paragraph" w:customStyle="1" w:styleId="xl140">
    <w:name w:val="xl140"/>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rPr>
  </w:style>
  <w:style w:type="paragraph" w:customStyle="1" w:styleId="xl141">
    <w:name w:val="xl141"/>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142">
    <w:name w:val="xl142"/>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rPr>
  </w:style>
  <w:style w:type="paragraph" w:customStyle="1" w:styleId="xl143">
    <w:name w:val="xl143"/>
    <w:basedOn w:val="a"/>
    <w:rsid w:val="007A78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Cs w:val="0"/>
    </w:rPr>
  </w:style>
  <w:style w:type="paragraph" w:customStyle="1" w:styleId="xl144">
    <w:name w:val="xl144"/>
    <w:basedOn w:val="a"/>
    <w:rsid w:val="007A78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Cs w:val="0"/>
    </w:rPr>
  </w:style>
  <w:style w:type="paragraph" w:customStyle="1" w:styleId="xl145">
    <w:name w:val="xl145"/>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rPr>
  </w:style>
  <w:style w:type="paragraph" w:customStyle="1" w:styleId="xl146">
    <w:name w:val="xl146"/>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147">
    <w:name w:val="xl147"/>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rPr>
  </w:style>
  <w:style w:type="paragraph" w:customStyle="1" w:styleId="xl148">
    <w:name w:val="xl148"/>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rPr>
  </w:style>
  <w:style w:type="paragraph" w:customStyle="1" w:styleId="xl149">
    <w:name w:val="xl149"/>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rPr>
  </w:style>
  <w:style w:type="paragraph" w:customStyle="1" w:styleId="xl150">
    <w:name w:val="xl150"/>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151">
    <w:name w:val="xl151"/>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152">
    <w:name w:val="xl152"/>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val="0"/>
      <w:color w:val="000000"/>
    </w:rPr>
  </w:style>
  <w:style w:type="paragraph" w:customStyle="1" w:styleId="xl153">
    <w:name w:val="xl153"/>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sz w:val="22"/>
      <w:szCs w:val="22"/>
    </w:rPr>
  </w:style>
  <w:style w:type="paragraph" w:customStyle="1" w:styleId="xl154">
    <w:name w:val="xl154"/>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sz w:val="22"/>
      <w:szCs w:val="22"/>
    </w:rPr>
  </w:style>
  <w:style w:type="paragraph" w:customStyle="1" w:styleId="xl155">
    <w:name w:val="xl155"/>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sz w:val="22"/>
      <w:szCs w:val="22"/>
    </w:rPr>
  </w:style>
  <w:style w:type="paragraph" w:customStyle="1" w:styleId="xl156">
    <w:name w:val="xl156"/>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sz w:val="22"/>
      <w:szCs w:val="22"/>
    </w:rPr>
  </w:style>
  <w:style w:type="paragraph" w:customStyle="1" w:styleId="xl157">
    <w:name w:val="xl157"/>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sz w:val="22"/>
      <w:szCs w:val="22"/>
    </w:rPr>
  </w:style>
  <w:style w:type="paragraph" w:customStyle="1" w:styleId="xl158">
    <w:name w:val="xl158"/>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rPr>
  </w:style>
  <w:style w:type="paragraph" w:customStyle="1" w:styleId="xl159">
    <w:name w:val="xl159"/>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color w:val="000000"/>
    </w:rPr>
  </w:style>
  <w:style w:type="paragraph" w:customStyle="1" w:styleId="xl160">
    <w:name w:val="xl160"/>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pPr>
    <w:rPr>
      <w:b/>
      <w:color w:val="000000"/>
    </w:rPr>
  </w:style>
  <w:style w:type="paragraph" w:customStyle="1" w:styleId="xl161">
    <w:name w:val="xl161"/>
    <w:basedOn w:val="a"/>
    <w:rsid w:val="007A78F6"/>
    <w:pPr>
      <w:pBdr>
        <w:top w:val="single" w:sz="4" w:space="0" w:color="auto"/>
        <w:left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162">
    <w:name w:val="xl162"/>
    <w:basedOn w:val="a"/>
    <w:rsid w:val="007A78F6"/>
    <w:pPr>
      <w:pBdr>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163">
    <w:name w:val="xl163"/>
    <w:basedOn w:val="a"/>
    <w:rsid w:val="007A78F6"/>
    <w:pPr>
      <w:pBdr>
        <w:top w:val="single" w:sz="4" w:space="0" w:color="auto"/>
        <w:left w:val="single" w:sz="4" w:space="0" w:color="auto"/>
        <w:right w:val="single" w:sz="4" w:space="0" w:color="auto"/>
      </w:pBdr>
      <w:spacing w:before="100" w:beforeAutospacing="1" w:after="100" w:afterAutospacing="1"/>
      <w:jc w:val="center"/>
      <w:textAlignment w:val="top"/>
    </w:pPr>
    <w:rPr>
      <w:bCs w:val="0"/>
      <w:color w:val="000000"/>
    </w:rPr>
  </w:style>
  <w:style w:type="paragraph" w:customStyle="1" w:styleId="xl164">
    <w:name w:val="xl164"/>
    <w:basedOn w:val="a"/>
    <w:rsid w:val="007A78F6"/>
    <w:pPr>
      <w:pBdr>
        <w:left w:val="single" w:sz="4" w:space="0" w:color="auto"/>
        <w:right w:val="single" w:sz="4" w:space="0" w:color="auto"/>
      </w:pBdr>
      <w:spacing w:before="100" w:beforeAutospacing="1" w:after="100" w:afterAutospacing="1"/>
      <w:jc w:val="center"/>
      <w:textAlignment w:val="top"/>
    </w:pPr>
    <w:rPr>
      <w:bCs w:val="0"/>
      <w:color w:val="000000"/>
    </w:rPr>
  </w:style>
  <w:style w:type="paragraph" w:customStyle="1" w:styleId="xl165">
    <w:name w:val="xl165"/>
    <w:basedOn w:val="a"/>
    <w:rsid w:val="007A78F6"/>
    <w:pPr>
      <w:pBdr>
        <w:left w:val="single" w:sz="4" w:space="0" w:color="auto"/>
        <w:bottom w:val="single" w:sz="4" w:space="0" w:color="auto"/>
        <w:right w:val="single" w:sz="4" w:space="0" w:color="auto"/>
      </w:pBdr>
      <w:spacing w:before="100" w:beforeAutospacing="1" w:after="100" w:afterAutospacing="1"/>
      <w:jc w:val="center"/>
      <w:textAlignment w:val="top"/>
    </w:pPr>
    <w:rPr>
      <w:bCs w:val="0"/>
      <w:color w:val="000000"/>
    </w:rPr>
  </w:style>
  <w:style w:type="paragraph" w:customStyle="1" w:styleId="xl166">
    <w:name w:val="xl166"/>
    <w:basedOn w:val="a"/>
    <w:rsid w:val="007A78F6"/>
    <w:pPr>
      <w:pBdr>
        <w:left w:val="single" w:sz="4" w:space="0" w:color="auto"/>
        <w:right w:val="single" w:sz="4" w:space="0" w:color="auto"/>
      </w:pBdr>
      <w:spacing w:before="100" w:beforeAutospacing="1" w:after="100" w:afterAutospacing="1"/>
      <w:jc w:val="center"/>
    </w:pPr>
    <w:rPr>
      <w:bCs w:val="0"/>
    </w:rPr>
  </w:style>
  <w:style w:type="paragraph" w:customStyle="1" w:styleId="xl167">
    <w:name w:val="xl167"/>
    <w:basedOn w:val="a"/>
    <w:rsid w:val="007A78F6"/>
    <w:pPr>
      <w:pBdr>
        <w:left w:val="single" w:sz="4" w:space="0" w:color="auto"/>
        <w:bottom w:val="single" w:sz="4" w:space="0" w:color="auto"/>
        <w:right w:val="single" w:sz="4" w:space="0" w:color="auto"/>
      </w:pBdr>
      <w:spacing w:before="100" w:beforeAutospacing="1" w:after="100" w:afterAutospacing="1"/>
      <w:jc w:val="center"/>
    </w:pPr>
    <w:rPr>
      <w:bCs w:val="0"/>
    </w:rPr>
  </w:style>
  <w:style w:type="paragraph" w:customStyle="1" w:styleId="xl168">
    <w:name w:val="xl168"/>
    <w:basedOn w:val="a"/>
    <w:rsid w:val="007A78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Cs w:val="0"/>
      <w:color w:val="000000"/>
    </w:rPr>
  </w:style>
  <w:style w:type="paragraph" w:customStyle="1" w:styleId="xl169">
    <w:name w:val="xl169"/>
    <w:basedOn w:val="a"/>
    <w:rsid w:val="007A78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Cs w:val="0"/>
      <w:color w:val="000000"/>
    </w:rPr>
  </w:style>
  <w:style w:type="paragraph" w:customStyle="1" w:styleId="xl170">
    <w:name w:val="xl170"/>
    <w:basedOn w:val="a"/>
    <w:rsid w:val="007A78F6"/>
    <w:pPr>
      <w:pBdr>
        <w:top w:val="single" w:sz="4" w:space="0" w:color="auto"/>
        <w:left w:val="single" w:sz="4" w:space="0" w:color="auto"/>
        <w:bottom w:val="single" w:sz="4" w:space="0" w:color="auto"/>
      </w:pBdr>
      <w:spacing w:before="100" w:beforeAutospacing="1" w:after="100" w:afterAutospacing="1"/>
      <w:jc w:val="center"/>
    </w:pPr>
    <w:rPr>
      <w:b/>
      <w:color w:val="000000"/>
    </w:rPr>
  </w:style>
  <w:style w:type="paragraph" w:customStyle="1" w:styleId="xl171">
    <w:name w:val="xl171"/>
    <w:basedOn w:val="a"/>
    <w:rsid w:val="007A78F6"/>
    <w:pPr>
      <w:pBdr>
        <w:top w:val="single" w:sz="4" w:space="0" w:color="auto"/>
        <w:bottom w:val="single" w:sz="4" w:space="0" w:color="auto"/>
        <w:right w:val="single" w:sz="4" w:space="0" w:color="auto"/>
      </w:pBdr>
      <w:spacing w:before="100" w:beforeAutospacing="1" w:after="100" w:afterAutospacing="1"/>
      <w:jc w:val="center"/>
    </w:pPr>
    <w:rPr>
      <w:b/>
      <w:color w:val="000000"/>
    </w:rPr>
  </w:style>
  <w:style w:type="paragraph" w:customStyle="1" w:styleId="xl172">
    <w:name w:val="xl172"/>
    <w:basedOn w:val="a"/>
    <w:rsid w:val="007A78F6"/>
    <w:pPr>
      <w:pBdr>
        <w:top w:val="single" w:sz="4" w:space="0" w:color="auto"/>
        <w:left w:val="single" w:sz="4" w:space="0" w:color="auto"/>
        <w:right w:val="single" w:sz="4" w:space="0" w:color="auto"/>
      </w:pBdr>
      <w:spacing w:before="100" w:beforeAutospacing="1" w:after="100" w:afterAutospacing="1"/>
      <w:jc w:val="center"/>
      <w:textAlignment w:val="center"/>
    </w:pPr>
    <w:rPr>
      <w:bCs w:val="0"/>
      <w:color w:val="000000"/>
      <w:sz w:val="22"/>
      <w:szCs w:val="22"/>
    </w:rPr>
  </w:style>
  <w:style w:type="paragraph" w:customStyle="1" w:styleId="xl173">
    <w:name w:val="xl173"/>
    <w:basedOn w:val="a"/>
    <w:rsid w:val="007A78F6"/>
    <w:pPr>
      <w:pBdr>
        <w:left w:val="single" w:sz="4" w:space="0" w:color="auto"/>
        <w:right w:val="single" w:sz="4" w:space="0" w:color="auto"/>
      </w:pBdr>
      <w:spacing w:before="100" w:beforeAutospacing="1" w:after="100" w:afterAutospacing="1"/>
      <w:jc w:val="center"/>
      <w:textAlignment w:val="center"/>
    </w:pPr>
    <w:rPr>
      <w:bCs w:val="0"/>
      <w:color w:val="000000"/>
      <w:sz w:val="22"/>
      <w:szCs w:val="22"/>
    </w:rPr>
  </w:style>
  <w:style w:type="paragraph" w:customStyle="1" w:styleId="xl174">
    <w:name w:val="xl174"/>
    <w:basedOn w:val="a"/>
    <w:rsid w:val="007A78F6"/>
    <w:pPr>
      <w:pBdr>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sz w:val="22"/>
      <w:szCs w:val="22"/>
    </w:rPr>
  </w:style>
  <w:style w:type="paragraph" w:customStyle="1" w:styleId="xl175">
    <w:name w:val="xl175"/>
    <w:basedOn w:val="a"/>
    <w:rsid w:val="007A78F6"/>
    <w:pPr>
      <w:pBdr>
        <w:top w:val="single" w:sz="4" w:space="0" w:color="auto"/>
        <w:left w:val="single" w:sz="4" w:space="0" w:color="auto"/>
        <w:right w:val="single" w:sz="4" w:space="0" w:color="auto"/>
      </w:pBdr>
      <w:spacing w:before="100" w:beforeAutospacing="1" w:after="100" w:afterAutospacing="1"/>
      <w:jc w:val="center"/>
      <w:textAlignment w:val="top"/>
    </w:pPr>
    <w:rPr>
      <w:bCs w:val="0"/>
      <w:sz w:val="22"/>
      <w:szCs w:val="22"/>
    </w:rPr>
  </w:style>
  <w:style w:type="paragraph" w:customStyle="1" w:styleId="xl176">
    <w:name w:val="xl176"/>
    <w:basedOn w:val="a"/>
    <w:rsid w:val="007A78F6"/>
    <w:pPr>
      <w:pBdr>
        <w:left w:val="single" w:sz="4" w:space="0" w:color="auto"/>
        <w:right w:val="single" w:sz="4" w:space="0" w:color="auto"/>
      </w:pBdr>
      <w:spacing w:before="100" w:beforeAutospacing="1" w:after="100" w:afterAutospacing="1"/>
      <w:jc w:val="center"/>
      <w:textAlignment w:val="top"/>
    </w:pPr>
    <w:rPr>
      <w:bCs w:val="0"/>
      <w:sz w:val="22"/>
      <w:szCs w:val="22"/>
    </w:rPr>
  </w:style>
  <w:style w:type="paragraph" w:customStyle="1" w:styleId="xl177">
    <w:name w:val="xl177"/>
    <w:basedOn w:val="a"/>
    <w:rsid w:val="007A78F6"/>
    <w:pPr>
      <w:pBdr>
        <w:left w:val="single" w:sz="4" w:space="0" w:color="auto"/>
        <w:bottom w:val="single" w:sz="4" w:space="0" w:color="auto"/>
        <w:right w:val="single" w:sz="4" w:space="0" w:color="auto"/>
      </w:pBdr>
      <w:spacing w:before="100" w:beforeAutospacing="1" w:after="100" w:afterAutospacing="1"/>
      <w:jc w:val="center"/>
      <w:textAlignment w:val="top"/>
    </w:pPr>
    <w:rPr>
      <w:bCs w:val="0"/>
      <w:sz w:val="22"/>
      <w:szCs w:val="22"/>
    </w:rPr>
  </w:style>
  <w:style w:type="paragraph" w:customStyle="1" w:styleId="xl178">
    <w:name w:val="xl178"/>
    <w:basedOn w:val="a"/>
    <w:rsid w:val="007A78F6"/>
    <w:pPr>
      <w:pBdr>
        <w:top w:val="single" w:sz="4" w:space="0" w:color="auto"/>
        <w:left w:val="single" w:sz="4" w:space="0" w:color="auto"/>
        <w:right w:val="single" w:sz="4" w:space="0" w:color="auto"/>
      </w:pBdr>
      <w:spacing w:before="100" w:beforeAutospacing="1" w:after="100" w:afterAutospacing="1"/>
      <w:jc w:val="center"/>
      <w:textAlignment w:val="top"/>
    </w:pPr>
    <w:rPr>
      <w:bCs w:val="0"/>
      <w:color w:val="000000"/>
    </w:rPr>
  </w:style>
  <w:style w:type="paragraph" w:customStyle="1" w:styleId="xl179">
    <w:name w:val="xl179"/>
    <w:basedOn w:val="a"/>
    <w:rsid w:val="007A78F6"/>
    <w:pPr>
      <w:pBdr>
        <w:left w:val="single" w:sz="4" w:space="0" w:color="auto"/>
        <w:right w:val="single" w:sz="4" w:space="0" w:color="auto"/>
      </w:pBdr>
      <w:spacing w:before="100" w:beforeAutospacing="1" w:after="100" w:afterAutospacing="1"/>
      <w:jc w:val="center"/>
      <w:textAlignment w:val="top"/>
    </w:pPr>
    <w:rPr>
      <w:bCs w:val="0"/>
      <w:color w:val="000000"/>
    </w:rPr>
  </w:style>
  <w:style w:type="paragraph" w:customStyle="1" w:styleId="xl180">
    <w:name w:val="xl180"/>
    <w:basedOn w:val="a"/>
    <w:rsid w:val="007A78F6"/>
    <w:pPr>
      <w:pBdr>
        <w:left w:val="single" w:sz="4" w:space="0" w:color="auto"/>
        <w:bottom w:val="single" w:sz="4" w:space="0" w:color="auto"/>
        <w:right w:val="single" w:sz="4" w:space="0" w:color="auto"/>
      </w:pBdr>
      <w:spacing w:before="100" w:beforeAutospacing="1" w:after="100" w:afterAutospacing="1"/>
      <w:jc w:val="center"/>
      <w:textAlignment w:val="top"/>
    </w:pPr>
    <w:rPr>
      <w:bCs w:val="0"/>
      <w:color w:val="000000"/>
    </w:rPr>
  </w:style>
  <w:style w:type="paragraph" w:customStyle="1" w:styleId="13">
    <w:name w:val="Абзац списка1"/>
    <w:basedOn w:val="a"/>
    <w:uiPriority w:val="99"/>
    <w:rsid w:val="00B15BFA"/>
    <w:pPr>
      <w:spacing w:after="200" w:line="276" w:lineRule="auto"/>
      <w:ind w:left="720"/>
      <w:contextualSpacing/>
    </w:pPr>
    <w:rPr>
      <w:rFonts w:ascii="Calibri" w:hAnsi="Calibri"/>
      <w:bCs w:val="0"/>
      <w:sz w:val="22"/>
      <w:szCs w:val="22"/>
      <w:lang w:eastAsia="en-US"/>
    </w:rPr>
  </w:style>
  <w:style w:type="paragraph" w:customStyle="1" w:styleId="14">
    <w:name w:val="Без интервала1"/>
    <w:uiPriority w:val="99"/>
    <w:rsid w:val="00B15BFA"/>
    <w:rPr>
      <w:rFonts w:ascii="Calibri" w:hAnsi="Calibri"/>
      <w:sz w:val="22"/>
      <w:szCs w:val="22"/>
      <w:lang w:eastAsia="en-US"/>
    </w:rPr>
  </w:style>
  <w:style w:type="paragraph" w:styleId="aff1">
    <w:name w:val="caption"/>
    <w:basedOn w:val="a"/>
    <w:next w:val="a"/>
    <w:uiPriority w:val="99"/>
    <w:qFormat/>
    <w:rsid w:val="00874D13"/>
    <w:rPr>
      <w:b/>
      <w:color w:val="4F81BD"/>
      <w:sz w:val="18"/>
      <w:szCs w:val="18"/>
    </w:rPr>
  </w:style>
  <w:style w:type="paragraph" w:styleId="aff2">
    <w:name w:val="Subtitle"/>
    <w:basedOn w:val="a"/>
    <w:next w:val="a"/>
    <w:link w:val="aff3"/>
    <w:uiPriority w:val="99"/>
    <w:qFormat/>
    <w:rsid w:val="00874D13"/>
    <w:pPr>
      <w:numPr>
        <w:ilvl w:val="1"/>
      </w:numPr>
    </w:pPr>
    <w:rPr>
      <w:rFonts w:ascii="Cambria" w:hAnsi="Cambria"/>
      <w:bCs w:val="0"/>
      <w:i/>
      <w:iCs/>
      <w:color w:val="4F81BD"/>
      <w:spacing w:val="15"/>
    </w:rPr>
  </w:style>
  <w:style w:type="character" w:customStyle="1" w:styleId="aff3">
    <w:name w:val="Подзаголовок Знак"/>
    <w:link w:val="aff2"/>
    <w:uiPriority w:val="99"/>
    <w:rsid w:val="00874D13"/>
    <w:rPr>
      <w:rFonts w:ascii="Cambria" w:hAnsi="Cambria"/>
      <w:i/>
      <w:iCs/>
      <w:color w:val="4F81BD"/>
      <w:spacing w:val="15"/>
      <w:sz w:val="24"/>
      <w:szCs w:val="24"/>
    </w:rPr>
  </w:style>
  <w:style w:type="character" w:styleId="aff4">
    <w:name w:val="Emphasis"/>
    <w:uiPriority w:val="99"/>
    <w:qFormat/>
    <w:rsid w:val="00874D13"/>
    <w:rPr>
      <w:rFonts w:cs="Times New Roman"/>
      <w:i/>
    </w:rPr>
  </w:style>
  <w:style w:type="paragraph" w:styleId="26">
    <w:name w:val="Quote"/>
    <w:basedOn w:val="a"/>
    <w:next w:val="a"/>
    <w:link w:val="27"/>
    <w:uiPriority w:val="99"/>
    <w:qFormat/>
    <w:rsid w:val="00874D13"/>
    <w:rPr>
      <w:rFonts w:ascii="Calibri" w:eastAsia="Calibri" w:hAnsi="Calibri"/>
      <w:bCs w:val="0"/>
      <w:i/>
      <w:iCs/>
      <w:color w:val="000000"/>
      <w:sz w:val="20"/>
      <w:szCs w:val="20"/>
    </w:rPr>
  </w:style>
  <w:style w:type="character" w:customStyle="1" w:styleId="27">
    <w:name w:val="Цитата 2 Знак"/>
    <w:link w:val="26"/>
    <w:uiPriority w:val="99"/>
    <w:rsid w:val="00874D13"/>
    <w:rPr>
      <w:rFonts w:ascii="Calibri" w:eastAsia="Calibri" w:hAnsi="Calibri"/>
      <w:i/>
      <w:iCs/>
      <w:color w:val="000000"/>
    </w:rPr>
  </w:style>
  <w:style w:type="paragraph" w:styleId="aff5">
    <w:name w:val="Intense Quote"/>
    <w:basedOn w:val="a"/>
    <w:next w:val="a"/>
    <w:link w:val="aff6"/>
    <w:uiPriority w:val="99"/>
    <w:qFormat/>
    <w:rsid w:val="00874D13"/>
    <w:pPr>
      <w:pBdr>
        <w:bottom w:val="single" w:sz="4" w:space="4" w:color="4F81BD"/>
      </w:pBdr>
      <w:spacing w:before="200" w:after="280"/>
      <w:ind w:left="936" w:right="936"/>
    </w:pPr>
    <w:rPr>
      <w:rFonts w:ascii="Calibri" w:eastAsia="Calibri" w:hAnsi="Calibri"/>
      <w:b/>
      <w:i/>
      <w:iCs/>
      <w:color w:val="4F81BD"/>
      <w:sz w:val="20"/>
      <w:szCs w:val="20"/>
    </w:rPr>
  </w:style>
  <w:style w:type="character" w:customStyle="1" w:styleId="aff6">
    <w:name w:val="Выделенная цитата Знак"/>
    <w:link w:val="aff5"/>
    <w:uiPriority w:val="99"/>
    <w:rsid w:val="00874D13"/>
    <w:rPr>
      <w:rFonts w:ascii="Calibri" w:eastAsia="Calibri" w:hAnsi="Calibri"/>
      <w:b/>
      <w:bCs/>
      <w:i/>
      <w:iCs/>
      <w:color w:val="4F81BD"/>
    </w:rPr>
  </w:style>
  <w:style w:type="character" w:styleId="aff7">
    <w:name w:val="Subtle Emphasis"/>
    <w:uiPriority w:val="99"/>
    <w:qFormat/>
    <w:rsid w:val="00874D13"/>
    <w:rPr>
      <w:rFonts w:cs="Times New Roman"/>
      <w:i/>
      <w:color w:val="808080"/>
    </w:rPr>
  </w:style>
  <w:style w:type="character" w:styleId="aff8">
    <w:name w:val="Intense Emphasis"/>
    <w:uiPriority w:val="99"/>
    <w:qFormat/>
    <w:rsid w:val="00874D13"/>
    <w:rPr>
      <w:rFonts w:cs="Times New Roman"/>
      <w:b/>
      <w:i/>
      <w:color w:val="4F81BD"/>
    </w:rPr>
  </w:style>
  <w:style w:type="character" w:styleId="aff9">
    <w:name w:val="Subtle Reference"/>
    <w:uiPriority w:val="99"/>
    <w:qFormat/>
    <w:rsid w:val="00874D13"/>
    <w:rPr>
      <w:rFonts w:cs="Times New Roman"/>
      <w:smallCaps/>
      <w:color w:val="C0504D"/>
      <w:u w:val="single"/>
    </w:rPr>
  </w:style>
  <w:style w:type="character" w:styleId="affa">
    <w:name w:val="Intense Reference"/>
    <w:uiPriority w:val="99"/>
    <w:qFormat/>
    <w:rsid w:val="00874D13"/>
    <w:rPr>
      <w:rFonts w:cs="Times New Roman"/>
      <w:b/>
      <w:smallCaps/>
      <w:color w:val="C0504D"/>
      <w:spacing w:val="5"/>
      <w:u w:val="single"/>
    </w:rPr>
  </w:style>
  <w:style w:type="character" w:styleId="affb">
    <w:name w:val="Book Title"/>
    <w:uiPriority w:val="99"/>
    <w:qFormat/>
    <w:rsid w:val="00874D13"/>
    <w:rPr>
      <w:rFonts w:cs="Times New Roman"/>
      <w:b/>
      <w:smallCaps/>
      <w:spacing w:val="5"/>
    </w:rPr>
  </w:style>
  <w:style w:type="paragraph" w:styleId="affc">
    <w:name w:val="TOC Heading"/>
    <w:basedOn w:val="1"/>
    <w:next w:val="a"/>
    <w:uiPriority w:val="99"/>
    <w:qFormat/>
    <w:rsid w:val="00874D13"/>
    <w:pPr>
      <w:keepLines/>
      <w:spacing w:before="480"/>
      <w:ind w:firstLine="0"/>
      <w:outlineLvl w:val="9"/>
    </w:pPr>
    <w:rPr>
      <w:rFonts w:ascii="Cambria" w:hAnsi="Cambria"/>
      <w:b/>
      <w:bCs/>
      <w:color w:val="365F91"/>
      <w:lang w:val="en-US" w:eastAsia="en-US"/>
    </w:rPr>
  </w:style>
  <w:style w:type="paragraph" w:styleId="affd">
    <w:name w:val="Document Map"/>
    <w:basedOn w:val="a"/>
    <w:link w:val="affe"/>
    <w:uiPriority w:val="99"/>
    <w:rsid w:val="00874D13"/>
    <w:pPr>
      <w:spacing w:after="200" w:line="276" w:lineRule="auto"/>
    </w:pPr>
    <w:rPr>
      <w:rFonts w:ascii="Tahoma" w:eastAsia="Calibri" w:hAnsi="Tahoma" w:cs="Tahoma"/>
      <w:bCs w:val="0"/>
      <w:sz w:val="16"/>
      <w:szCs w:val="16"/>
      <w:lang w:val="en-US" w:eastAsia="en-US"/>
    </w:rPr>
  </w:style>
  <w:style w:type="character" w:customStyle="1" w:styleId="affe">
    <w:name w:val="Схема документа Знак"/>
    <w:link w:val="affd"/>
    <w:uiPriority w:val="99"/>
    <w:rsid w:val="00874D13"/>
    <w:rPr>
      <w:rFonts w:ascii="Tahoma" w:eastAsia="Calibri" w:hAnsi="Tahoma" w:cs="Tahoma"/>
      <w:sz w:val="16"/>
      <w:szCs w:val="16"/>
      <w:lang w:val="en-US" w:eastAsia="en-US"/>
    </w:rPr>
  </w:style>
  <w:style w:type="paragraph" w:styleId="afff">
    <w:name w:val="List Number"/>
    <w:basedOn w:val="a"/>
    <w:uiPriority w:val="99"/>
    <w:rsid w:val="00874D13"/>
    <w:pPr>
      <w:tabs>
        <w:tab w:val="left" w:pos="360"/>
      </w:tabs>
      <w:overflowPunct w:val="0"/>
      <w:autoSpaceDE w:val="0"/>
      <w:autoSpaceDN w:val="0"/>
      <w:adjustRightInd w:val="0"/>
      <w:jc w:val="both"/>
      <w:textAlignment w:val="baseline"/>
    </w:pPr>
    <w:rPr>
      <w:bCs w:val="0"/>
      <w:sz w:val="28"/>
      <w:szCs w:val="20"/>
      <w:lang w:val="en-US"/>
    </w:rPr>
  </w:style>
  <w:style w:type="paragraph" w:styleId="15">
    <w:name w:val="toc 1"/>
    <w:basedOn w:val="a"/>
    <w:next w:val="a"/>
    <w:autoRedefine/>
    <w:uiPriority w:val="99"/>
    <w:rsid w:val="00874D13"/>
    <w:rPr>
      <w:bCs w:val="0"/>
    </w:rPr>
  </w:style>
  <w:style w:type="character" w:customStyle="1" w:styleId="28">
    <w:name w:val="Основной текст (2)_"/>
    <w:link w:val="29"/>
    <w:uiPriority w:val="99"/>
    <w:locked/>
    <w:rsid w:val="00874D13"/>
    <w:rPr>
      <w:b/>
      <w:bCs/>
      <w:shd w:val="clear" w:color="auto" w:fill="FFFFFF"/>
    </w:rPr>
  </w:style>
  <w:style w:type="paragraph" w:customStyle="1" w:styleId="29">
    <w:name w:val="Основной текст (2)"/>
    <w:basedOn w:val="a"/>
    <w:link w:val="28"/>
    <w:uiPriority w:val="99"/>
    <w:rsid w:val="00874D13"/>
    <w:pPr>
      <w:shd w:val="clear" w:color="auto" w:fill="FFFFFF"/>
      <w:spacing w:after="180" w:line="269" w:lineRule="exact"/>
      <w:jc w:val="center"/>
    </w:pPr>
    <w:rPr>
      <w:b/>
      <w:sz w:val="20"/>
      <w:szCs w:val="20"/>
    </w:rPr>
  </w:style>
  <w:style w:type="paragraph" w:styleId="afff0">
    <w:name w:val="footnote text"/>
    <w:basedOn w:val="a"/>
    <w:link w:val="afff1"/>
    <w:uiPriority w:val="99"/>
    <w:rsid w:val="00874D13"/>
    <w:rPr>
      <w:bCs w:val="0"/>
      <w:sz w:val="20"/>
      <w:szCs w:val="20"/>
    </w:rPr>
  </w:style>
  <w:style w:type="character" w:customStyle="1" w:styleId="afff1">
    <w:name w:val="Текст сноски Знак"/>
    <w:basedOn w:val="a0"/>
    <w:link w:val="afff0"/>
    <w:uiPriority w:val="99"/>
    <w:rsid w:val="00874D13"/>
  </w:style>
  <w:style w:type="character" w:styleId="afff2">
    <w:name w:val="footnote reference"/>
    <w:uiPriority w:val="99"/>
    <w:rsid w:val="00874D13"/>
    <w:rPr>
      <w:rFonts w:cs="Times New Roman"/>
      <w:vertAlign w:val="superscript"/>
    </w:rPr>
  </w:style>
  <w:style w:type="paragraph" w:customStyle="1" w:styleId="ConsPlusTitle">
    <w:name w:val="ConsPlusTitle"/>
    <w:rsid w:val="00E51A4E"/>
    <w:pPr>
      <w:widowControl w:val="0"/>
      <w:autoSpaceDE w:val="0"/>
      <w:autoSpaceDN w:val="0"/>
      <w:adjustRightInd w:val="0"/>
    </w:pPr>
    <w:rPr>
      <w:b/>
      <w:bCs/>
      <w:sz w:val="24"/>
      <w:szCs w:val="24"/>
    </w:rPr>
  </w:style>
  <w:style w:type="paragraph" w:styleId="2a">
    <w:name w:val="toc 2"/>
    <w:basedOn w:val="a"/>
    <w:next w:val="a"/>
    <w:autoRedefine/>
    <w:uiPriority w:val="99"/>
    <w:rsid w:val="00065E8B"/>
    <w:pPr>
      <w:spacing w:after="100" w:line="360" w:lineRule="auto"/>
      <w:ind w:left="240" w:firstLine="709"/>
      <w:jc w:val="both"/>
    </w:pPr>
    <w:rPr>
      <w:rFonts w:eastAsia="Calibri"/>
      <w:bCs w:val="0"/>
      <w:szCs w:val="22"/>
      <w:lang w:eastAsia="en-US"/>
    </w:rPr>
  </w:style>
  <w:style w:type="paragraph" w:styleId="34">
    <w:name w:val="toc 3"/>
    <w:basedOn w:val="a"/>
    <w:next w:val="a"/>
    <w:autoRedefine/>
    <w:uiPriority w:val="99"/>
    <w:rsid w:val="00065E8B"/>
    <w:pPr>
      <w:spacing w:after="100" w:line="360" w:lineRule="auto"/>
      <w:ind w:left="480" w:firstLine="709"/>
      <w:jc w:val="both"/>
    </w:pPr>
    <w:rPr>
      <w:rFonts w:eastAsia="Calibri"/>
      <w:bCs w:val="0"/>
      <w:szCs w:val="22"/>
      <w:lang w:eastAsia="en-US"/>
    </w:rPr>
  </w:style>
  <w:style w:type="paragraph" w:styleId="afff3">
    <w:name w:val="annotation text"/>
    <w:basedOn w:val="a"/>
    <w:link w:val="afff4"/>
    <w:uiPriority w:val="99"/>
    <w:rsid w:val="00065E8B"/>
    <w:pPr>
      <w:ind w:firstLine="709"/>
      <w:jc w:val="both"/>
    </w:pPr>
    <w:rPr>
      <w:rFonts w:eastAsia="Calibri"/>
      <w:bCs w:val="0"/>
      <w:sz w:val="20"/>
      <w:szCs w:val="20"/>
    </w:rPr>
  </w:style>
  <w:style w:type="character" w:customStyle="1" w:styleId="afff4">
    <w:name w:val="Текст примечания Знак"/>
    <w:link w:val="afff3"/>
    <w:uiPriority w:val="99"/>
    <w:rsid w:val="00065E8B"/>
    <w:rPr>
      <w:rFonts w:eastAsia="Calibri"/>
    </w:rPr>
  </w:style>
  <w:style w:type="paragraph" w:styleId="afff5">
    <w:name w:val="annotation subject"/>
    <w:basedOn w:val="afff3"/>
    <w:next w:val="afff3"/>
    <w:link w:val="afff6"/>
    <w:uiPriority w:val="99"/>
    <w:rsid w:val="00065E8B"/>
    <w:rPr>
      <w:b/>
      <w:bCs/>
    </w:rPr>
  </w:style>
  <w:style w:type="character" w:customStyle="1" w:styleId="afff6">
    <w:name w:val="Тема примечания Знак"/>
    <w:link w:val="afff5"/>
    <w:uiPriority w:val="99"/>
    <w:rsid w:val="00065E8B"/>
    <w:rPr>
      <w:rFonts w:eastAsia="Calibri"/>
      <w:b/>
      <w:bCs/>
    </w:rPr>
  </w:style>
  <w:style w:type="character" w:customStyle="1" w:styleId="afff7">
    <w:name w:val="Название отчета МСО Знак"/>
    <w:link w:val="afff8"/>
    <w:uiPriority w:val="99"/>
    <w:locked/>
    <w:rsid w:val="00065E8B"/>
    <w:rPr>
      <w:caps/>
      <w:sz w:val="26"/>
    </w:rPr>
  </w:style>
  <w:style w:type="paragraph" w:customStyle="1" w:styleId="afff8">
    <w:name w:val="Название отчета МСО"/>
    <w:basedOn w:val="a"/>
    <w:next w:val="a"/>
    <w:link w:val="afff7"/>
    <w:autoRedefine/>
    <w:uiPriority w:val="99"/>
    <w:rsid w:val="00065E8B"/>
    <w:pPr>
      <w:spacing w:after="120" w:line="360" w:lineRule="auto"/>
      <w:jc w:val="center"/>
    </w:pPr>
    <w:rPr>
      <w:bCs w:val="0"/>
      <w:caps/>
      <w:sz w:val="26"/>
      <w:szCs w:val="20"/>
    </w:rPr>
  </w:style>
  <w:style w:type="character" w:customStyle="1" w:styleId="afff9">
    <w:name w:val="Замещаемый текст Знак"/>
    <w:link w:val="afffa"/>
    <w:uiPriority w:val="99"/>
    <w:locked/>
    <w:rsid w:val="00065E8B"/>
    <w:rPr>
      <w:color w:val="A6A6A6"/>
    </w:rPr>
  </w:style>
  <w:style w:type="paragraph" w:customStyle="1" w:styleId="afffa">
    <w:name w:val="Замещаемый текст"/>
    <w:basedOn w:val="ae"/>
    <w:link w:val="afff9"/>
    <w:autoRedefine/>
    <w:uiPriority w:val="99"/>
    <w:rsid w:val="00065E8B"/>
    <w:pPr>
      <w:spacing w:after="200" w:line="276" w:lineRule="auto"/>
      <w:ind w:firstLine="709"/>
      <w:jc w:val="both"/>
    </w:pPr>
    <w:rPr>
      <w:color w:val="A6A6A6"/>
      <w:sz w:val="20"/>
      <w:szCs w:val="20"/>
    </w:rPr>
  </w:style>
  <w:style w:type="character" w:customStyle="1" w:styleId="afffb">
    <w:name w:val="Назв. рисунков Знак"/>
    <w:link w:val="afffc"/>
    <w:uiPriority w:val="99"/>
    <w:locked/>
    <w:rsid w:val="00065E8B"/>
  </w:style>
  <w:style w:type="paragraph" w:customStyle="1" w:styleId="afffc">
    <w:name w:val="Назв. рисунков"/>
    <w:basedOn w:val="a"/>
    <w:next w:val="a"/>
    <w:link w:val="afffb"/>
    <w:autoRedefine/>
    <w:uiPriority w:val="99"/>
    <w:rsid w:val="00065E8B"/>
    <w:pPr>
      <w:spacing w:after="200" w:line="360" w:lineRule="auto"/>
      <w:jc w:val="center"/>
    </w:pPr>
    <w:rPr>
      <w:bCs w:val="0"/>
      <w:sz w:val="20"/>
      <w:szCs w:val="20"/>
    </w:rPr>
  </w:style>
  <w:style w:type="character" w:customStyle="1" w:styleId="afffd">
    <w:name w:val="Текст отчета Знак"/>
    <w:link w:val="afffe"/>
    <w:uiPriority w:val="99"/>
    <w:locked/>
    <w:rsid w:val="00065E8B"/>
    <w:rPr>
      <w:sz w:val="24"/>
    </w:rPr>
  </w:style>
  <w:style w:type="paragraph" w:customStyle="1" w:styleId="afffe">
    <w:name w:val="Текст отчета"/>
    <w:basedOn w:val="a"/>
    <w:link w:val="afffd"/>
    <w:autoRedefine/>
    <w:uiPriority w:val="99"/>
    <w:rsid w:val="00065E8B"/>
    <w:pPr>
      <w:ind w:firstLine="709"/>
      <w:jc w:val="both"/>
    </w:pPr>
    <w:rPr>
      <w:bCs w:val="0"/>
      <w:szCs w:val="20"/>
    </w:rPr>
  </w:style>
  <w:style w:type="paragraph" w:customStyle="1" w:styleId="msonormalcxspmiddle">
    <w:name w:val="msonormalcxspmiddle"/>
    <w:basedOn w:val="a"/>
    <w:uiPriority w:val="99"/>
    <w:rsid w:val="00065E8B"/>
    <w:pPr>
      <w:spacing w:before="100" w:beforeAutospacing="1" w:after="100" w:afterAutospacing="1"/>
    </w:pPr>
    <w:rPr>
      <w:bCs w:val="0"/>
    </w:rPr>
  </w:style>
  <w:style w:type="character" w:styleId="affff">
    <w:name w:val="annotation reference"/>
    <w:uiPriority w:val="99"/>
    <w:rsid w:val="00065E8B"/>
    <w:rPr>
      <w:rFonts w:cs="Times New Roman"/>
      <w:sz w:val="16"/>
    </w:rPr>
  </w:style>
  <w:style w:type="character" w:customStyle="1" w:styleId="35">
    <w:name w:val="Знак Знак3"/>
    <w:uiPriority w:val="99"/>
    <w:locked/>
    <w:rsid w:val="00065E8B"/>
    <w:rPr>
      <w:b/>
      <w:kern w:val="36"/>
      <w:sz w:val="48"/>
      <w:lang w:val="ru-RU" w:eastAsia="ru-RU"/>
    </w:rPr>
  </w:style>
  <w:style w:type="character" w:customStyle="1" w:styleId="16">
    <w:name w:val="Знак Знак1"/>
    <w:uiPriority w:val="99"/>
    <w:locked/>
    <w:rsid w:val="00065E8B"/>
    <w:rPr>
      <w:sz w:val="24"/>
      <w:lang w:eastAsia="ru-RU"/>
    </w:rPr>
  </w:style>
  <w:style w:type="character" w:customStyle="1" w:styleId="affff0">
    <w:name w:val="Знак Знак"/>
    <w:uiPriority w:val="99"/>
    <w:locked/>
    <w:rsid w:val="00065E8B"/>
    <w:rPr>
      <w:rFonts w:ascii="Tahoma" w:hAnsi="Tahoma"/>
      <w:sz w:val="16"/>
      <w:lang w:val="ru-RU" w:eastAsia="ru-RU"/>
    </w:rPr>
  </w:style>
  <w:style w:type="character" w:customStyle="1" w:styleId="apple-style-span">
    <w:name w:val="apple-style-span"/>
    <w:uiPriority w:val="99"/>
    <w:rsid w:val="00065E8B"/>
    <w:rPr>
      <w:rFonts w:ascii="Times New Roman" w:hAnsi="Times New Roman"/>
    </w:rPr>
  </w:style>
  <w:style w:type="character" w:customStyle="1" w:styleId="c0">
    <w:name w:val="c0"/>
    <w:uiPriority w:val="99"/>
    <w:rsid w:val="00065E8B"/>
    <w:rPr>
      <w:rFonts w:ascii="Times New Roman" w:hAnsi="Times New Roman"/>
    </w:rPr>
  </w:style>
  <w:style w:type="character" w:customStyle="1" w:styleId="s11">
    <w:name w:val="s11"/>
    <w:rsid w:val="00065E8B"/>
    <w:rPr>
      <w:rFonts w:ascii="Times New Roman" w:hAnsi="Times New Roman"/>
      <w:b/>
      <w:color w:val="000000"/>
    </w:rPr>
  </w:style>
  <w:style w:type="character" w:customStyle="1" w:styleId="highlight">
    <w:name w:val="highlight"/>
    <w:uiPriority w:val="99"/>
    <w:rsid w:val="00065E8B"/>
  </w:style>
  <w:style w:type="character" w:customStyle="1" w:styleId="apple-converted-space">
    <w:name w:val="apple-converted-space"/>
    <w:uiPriority w:val="99"/>
    <w:rsid w:val="00065E8B"/>
    <w:rPr>
      <w:rFonts w:ascii="Times New Roman" w:hAnsi="Times New Roman"/>
    </w:rPr>
  </w:style>
  <w:style w:type="paragraph" w:styleId="affff1">
    <w:name w:val="Revision"/>
    <w:hidden/>
    <w:uiPriority w:val="99"/>
    <w:semiHidden/>
    <w:rsid w:val="0046219F"/>
    <w:rPr>
      <w:bCs/>
      <w:sz w:val="24"/>
      <w:szCs w:val="24"/>
    </w:rPr>
  </w:style>
  <w:style w:type="paragraph" w:customStyle="1" w:styleId="17">
    <w:name w:val="Цитата1"/>
    <w:basedOn w:val="a"/>
    <w:uiPriority w:val="99"/>
    <w:rsid w:val="00A038D9"/>
    <w:pPr>
      <w:spacing w:before="160" w:after="480" w:line="240" w:lineRule="exact"/>
      <w:ind w:left="57" w:right="4820"/>
      <w:jc w:val="both"/>
    </w:pPr>
    <w:rPr>
      <w:bCs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35184">
      <w:bodyDiv w:val="1"/>
      <w:marLeft w:val="0"/>
      <w:marRight w:val="0"/>
      <w:marTop w:val="0"/>
      <w:marBottom w:val="0"/>
      <w:divBdr>
        <w:top w:val="none" w:sz="0" w:space="0" w:color="auto"/>
        <w:left w:val="none" w:sz="0" w:space="0" w:color="auto"/>
        <w:bottom w:val="none" w:sz="0" w:space="0" w:color="auto"/>
        <w:right w:val="none" w:sz="0" w:space="0" w:color="auto"/>
      </w:divBdr>
    </w:div>
    <w:div w:id="215237587">
      <w:bodyDiv w:val="1"/>
      <w:marLeft w:val="0"/>
      <w:marRight w:val="0"/>
      <w:marTop w:val="0"/>
      <w:marBottom w:val="0"/>
      <w:divBdr>
        <w:top w:val="none" w:sz="0" w:space="0" w:color="auto"/>
        <w:left w:val="none" w:sz="0" w:space="0" w:color="auto"/>
        <w:bottom w:val="none" w:sz="0" w:space="0" w:color="auto"/>
        <w:right w:val="none" w:sz="0" w:space="0" w:color="auto"/>
      </w:divBdr>
    </w:div>
    <w:div w:id="324433819">
      <w:bodyDiv w:val="1"/>
      <w:marLeft w:val="0"/>
      <w:marRight w:val="0"/>
      <w:marTop w:val="0"/>
      <w:marBottom w:val="0"/>
      <w:divBdr>
        <w:top w:val="none" w:sz="0" w:space="0" w:color="auto"/>
        <w:left w:val="none" w:sz="0" w:space="0" w:color="auto"/>
        <w:bottom w:val="none" w:sz="0" w:space="0" w:color="auto"/>
        <w:right w:val="none" w:sz="0" w:space="0" w:color="auto"/>
      </w:divBdr>
    </w:div>
    <w:div w:id="373388301">
      <w:bodyDiv w:val="1"/>
      <w:marLeft w:val="0"/>
      <w:marRight w:val="0"/>
      <w:marTop w:val="0"/>
      <w:marBottom w:val="0"/>
      <w:divBdr>
        <w:top w:val="none" w:sz="0" w:space="0" w:color="auto"/>
        <w:left w:val="none" w:sz="0" w:space="0" w:color="auto"/>
        <w:bottom w:val="none" w:sz="0" w:space="0" w:color="auto"/>
        <w:right w:val="none" w:sz="0" w:space="0" w:color="auto"/>
      </w:divBdr>
    </w:div>
    <w:div w:id="439496786">
      <w:bodyDiv w:val="1"/>
      <w:marLeft w:val="0"/>
      <w:marRight w:val="0"/>
      <w:marTop w:val="0"/>
      <w:marBottom w:val="0"/>
      <w:divBdr>
        <w:top w:val="none" w:sz="0" w:space="0" w:color="auto"/>
        <w:left w:val="none" w:sz="0" w:space="0" w:color="auto"/>
        <w:bottom w:val="none" w:sz="0" w:space="0" w:color="auto"/>
        <w:right w:val="none" w:sz="0" w:space="0" w:color="auto"/>
      </w:divBdr>
      <w:divsChild>
        <w:div w:id="217863958">
          <w:marLeft w:val="0"/>
          <w:marRight w:val="0"/>
          <w:marTop w:val="0"/>
          <w:marBottom w:val="0"/>
          <w:divBdr>
            <w:top w:val="none" w:sz="0" w:space="0" w:color="auto"/>
            <w:left w:val="none" w:sz="0" w:space="0" w:color="auto"/>
            <w:bottom w:val="none" w:sz="0" w:space="0" w:color="auto"/>
            <w:right w:val="none" w:sz="0" w:space="0" w:color="auto"/>
          </w:divBdr>
          <w:divsChild>
            <w:div w:id="344746755">
              <w:marLeft w:val="0"/>
              <w:marRight w:val="0"/>
              <w:marTop w:val="0"/>
              <w:marBottom w:val="0"/>
              <w:divBdr>
                <w:top w:val="none" w:sz="0" w:space="0" w:color="auto"/>
                <w:left w:val="none" w:sz="0" w:space="0" w:color="auto"/>
                <w:bottom w:val="none" w:sz="0" w:space="0" w:color="auto"/>
                <w:right w:val="none" w:sz="0" w:space="0" w:color="auto"/>
              </w:divBdr>
            </w:div>
            <w:div w:id="833837200">
              <w:marLeft w:val="0"/>
              <w:marRight w:val="0"/>
              <w:marTop w:val="0"/>
              <w:marBottom w:val="0"/>
              <w:divBdr>
                <w:top w:val="none" w:sz="0" w:space="0" w:color="auto"/>
                <w:left w:val="none" w:sz="0" w:space="0" w:color="auto"/>
                <w:bottom w:val="none" w:sz="0" w:space="0" w:color="auto"/>
                <w:right w:val="none" w:sz="0" w:space="0" w:color="auto"/>
              </w:divBdr>
            </w:div>
            <w:div w:id="1029258826">
              <w:marLeft w:val="0"/>
              <w:marRight w:val="0"/>
              <w:marTop w:val="0"/>
              <w:marBottom w:val="0"/>
              <w:divBdr>
                <w:top w:val="none" w:sz="0" w:space="0" w:color="auto"/>
                <w:left w:val="none" w:sz="0" w:space="0" w:color="auto"/>
                <w:bottom w:val="none" w:sz="0" w:space="0" w:color="auto"/>
                <w:right w:val="none" w:sz="0" w:space="0" w:color="auto"/>
              </w:divBdr>
            </w:div>
            <w:div w:id="1160920836">
              <w:marLeft w:val="0"/>
              <w:marRight w:val="0"/>
              <w:marTop w:val="0"/>
              <w:marBottom w:val="0"/>
              <w:divBdr>
                <w:top w:val="none" w:sz="0" w:space="0" w:color="auto"/>
                <w:left w:val="none" w:sz="0" w:space="0" w:color="auto"/>
                <w:bottom w:val="none" w:sz="0" w:space="0" w:color="auto"/>
                <w:right w:val="none" w:sz="0" w:space="0" w:color="auto"/>
              </w:divBdr>
            </w:div>
            <w:div w:id="1666318968">
              <w:marLeft w:val="0"/>
              <w:marRight w:val="0"/>
              <w:marTop w:val="0"/>
              <w:marBottom w:val="0"/>
              <w:divBdr>
                <w:top w:val="none" w:sz="0" w:space="0" w:color="auto"/>
                <w:left w:val="none" w:sz="0" w:space="0" w:color="auto"/>
                <w:bottom w:val="none" w:sz="0" w:space="0" w:color="auto"/>
                <w:right w:val="none" w:sz="0" w:space="0" w:color="auto"/>
              </w:divBdr>
            </w:div>
            <w:div w:id="19416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87419">
      <w:bodyDiv w:val="1"/>
      <w:marLeft w:val="0"/>
      <w:marRight w:val="0"/>
      <w:marTop w:val="0"/>
      <w:marBottom w:val="0"/>
      <w:divBdr>
        <w:top w:val="none" w:sz="0" w:space="0" w:color="auto"/>
        <w:left w:val="none" w:sz="0" w:space="0" w:color="auto"/>
        <w:bottom w:val="none" w:sz="0" w:space="0" w:color="auto"/>
        <w:right w:val="none" w:sz="0" w:space="0" w:color="auto"/>
      </w:divBdr>
    </w:div>
    <w:div w:id="553201342">
      <w:bodyDiv w:val="1"/>
      <w:marLeft w:val="0"/>
      <w:marRight w:val="0"/>
      <w:marTop w:val="0"/>
      <w:marBottom w:val="0"/>
      <w:divBdr>
        <w:top w:val="none" w:sz="0" w:space="0" w:color="auto"/>
        <w:left w:val="none" w:sz="0" w:space="0" w:color="auto"/>
        <w:bottom w:val="none" w:sz="0" w:space="0" w:color="auto"/>
        <w:right w:val="none" w:sz="0" w:space="0" w:color="auto"/>
      </w:divBdr>
    </w:div>
    <w:div w:id="572470247">
      <w:bodyDiv w:val="1"/>
      <w:marLeft w:val="0"/>
      <w:marRight w:val="0"/>
      <w:marTop w:val="0"/>
      <w:marBottom w:val="0"/>
      <w:divBdr>
        <w:top w:val="none" w:sz="0" w:space="0" w:color="auto"/>
        <w:left w:val="none" w:sz="0" w:space="0" w:color="auto"/>
        <w:bottom w:val="none" w:sz="0" w:space="0" w:color="auto"/>
        <w:right w:val="none" w:sz="0" w:space="0" w:color="auto"/>
      </w:divBdr>
    </w:div>
    <w:div w:id="594679836">
      <w:bodyDiv w:val="1"/>
      <w:marLeft w:val="0"/>
      <w:marRight w:val="0"/>
      <w:marTop w:val="0"/>
      <w:marBottom w:val="0"/>
      <w:divBdr>
        <w:top w:val="none" w:sz="0" w:space="0" w:color="auto"/>
        <w:left w:val="none" w:sz="0" w:space="0" w:color="auto"/>
        <w:bottom w:val="none" w:sz="0" w:space="0" w:color="auto"/>
        <w:right w:val="none" w:sz="0" w:space="0" w:color="auto"/>
      </w:divBdr>
    </w:div>
    <w:div w:id="797573287">
      <w:bodyDiv w:val="1"/>
      <w:marLeft w:val="0"/>
      <w:marRight w:val="0"/>
      <w:marTop w:val="0"/>
      <w:marBottom w:val="0"/>
      <w:divBdr>
        <w:top w:val="none" w:sz="0" w:space="0" w:color="auto"/>
        <w:left w:val="none" w:sz="0" w:space="0" w:color="auto"/>
        <w:bottom w:val="none" w:sz="0" w:space="0" w:color="auto"/>
        <w:right w:val="none" w:sz="0" w:space="0" w:color="auto"/>
      </w:divBdr>
      <w:divsChild>
        <w:div w:id="698506851">
          <w:marLeft w:val="0"/>
          <w:marRight w:val="0"/>
          <w:marTop w:val="0"/>
          <w:marBottom w:val="0"/>
          <w:divBdr>
            <w:top w:val="none" w:sz="0" w:space="0" w:color="auto"/>
            <w:left w:val="none" w:sz="0" w:space="0" w:color="auto"/>
            <w:bottom w:val="none" w:sz="0" w:space="0" w:color="auto"/>
            <w:right w:val="none" w:sz="0" w:space="0" w:color="auto"/>
          </w:divBdr>
        </w:div>
      </w:divsChild>
    </w:div>
    <w:div w:id="822889029">
      <w:bodyDiv w:val="1"/>
      <w:marLeft w:val="0"/>
      <w:marRight w:val="0"/>
      <w:marTop w:val="0"/>
      <w:marBottom w:val="0"/>
      <w:divBdr>
        <w:top w:val="none" w:sz="0" w:space="0" w:color="auto"/>
        <w:left w:val="none" w:sz="0" w:space="0" w:color="auto"/>
        <w:bottom w:val="none" w:sz="0" w:space="0" w:color="auto"/>
        <w:right w:val="none" w:sz="0" w:space="0" w:color="auto"/>
      </w:divBdr>
    </w:div>
    <w:div w:id="902066157">
      <w:bodyDiv w:val="1"/>
      <w:marLeft w:val="0"/>
      <w:marRight w:val="0"/>
      <w:marTop w:val="0"/>
      <w:marBottom w:val="0"/>
      <w:divBdr>
        <w:top w:val="none" w:sz="0" w:space="0" w:color="auto"/>
        <w:left w:val="none" w:sz="0" w:space="0" w:color="auto"/>
        <w:bottom w:val="none" w:sz="0" w:space="0" w:color="auto"/>
        <w:right w:val="none" w:sz="0" w:space="0" w:color="auto"/>
      </w:divBdr>
    </w:div>
    <w:div w:id="992877900">
      <w:bodyDiv w:val="1"/>
      <w:marLeft w:val="0"/>
      <w:marRight w:val="0"/>
      <w:marTop w:val="0"/>
      <w:marBottom w:val="0"/>
      <w:divBdr>
        <w:top w:val="none" w:sz="0" w:space="0" w:color="auto"/>
        <w:left w:val="none" w:sz="0" w:space="0" w:color="auto"/>
        <w:bottom w:val="none" w:sz="0" w:space="0" w:color="auto"/>
        <w:right w:val="none" w:sz="0" w:space="0" w:color="auto"/>
      </w:divBdr>
    </w:div>
    <w:div w:id="1085882082">
      <w:bodyDiv w:val="1"/>
      <w:marLeft w:val="0"/>
      <w:marRight w:val="0"/>
      <w:marTop w:val="0"/>
      <w:marBottom w:val="0"/>
      <w:divBdr>
        <w:top w:val="none" w:sz="0" w:space="0" w:color="auto"/>
        <w:left w:val="none" w:sz="0" w:space="0" w:color="auto"/>
        <w:bottom w:val="none" w:sz="0" w:space="0" w:color="auto"/>
        <w:right w:val="none" w:sz="0" w:space="0" w:color="auto"/>
      </w:divBdr>
    </w:div>
    <w:div w:id="1157039845">
      <w:bodyDiv w:val="1"/>
      <w:marLeft w:val="0"/>
      <w:marRight w:val="0"/>
      <w:marTop w:val="0"/>
      <w:marBottom w:val="0"/>
      <w:divBdr>
        <w:top w:val="none" w:sz="0" w:space="0" w:color="auto"/>
        <w:left w:val="none" w:sz="0" w:space="0" w:color="auto"/>
        <w:bottom w:val="none" w:sz="0" w:space="0" w:color="auto"/>
        <w:right w:val="none" w:sz="0" w:space="0" w:color="auto"/>
      </w:divBdr>
    </w:div>
    <w:div w:id="1236818697">
      <w:bodyDiv w:val="1"/>
      <w:marLeft w:val="0"/>
      <w:marRight w:val="0"/>
      <w:marTop w:val="0"/>
      <w:marBottom w:val="0"/>
      <w:divBdr>
        <w:top w:val="none" w:sz="0" w:space="0" w:color="auto"/>
        <w:left w:val="none" w:sz="0" w:space="0" w:color="auto"/>
        <w:bottom w:val="none" w:sz="0" w:space="0" w:color="auto"/>
        <w:right w:val="none" w:sz="0" w:space="0" w:color="auto"/>
      </w:divBdr>
    </w:div>
    <w:div w:id="1255553461">
      <w:bodyDiv w:val="1"/>
      <w:marLeft w:val="0"/>
      <w:marRight w:val="0"/>
      <w:marTop w:val="0"/>
      <w:marBottom w:val="0"/>
      <w:divBdr>
        <w:top w:val="none" w:sz="0" w:space="0" w:color="auto"/>
        <w:left w:val="none" w:sz="0" w:space="0" w:color="auto"/>
        <w:bottom w:val="none" w:sz="0" w:space="0" w:color="auto"/>
        <w:right w:val="none" w:sz="0" w:space="0" w:color="auto"/>
      </w:divBdr>
    </w:div>
    <w:div w:id="1492679986">
      <w:bodyDiv w:val="1"/>
      <w:marLeft w:val="0"/>
      <w:marRight w:val="0"/>
      <w:marTop w:val="0"/>
      <w:marBottom w:val="0"/>
      <w:divBdr>
        <w:top w:val="none" w:sz="0" w:space="0" w:color="auto"/>
        <w:left w:val="none" w:sz="0" w:space="0" w:color="auto"/>
        <w:bottom w:val="none" w:sz="0" w:space="0" w:color="auto"/>
        <w:right w:val="none" w:sz="0" w:space="0" w:color="auto"/>
      </w:divBdr>
    </w:div>
    <w:div w:id="1626887260">
      <w:bodyDiv w:val="1"/>
      <w:marLeft w:val="0"/>
      <w:marRight w:val="0"/>
      <w:marTop w:val="0"/>
      <w:marBottom w:val="0"/>
      <w:divBdr>
        <w:top w:val="none" w:sz="0" w:space="0" w:color="auto"/>
        <w:left w:val="none" w:sz="0" w:space="0" w:color="auto"/>
        <w:bottom w:val="none" w:sz="0" w:space="0" w:color="auto"/>
        <w:right w:val="none" w:sz="0" w:space="0" w:color="auto"/>
      </w:divBdr>
    </w:div>
    <w:div w:id="1743791790">
      <w:bodyDiv w:val="1"/>
      <w:marLeft w:val="0"/>
      <w:marRight w:val="0"/>
      <w:marTop w:val="0"/>
      <w:marBottom w:val="0"/>
      <w:divBdr>
        <w:top w:val="none" w:sz="0" w:space="0" w:color="auto"/>
        <w:left w:val="none" w:sz="0" w:space="0" w:color="auto"/>
        <w:bottom w:val="none" w:sz="0" w:space="0" w:color="auto"/>
        <w:right w:val="none" w:sz="0" w:space="0" w:color="auto"/>
      </w:divBdr>
    </w:div>
    <w:div w:id="1828939168">
      <w:bodyDiv w:val="1"/>
      <w:marLeft w:val="0"/>
      <w:marRight w:val="0"/>
      <w:marTop w:val="0"/>
      <w:marBottom w:val="0"/>
      <w:divBdr>
        <w:top w:val="none" w:sz="0" w:space="0" w:color="auto"/>
        <w:left w:val="none" w:sz="0" w:space="0" w:color="auto"/>
        <w:bottom w:val="none" w:sz="0" w:space="0" w:color="auto"/>
        <w:right w:val="none" w:sz="0" w:space="0" w:color="auto"/>
      </w:divBdr>
    </w:div>
    <w:div w:id="1984187833">
      <w:bodyDiv w:val="1"/>
      <w:marLeft w:val="0"/>
      <w:marRight w:val="0"/>
      <w:marTop w:val="0"/>
      <w:marBottom w:val="0"/>
      <w:divBdr>
        <w:top w:val="none" w:sz="0" w:space="0" w:color="auto"/>
        <w:left w:val="none" w:sz="0" w:space="0" w:color="auto"/>
        <w:bottom w:val="none" w:sz="0" w:space="0" w:color="auto"/>
        <w:right w:val="none" w:sz="0" w:space="0" w:color="auto"/>
      </w:divBdr>
      <w:divsChild>
        <w:div w:id="874196177">
          <w:marLeft w:val="0"/>
          <w:marRight w:val="0"/>
          <w:marTop w:val="0"/>
          <w:marBottom w:val="0"/>
          <w:divBdr>
            <w:top w:val="none" w:sz="0" w:space="0" w:color="auto"/>
            <w:left w:val="none" w:sz="0" w:space="0" w:color="auto"/>
            <w:bottom w:val="none" w:sz="0" w:space="0" w:color="auto"/>
            <w:right w:val="none" w:sz="0" w:space="0" w:color="auto"/>
          </w:divBdr>
        </w:div>
      </w:divsChild>
    </w:div>
    <w:div w:id="209335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xpert.irkobl.ru/popularInitiative/3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F96B1-CBFD-4B87-B5DE-9844A340B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15627</Words>
  <Characters>89076</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Отчет мэра районного муниципального образования «Усть-Удинский район» В</vt:lpstr>
    </vt:vector>
  </TitlesOfParts>
  <Company>admin</Company>
  <LinksUpToDate>false</LinksUpToDate>
  <CharactersWithSpaces>104495</CharactersWithSpaces>
  <SharedDoc>false</SharedDoc>
  <HLinks>
    <vt:vector size="6" baseType="variant">
      <vt:variant>
        <vt:i4>4784129</vt:i4>
      </vt:variant>
      <vt:variant>
        <vt:i4>0</vt:i4>
      </vt:variant>
      <vt:variant>
        <vt:i4>0</vt:i4>
      </vt:variant>
      <vt:variant>
        <vt:i4>5</vt:i4>
      </vt:variant>
      <vt:variant>
        <vt:lpwstr>http://expert.irkobl.ru/popularInitiative/38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мэра районного муниципального образования «Усть-Удинский район» В</dc:title>
  <dc:subject/>
  <dc:creator>admin</dc:creator>
  <cp:keywords/>
  <cp:lastModifiedBy>ADMIN</cp:lastModifiedBy>
  <cp:revision>2</cp:revision>
  <cp:lastPrinted>2022-02-24T06:52:00Z</cp:lastPrinted>
  <dcterms:created xsi:type="dcterms:W3CDTF">2022-10-04T09:20:00Z</dcterms:created>
  <dcterms:modified xsi:type="dcterms:W3CDTF">2022-10-04T09:20:00Z</dcterms:modified>
</cp:coreProperties>
</file>